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9C468" w14:textId="77777777" w:rsidR="005820B0" w:rsidRDefault="005820B0" w:rsidP="00CE0A54">
      <w:pPr>
        <w:jc w:val="center"/>
        <w:rPr>
          <w:rFonts w:cs="Times New Roman"/>
          <w:b/>
          <w:i/>
          <w:iCs/>
          <w:color w:val="FF0000"/>
          <w:sz w:val="28"/>
          <w:szCs w:val="14"/>
        </w:rPr>
      </w:pPr>
      <w:bookmarkStart w:id="0" w:name="_Hlk32841333"/>
    </w:p>
    <w:p w14:paraId="19FB91B1" w14:textId="5D6222B1" w:rsidR="00AD243B" w:rsidRPr="00CE0A54" w:rsidRDefault="00722FB5" w:rsidP="00CE0A54">
      <w:pPr>
        <w:jc w:val="center"/>
        <w:rPr>
          <w:b/>
          <w:bCs/>
          <w:lang w:val="en-US"/>
        </w:rPr>
      </w:pPr>
      <w:r w:rsidRPr="00674B84">
        <w:rPr>
          <w:b/>
          <w:bCs/>
          <w:lang w:val="en-US"/>
        </w:rPr>
        <w:t xml:space="preserve">Logistics Award for EPG </w:t>
      </w:r>
      <w:r w:rsidR="00674B84">
        <w:rPr>
          <w:b/>
          <w:bCs/>
          <w:lang w:val="en-US"/>
        </w:rPr>
        <w:t>Group</w:t>
      </w:r>
    </w:p>
    <w:bookmarkEnd w:id="0"/>
    <w:p w14:paraId="32F3B241" w14:textId="71A535AF" w:rsidR="00E92E1B" w:rsidRPr="00CE0A54" w:rsidRDefault="00E92E1B" w:rsidP="00AD300E">
      <w:pPr>
        <w:spacing w:line="360" w:lineRule="auto"/>
        <w:jc w:val="center"/>
        <w:rPr>
          <w:b/>
          <w:bCs/>
          <w:sz w:val="44"/>
          <w:szCs w:val="44"/>
          <w:lang w:val="en-US"/>
        </w:rPr>
      </w:pPr>
      <w:r w:rsidRPr="00CE0A54">
        <w:rPr>
          <w:b/>
          <w:bCs/>
          <w:sz w:val="44"/>
          <w:szCs w:val="44"/>
          <w:lang w:val="en-US"/>
        </w:rPr>
        <w:t xml:space="preserve">Greenplan wins "Best Product </w:t>
      </w:r>
      <w:proofErr w:type="spellStart"/>
      <w:r w:rsidRPr="00CE0A54">
        <w:rPr>
          <w:b/>
          <w:bCs/>
          <w:sz w:val="44"/>
          <w:szCs w:val="44"/>
          <w:lang w:val="en-US"/>
        </w:rPr>
        <w:t>LogiMAT</w:t>
      </w:r>
      <w:proofErr w:type="spellEnd"/>
      <w:r w:rsidRPr="00CE0A54">
        <w:rPr>
          <w:b/>
          <w:bCs/>
          <w:sz w:val="44"/>
          <w:szCs w:val="44"/>
          <w:lang w:val="en-US"/>
        </w:rPr>
        <w:t xml:space="preserve"> 2023" </w:t>
      </w:r>
      <w:proofErr w:type="gramStart"/>
      <w:r w:rsidRPr="00CE0A54">
        <w:rPr>
          <w:b/>
          <w:bCs/>
          <w:sz w:val="44"/>
          <w:szCs w:val="44"/>
          <w:lang w:val="en-US"/>
        </w:rPr>
        <w:t>award</w:t>
      </w:r>
      <w:proofErr w:type="gramEnd"/>
    </w:p>
    <w:p w14:paraId="4A0A267A" w14:textId="34AB2F25" w:rsidR="00E92E1B" w:rsidRPr="004B2BF4" w:rsidRDefault="00E92E1B" w:rsidP="00E92E1B">
      <w:pPr>
        <w:spacing w:line="360" w:lineRule="auto"/>
        <w:rPr>
          <w:b/>
          <w:bCs/>
          <w:kern w:val="24"/>
          <w:lang w:val="en-US"/>
        </w:rPr>
      </w:pPr>
      <w:r w:rsidRPr="004B2BF4">
        <w:rPr>
          <w:b/>
          <w:bCs/>
          <w:kern w:val="24"/>
          <w:lang w:val="en-US"/>
        </w:rPr>
        <w:t xml:space="preserve">Greenplan, the intelligent algorithm for route calculation and route planning, has been awarded the coveted "Best Product </w:t>
      </w:r>
      <w:proofErr w:type="spellStart"/>
      <w:r w:rsidRPr="004B2BF4">
        <w:rPr>
          <w:b/>
          <w:bCs/>
          <w:kern w:val="24"/>
          <w:lang w:val="en-US"/>
        </w:rPr>
        <w:t>LogiMAT</w:t>
      </w:r>
      <w:proofErr w:type="spellEnd"/>
      <w:r w:rsidRPr="004B2BF4">
        <w:rPr>
          <w:b/>
          <w:bCs/>
          <w:kern w:val="24"/>
          <w:lang w:val="en-US"/>
        </w:rPr>
        <w:t xml:space="preserve"> 2023" prize in the "Software, Communication &amp; IT" category at the opening ceremony of </w:t>
      </w:r>
      <w:proofErr w:type="spellStart"/>
      <w:r w:rsidRPr="004B2BF4">
        <w:rPr>
          <w:b/>
          <w:bCs/>
          <w:kern w:val="24"/>
          <w:lang w:val="en-US"/>
        </w:rPr>
        <w:t>LogiMAT</w:t>
      </w:r>
      <w:proofErr w:type="spellEnd"/>
      <w:r w:rsidRPr="004B2BF4">
        <w:rPr>
          <w:b/>
          <w:bCs/>
          <w:kern w:val="24"/>
          <w:lang w:val="en-US"/>
        </w:rPr>
        <w:t xml:space="preserve"> 2023. As the latest solution within the EPG ONE Supply Chain Execution Suite from EPG (Ehrhardt Partner Group), Greenplan impresses with its performance and innovative power </w:t>
      </w:r>
      <w:proofErr w:type="gramStart"/>
      <w:r w:rsidRPr="004B2BF4">
        <w:rPr>
          <w:b/>
          <w:bCs/>
          <w:kern w:val="24"/>
          <w:lang w:val="en-US"/>
        </w:rPr>
        <w:t>in the area of</w:t>
      </w:r>
      <w:proofErr w:type="gramEnd"/>
      <w:r w:rsidRPr="004B2BF4">
        <w:rPr>
          <w:b/>
          <w:bCs/>
          <w:kern w:val="24"/>
          <w:lang w:val="en-US"/>
        </w:rPr>
        <w:t xml:space="preserve"> route calculation and route planning. Greenplan helps companies from a wide range of industries meet typical challenges of distribution logistics, such as high costs, missed time windows </w:t>
      </w:r>
      <w:r w:rsidR="00BE0326" w:rsidRPr="004B2BF4">
        <w:rPr>
          <w:b/>
          <w:bCs/>
          <w:kern w:val="24"/>
          <w:lang w:val="en-US"/>
        </w:rPr>
        <w:t>and</w:t>
      </w:r>
      <w:r w:rsidRPr="004B2BF4">
        <w:rPr>
          <w:b/>
          <w:bCs/>
          <w:kern w:val="24"/>
          <w:lang w:val="en-US"/>
        </w:rPr>
        <w:t xml:space="preserve"> the reduction of CO2 emissions. </w:t>
      </w:r>
      <w:r w:rsidR="000F304C" w:rsidRPr="000F304C">
        <w:rPr>
          <w:b/>
          <w:bCs/>
          <w:kern w:val="24"/>
          <w:lang w:val="en-US"/>
        </w:rPr>
        <w:t xml:space="preserve">Among other things, the algorithm works according to the concept of overlapping districts </w:t>
      </w:r>
      <w:r w:rsidR="0016628F">
        <w:rPr>
          <w:b/>
          <w:bCs/>
          <w:kern w:val="24"/>
          <w:lang w:val="en-US"/>
        </w:rPr>
        <w:t>–</w:t>
      </w:r>
      <w:r w:rsidR="000F304C" w:rsidRPr="000F304C">
        <w:rPr>
          <w:b/>
          <w:bCs/>
          <w:kern w:val="24"/>
          <w:lang w:val="en-US"/>
        </w:rPr>
        <w:t xml:space="preserve"> a unique combination of fixed delivery areas and fully dynamic planning. Compared to traditional route calculation solutions, Greenplan also includes time-of-day-dependent traffic flow speeds in the calculation, so that compliance with agreed delivery times (ETA) increases to over 97%.</w:t>
      </w:r>
      <w:r w:rsidRPr="004B2BF4">
        <w:rPr>
          <w:b/>
          <w:bCs/>
          <w:kern w:val="24"/>
          <w:lang w:val="en-US"/>
        </w:rPr>
        <w:t xml:space="preserve"> </w:t>
      </w:r>
    </w:p>
    <w:p w14:paraId="0272FF60" w14:textId="77777777" w:rsidR="00E92E1B" w:rsidRPr="004B2BF4" w:rsidRDefault="00E92E1B" w:rsidP="00E92E1B">
      <w:pPr>
        <w:spacing w:line="360" w:lineRule="auto"/>
        <w:rPr>
          <w:kern w:val="24"/>
          <w:lang w:val="en-US"/>
        </w:rPr>
      </w:pPr>
    </w:p>
    <w:p w14:paraId="2BF1B2DC" w14:textId="1BB80E56" w:rsidR="00FC4C24" w:rsidRDefault="00E92E1B" w:rsidP="00E92E1B">
      <w:pPr>
        <w:spacing w:line="360" w:lineRule="auto"/>
        <w:rPr>
          <w:kern w:val="24"/>
          <w:lang w:val="en-US"/>
        </w:rPr>
      </w:pPr>
      <w:r w:rsidRPr="004B2BF4">
        <w:rPr>
          <w:kern w:val="24"/>
          <w:lang w:val="en-US"/>
        </w:rPr>
        <w:t xml:space="preserve">With Greenplan, companies are already realizing sustainable and efficient route and tour planning. Customers </w:t>
      </w:r>
      <w:r w:rsidR="00AB03EF" w:rsidRPr="004B2BF4">
        <w:rPr>
          <w:kern w:val="24"/>
          <w:lang w:val="en-US"/>
        </w:rPr>
        <w:t>are</w:t>
      </w:r>
      <w:r w:rsidRPr="004B2BF4">
        <w:rPr>
          <w:kern w:val="24"/>
          <w:lang w:val="en-US"/>
        </w:rPr>
        <w:t xml:space="preserve"> sav</w:t>
      </w:r>
      <w:r w:rsidR="00AB03EF" w:rsidRPr="004B2BF4">
        <w:rPr>
          <w:kern w:val="24"/>
          <w:lang w:val="en-US"/>
        </w:rPr>
        <w:t>ing</w:t>
      </w:r>
      <w:r w:rsidRPr="004B2BF4">
        <w:rPr>
          <w:kern w:val="24"/>
          <w:lang w:val="en-US"/>
        </w:rPr>
        <w:t xml:space="preserve"> kilometers, vehicles and tours using the intelligent algorithm and </w:t>
      </w:r>
      <w:r w:rsidR="00460858" w:rsidRPr="004B2BF4">
        <w:rPr>
          <w:kern w:val="24"/>
          <w:lang w:val="en-US"/>
        </w:rPr>
        <w:t>have achieved</w:t>
      </w:r>
      <w:r w:rsidRPr="004B2BF4">
        <w:rPr>
          <w:kern w:val="24"/>
          <w:lang w:val="en-US"/>
        </w:rPr>
        <w:t xml:space="preserve"> efficiency gains of up to 20% compared to their previous route planning solution. Following the dynamic planning model, </w:t>
      </w:r>
      <w:r w:rsidR="006A35E5" w:rsidRPr="006A35E5">
        <w:rPr>
          <w:kern w:val="24"/>
          <w:lang w:val="en-US"/>
        </w:rPr>
        <w:t xml:space="preserve">the algorithm </w:t>
      </w:r>
      <w:proofErr w:type="gramStart"/>
      <w:r w:rsidR="006A35E5" w:rsidRPr="006A35E5">
        <w:rPr>
          <w:kern w:val="24"/>
          <w:lang w:val="en-US"/>
        </w:rPr>
        <w:t>takes into account</w:t>
      </w:r>
      <w:proofErr w:type="gramEnd"/>
      <w:r w:rsidR="006A35E5" w:rsidRPr="006A35E5">
        <w:rPr>
          <w:kern w:val="24"/>
          <w:lang w:val="en-US"/>
        </w:rPr>
        <w:t xml:space="preserve"> the flow speeds of traffic at different times of the day, including the actual conditions in the delivery area. If these factors are not considered, this often leads to poor route planning - and as a result, frustrated drivers waste valuable time in traffic jams or parcels are either delivered too late or not at all. The Greenplan algorithm </w:t>
      </w:r>
      <w:r w:rsidR="001821FF" w:rsidRPr="006A35E5">
        <w:rPr>
          <w:kern w:val="24"/>
          <w:lang w:val="en-US"/>
        </w:rPr>
        <w:t>considers</w:t>
      </w:r>
      <w:r w:rsidR="006A35E5" w:rsidRPr="006A35E5">
        <w:rPr>
          <w:kern w:val="24"/>
          <w:lang w:val="en-US"/>
        </w:rPr>
        <w:t xml:space="preserve"> historical data on traffic density, time-of-day traffic flow speeds and supplementary factors such as vehicle size for individual route sections. This mapping of actual journey times enables precise time statements on arrival times and time windows and thus significantly increases the reliability of the planning. On average, customers report adherence to the agreed delivery time (ETA) of over 97%.</w:t>
      </w:r>
    </w:p>
    <w:p w14:paraId="04129B66" w14:textId="77777777" w:rsidR="00FC4C24" w:rsidRDefault="00FC4C24" w:rsidP="00E92E1B">
      <w:pPr>
        <w:spacing w:line="360" w:lineRule="auto"/>
        <w:rPr>
          <w:kern w:val="24"/>
          <w:lang w:val="en-US"/>
        </w:rPr>
      </w:pPr>
    </w:p>
    <w:p w14:paraId="60458499" w14:textId="77777777" w:rsidR="00F44430" w:rsidRPr="00F44430" w:rsidRDefault="00F44430" w:rsidP="00F44430">
      <w:pPr>
        <w:spacing w:line="360" w:lineRule="auto"/>
        <w:rPr>
          <w:b/>
          <w:bCs/>
          <w:kern w:val="24"/>
          <w:lang w:val="en-US"/>
        </w:rPr>
      </w:pPr>
      <w:r w:rsidRPr="00F44430">
        <w:rPr>
          <w:b/>
          <w:bCs/>
          <w:kern w:val="24"/>
          <w:lang w:val="en-US"/>
        </w:rPr>
        <w:lastRenderedPageBreak/>
        <w:t>Unique concept: route planning with overlapping districts</w:t>
      </w:r>
    </w:p>
    <w:p w14:paraId="71D80AE0" w14:textId="3E32DAC2" w:rsidR="00A67D8D" w:rsidRDefault="00F44430" w:rsidP="00F44430">
      <w:pPr>
        <w:spacing w:line="360" w:lineRule="auto"/>
        <w:rPr>
          <w:kern w:val="24"/>
          <w:lang w:val="en-US"/>
        </w:rPr>
      </w:pPr>
      <w:r w:rsidRPr="00F44430">
        <w:rPr>
          <w:kern w:val="24"/>
          <w:lang w:val="en-US"/>
        </w:rPr>
        <w:t>In addition to the possibility of planning routes fully dynamically, Greenplan offers another unique concept: the algorithm uses planning with overlapping districts - the optimal combination of planning in fixed delivery districts and fully dynamic planning. This concept dissolves the fixed routes that arise, for example, from fixed delivery districts (e.g. postcode areas). This means that the delivery areas overlap at their borders by a few kilomet</w:t>
      </w:r>
      <w:r w:rsidR="007A4F23">
        <w:rPr>
          <w:kern w:val="24"/>
          <w:lang w:val="en-US"/>
        </w:rPr>
        <w:t>er</w:t>
      </w:r>
      <w:r w:rsidRPr="00F44430">
        <w:rPr>
          <w:kern w:val="24"/>
          <w:lang w:val="en-US"/>
        </w:rPr>
        <w:t>s.</w:t>
      </w:r>
      <w:r w:rsidR="0020698C">
        <w:rPr>
          <w:kern w:val="24"/>
          <w:lang w:val="en-US"/>
        </w:rPr>
        <w:t xml:space="preserve"> </w:t>
      </w:r>
      <w:r w:rsidRPr="00F44430">
        <w:rPr>
          <w:kern w:val="24"/>
          <w:lang w:val="en-US"/>
        </w:rPr>
        <w:t xml:space="preserve">This means that drivers can also drive to addresses that </w:t>
      </w:r>
      <w:proofErr w:type="gramStart"/>
      <w:r w:rsidRPr="00F44430">
        <w:rPr>
          <w:kern w:val="24"/>
          <w:lang w:val="en-US"/>
        </w:rPr>
        <w:t>actually belong</w:t>
      </w:r>
      <w:proofErr w:type="gramEnd"/>
      <w:r w:rsidRPr="00F44430">
        <w:rPr>
          <w:kern w:val="24"/>
          <w:lang w:val="en-US"/>
        </w:rPr>
        <w:t xml:space="preserve"> to the delivery area of another employee, if this is more efficient for the tour as a whole. The decisive advantage: according to the concept, more than 80% of the known addresses are still approached, which significantly reduces handling times. Compared to planning with fixed delivery areas, the delivery vehicles are optimally </w:t>
      </w:r>
      <w:proofErr w:type="spellStart"/>
      <w:r w:rsidRPr="00F44430">
        <w:rPr>
          <w:kern w:val="24"/>
          <w:lang w:val="en-US"/>
        </w:rPr>
        <w:t>utilised</w:t>
      </w:r>
      <w:proofErr w:type="spellEnd"/>
      <w:r w:rsidRPr="00F44430">
        <w:rPr>
          <w:kern w:val="24"/>
          <w:lang w:val="en-US"/>
        </w:rPr>
        <w:t xml:space="preserve"> through </w:t>
      </w:r>
      <w:proofErr w:type="spellStart"/>
      <w:r w:rsidRPr="00F44430">
        <w:rPr>
          <w:kern w:val="24"/>
          <w:lang w:val="en-US"/>
        </w:rPr>
        <w:t>dynamisation</w:t>
      </w:r>
      <w:proofErr w:type="spellEnd"/>
      <w:r w:rsidRPr="00F44430">
        <w:rPr>
          <w:kern w:val="24"/>
          <w:lang w:val="en-US"/>
        </w:rPr>
        <w:t xml:space="preserve"> at the peripheral areas and the duration of the tours is reduced. As a result, this saves costs and vehicles - and leads to fewer CO2 emissions as well as less stress for the drivers.</w:t>
      </w:r>
    </w:p>
    <w:p w14:paraId="30D52830" w14:textId="77777777" w:rsidR="00F44430" w:rsidRPr="00F44430" w:rsidRDefault="00F44430" w:rsidP="00F44430">
      <w:pPr>
        <w:spacing w:line="360" w:lineRule="auto"/>
        <w:rPr>
          <w:kern w:val="24"/>
          <w:lang w:val="en-US"/>
        </w:rPr>
      </w:pPr>
    </w:p>
    <w:p w14:paraId="295AA491" w14:textId="382EAE0D" w:rsidR="00E92E1B" w:rsidRPr="004B2BF4" w:rsidRDefault="00E92E1B" w:rsidP="00A67D8D">
      <w:pPr>
        <w:spacing w:line="360" w:lineRule="auto"/>
        <w:rPr>
          <w:kern w:val="24"/>
          <w:lang w:val="en-US"/>
        </w:rPr>
      </w:pPr>
      <w:r w:rsidRPr="004B2BF4">
        <w:rPr>
          <w:kern w:val="24"/>
          <w:lang w:val="en-US"/>
        </w:rPr>
        <w:t xml:space="preserve">"Receiving the </w:t>
      </w:r>
      <w:r w:rsidR="00A14B72" w:rsidRPr="004B2BF4">
        <w:rPr>
          <w:kern w:val="24"/>
          <w:lang w:val="en-US"/>
        </w:rPr>
        <w:t>‘</w:t>
      </w:r>
      <w:r w:rsidRPr="004B2BF4">
        <w:rPr>
          <w:kern w:val="24"/>
          <w:lang w:val="en-US"/>
        </w:rPr>
        <w:t xml:space="preserve">Best Product </w:t>
      </w:r>
      <w:proofErr w:type="spellStart"/>
      <w:r w:rsidRPr="004B2BF4">
        <w:rPr>
          <w:kern w:val="24"/>
          <w:lang w:val="en-US"/>
        </w:rPr>
        <w:t>LogiMAT</w:t>
      </w:r>
      <w:proofErr w:type="spellEnd"/>
      <w:r w:rsidRPr="004B2BF4">
        <w:rPr>
          <w:kern w:val="24"/>
          <w:lang w:val="en-US"/>
        </w:rPr>
        <w:t xml:space="preserve"> 2023</w:t>
      </w:r>
      <w:r w:rsidR="00A14B72" w:rsidRPr="004B2BF4">
        <w:rPr>
          <w:kern w:val="24"/>
          <w:lang w:val="en-US"/>
        </w:rPr>
        <w:t>’</w:t>
      </w:r>
      <w:r w:rsidRPr="004B2BF4">
        <w:rPr>
          <w:kern w:val="24"/>
          <w:lang w:val="en-US"/>
        </w:rPr>
        <w:t xml:space="preserve"> award is further proof of the enormous performance of our routing algorithm," says Florian Merget, Managing Director of Greenplan. "Route planning is a complex task with many variables. The more factors there are to consider, the more difficult it becomes. With Greenplan, we have developed a solution that meets this challenge." </w:t>
      </w:r>
    </w:p>
    <w:p w14:paraId="1DDEC3A2" w14:textId="77777777" w:rsidR="00E958BB" w:rsidRPr="004B2BF4" w:rsidRDefault="00E958BB" w:rsidP="00E92E1B">
      <w:pPr>
        <w:spacing w:line="360" w:lineRule="auto"/>
        <w:rPr>
          <w:kern w:val="24"/>
          <w:lang w:val="en-US"/>
        </w:rPr>
      </w:pPr>
    </w:p>
    <w:p w14:paraId="285F948A" w14:textId="3D8AA318" w:rsidR="004C758D" w:rsidRPr="007D1C55" w:rsidRDefault="00B233FF" w:rsidP="004C758D">
      <w:pPr>
        <w:pBdr>
          <w:bottom w:val="single" w:sz="12" w:space="1" w:color="auto"/>
        </w:pBdr>
        <w:rPr>
          <w:lang w:val="en-US"/>
        </w:rPr>
      </w:pPr>
      <w:r w:rsidRPr="004B2BF4">
        <w:rPr>
          <w:kern w:val="24"/>
          <w:lang w:val="en-US"/>
        </w:rPr>
        <w:t>Greenplan can be found as co-exhibitor at the EPG booth in hall 8, booth A71</w:t>
      </w:r>
      <w:r w:rsidR="00AD300E" w:rsidRPr="004B2BF4">
        <w:rPr>
          <w:kern w:val="24"/>
          <w:lang w:val="en-US"/>
        </w:rPr>
        <w:t>.</w:t>
      </w:r>
      <w:r w:rsidR="004C758D" w:rsidRPr="004B2BF4">
        <w:rPr>
          <w:sz w:val="24"/>
          <w:szCs w:val="24"/>
          <w:lang w:val="en-US"/>
        </w:rPr>
        <w:t xml:space="preserve"> </w:t>
      </w:r>
    </w:p>
    <w:p w14:paraId="75D2278E" w14:textId="77777777" w:rsidR="004C758D" w:rsidRPr="007D1C55" w:rsidRDefault="004C758D" w:rsidP="004C758D">
      <w:pPr>
        <w:rPr>
          <w:b/>
          <w:bCs/>
          <w:lang w:val="en-US"/>
        </w:rPr>
      </w:pPr>
    </w:p>
    <w:p w14:paraId="180E7CBF" w14:textId="73F57182" w:rsidR="00B233FF" w:rsidRPr="00B233FF" w:rsidRDefault="004C758D" w:rsidP="00B233FF">
      <w:pPr>
        <w:spacing w:line="360" w:lineRule="auto"/>
        <w:rPr>
          <w:kern w:val="24"/>
          <w:sz w:val="20"/>
          <w:szCs w:val="20"/>
          <w:lang w:val="en-US"/>
        </w:rPr>
      </w:pPr>
      <w:r w:rsidRPr="005820B0">
        <w:rPr>
          <w:b/>
          <w:lang w:val="en-US"/>
        </w:rPr>
        <w:t>St</w:t>
      </w:r>
      <w:r w:rsidR="00F06804" w:rsidRPr="005820B0">
        <w:rPr>
          <w:b/>
          <w:lang w:val="en-US"/>
        </w:rPr>
        <w:t>atus</w:t>
      </w:r>
      <w:r w:rsidRPr="005820B0">
        <w:rPr>
          <w:b/>
          <w:lang w:val="en-US"/>
        </w:rPr>
        <w:t xml:space="preserve">:  </w:t>
      </w:r>
      <w:r w:rsidRPr="005820B0">
        <w:rPr>
          <w:b/>
          <w:lang w:val="en-US"/>
        </w:rPr>
        <w:tab/>
      </w:r>
    </w:p>
    <w:p w14:paraId="7ED46D3F" w14:textId="0AABB65A" w:rsidR="00B233FF" w:rsidRPr="00B233FF" w:rsidRDefault="00B233FF" w:rsidP="00B233FF">
      <w:pPr>
        <w:spacing w:line="360" w:lineRule="auto"/>
        <w:rPr>
          <w:kern w:val="24"/>
          <w:sz w:val="20"/>
          <w:szCs w:val="20"/>
          <w:lang w:val="en-US"/>
        </w:rPr>
      </w:pPr>
      <w:r w:rsidRPr="00B233FF">
        <w:rPr>
          <w:kern w:val="24"/>
          <w:sz w:val="20"/>
          <w:szCs w:val="20"/>
          <w:lang w:val="en-US"/>
        </w:rPr>
        <w:t xml:space="preserve">Status: </w:t>
      </w:r>
      <w:r w:rsidR="00DD0D41">
        <w:rPr>
          <w:kern w:val="24"/>
          <w:sz w:val="20"/>
          <w:szCs w:val="20"/>
          <w:lang w:val="en-US"/>
        </w:rPr>
        <w:tab/>
      </w:r>
      <w:r w:rsidR="00DD0D41">
        <w:rPr>
          <w:kern w:val="24"/>
          <w:sz w:val="20"/>
          <w:szCs w:val="20"/>
          <w:lang w:val="en-US"/>
        </w:rPr>
        <w:tab/>
      </w:r>
      <w:r w:rsidRPr="00B233FF">
        <w:rPr>
          <w:kern w:val="24"/>
          <w:sz w:val="20"/>
          <w:szCs w:val="20"/>
          <w:lang w:val="en-US"/>
        </w:rPr>
        <w:t xml:space="preserve">April </w:t>
      </w:r>
      <w:r w:rsidR="00030142">
        <w:rPr>
          <w:kern w:val="24"/>
          <w:sz w:val="20"/>
          <w:szCs w:val="20"/>
          <w:lang w:val="en-US"/>
        </w:rPr>
        <w:t>25</w:t>
      </w:r>
      <w:r w:rsidRPr="00B233FF">
        <w:rPr>
          <w:kern w:val="24"/>
          <w:sz w:val="20"/>
          <w:szCs w:val="20"/>
          <w:lang w:val="en-US"/>
        </w:rPr>
        <w:t>, 2023</w:t>
      </w:r>
    </w:p>
    <w:p w14:paraId="366FFD21" w14:textId="2D7237AE" w:rsidR="00B233FF" w:rsidRDefault="00B233FF" w:rsidP="00B233FF">
      <w:pPr>
        <w:spacing w:line="360" w:lineRule="auto"/>
        <w:rPr>
          <w:kern w:val="24"/>
          <w:sz w:val="20"/>
          <w:szCs w:val="20"/>
          <w:lang w:val="en-US"/>
        </w:rPr>
      </w:pPr>
      <w:r w:rsidRPr="00B233FF">
        <w:rPr>
          <w:kern w:val="24"/>
          <w:sz w:val="20"/>
          <w:szCs w:val="20"/>
          <w:lang w:val="en-US"/>
        </w:rPr>
        <w:t xml:space="preserve">Scope: </w:t>
      </w:r>
      <w:r w:rsidR="00DD0D41">
        <w:rPr>
          <w:kern w:val="24"/>
          <w:sz w:val="20"/>
          <w:szCs w:val="20"/>
          <w:lang w:val="en-US"/>
        </w:rPr>
        <w:tab/>
      </w:r>
      <w:r w:rsidR="00DD0D41">
        <w:rPr>
          <w:kern w:val="24"/>
          <w:sz w:val="20"/>
          <w:szCs w:val="20"/>
          <w:lang w:val="en-US"/>
        </w:rPr>
        <w:tab/>
      </w:r>
      <w:r w:rsidR="00302F44">
        <w:rPr>
          <w:kern w:val="24"/>
          <w:sz w:val="20"/>
          <w:szCs w:val="20"/>
          <w:lang w:val="en-US"/>
        </w:rPr>
        <w:t>3,704</w:t>
      </w:r>
      <w:r w:rsidRPr="00B233FF">
        <w:rPr>
          <w:kern w:val="24"/>
          <w:sz w:val="20"/>
          <w:szCs w:val="20"/>
          <w:lang w:val="en-US"/>
        </w:rPr>
        <w:t xml:space="preserve"> characters incl. spaces</w:t>
      </w:r>
    </w:p>
    <w:p w14:paraId="7C515645" w14:textId="3BF76DAF" w:rsidR="009F2217" w:rsidRPr="00A130D1" w:rsidRDefault="009F2217" w:rsidP="009F2217">
      <w:pPr>
        <w:ind w:left="1415" w:hanging="1415"/>
        <w:rPr>
          <w:bCs/>
          <w:lang w:val="en-US"/>
        </w:rPr>
      </w:pPr>
      <w:r w:rsidRPr="00A130D1">
        <w:rPr>
          <w:bCs/>
          <w:lang w:val="en-US"/>
        </w:rPr>
        <w:t>Images:</w:t>
      </w:r>
      <w:r w:rsidRPr="00A130D1">
        <w:rPr>
          <w:bCs/>
          <w:lang w:val="en-US"/>
        </w:rPr>
        <w:tab/>
      </w:r>
      <w:r w:rsidRPr="00A130D1">
        <w:rPr>
          <w:bCs/>
          <w:lang w:val="en-US"/>
        </w:rPr>
        <w:tab/>
      </w:r>
      <w:r w:rsidR="0009653F" w:rsidRPr="00A130D1">
        <w:rPr>
          <w:bCs/>
          <w:lang w:val="en-US"/>
        </w:rPr>
        <w:t>2</w:t>
      </w:r>
    </w:p>
    <w:p w14:paraId="576795B8" w14:textId="77777777" w:rsidR="009F2217" w:rsidRDefault="009F2217" w:rsidP="009F2217">
      <w:pPr>
        <w:ind w:left="1415" w:hanging="1415"/>
        <w:rPr>
          <w:b/>
          <w:lang w:val="en-US"/>
        </w:rPr>
      </w:pPr>
    </w:p>
    <w:p w14:paraId="7F1E5C69" w14:textId="16D96728" w:rsidR="00F655E6" w:rsidRPr="00A130D1" w:rsidRDefault="00F655E6" w:rsidP="00F655E6">
      <w:pPr>
        <w:ind w:left="1415" w:hanging="1415"/>
        <w:rPr>
          <w:b/>
          <w:lang w:val="en-US"/>
        </w:rPr>
      </w:pPr>
      <w:r w:rsidRPr="00A130D1">
        <w:rPr>
          <w:b/>
          <w:u w:val="single"/>
          <w:lang w:val="en-US"/>
        </w:rPr>
        <w:t xml:space="preserve">Caption </w:t>
      </w:r>
      <w:r>
        <w:rPr>
          <w:b/>
          <w:u w:val="single"/>
          <w:lang w:val="en-US"/>
        </w:rPr>
        <w:t>1</w:t>
      </w:r>
      <w:r w:rsidRPr="00A130D1">
        <w:rPr>
          <w:b/>
          <w:u w:val="single"/>
          <w:lang w:val="en-US"/>
        </w:rPr>
        <w:t>:</w:t>
      </w:r>
      <w:r w:rsidRPr="00A130D1">
        <w:rPr>
          <w:b/>
          <w:lang w:val="en-US"/>
        </w:rPr>
        <w:t xml:space="preserve"> </w:t>
      </w:r>
    </w:p>
    <w:p w14:paraId="145FEF64" w14:textId="2A335962" w:rsidR="00F655E6" w:rsidRDefault="00A6714F" w:rsidP="00A6714F">
      <w:pPr>
        <w:pStyle w:val="BoilerPlate"/>
        <w:rPr>
          <w:rStyle w:val="ui-provider"/>
          <w:lang w:val="en-US"/>
        </w:rPr>
      </w:pPr>
      <w:r w:rsidRPr="00A6714F">
        <w:rPr>
          <w:rStyle w:val="ui-provider"/>
          <w:lang w:val="en-US"/>
        </w:rPr>
        <w:t xml:space="preserve">Awarding of </w:t>
      </w:r>
      <w:proofErr w:type="spellStart"/>
      <w:r w:rsidRPr="00A6714F">
        <w:rPr>
          <w:rStyle w:val="ui-provider"/>
          <w:lang w:val="en-US"/>
        </w:rPr>
        <w:t>Greenplan</w:t>
      </w:r>
      <w:proofErr w:type="spellEnd"/>
      <w:r w:rsidRPr="00A6714F">
        <w:rPr>
          <w:rStyle w:val="ui-provider"/>
          <w:lang w:val="en-US"/>
        </w:rPr>
        <w:t xml:space="preserve"> as "Best Product </w:t>
      </w:r>
      <w:proofErr w:type="spellStart"/>
      <w:r w:rsidRPr="00A6714F">
        <w:rPr>
          <w:rStyle w:val="ui-provider"/>
          <w:lang w:val="en-US"/>
        </w:rPr>
        <w:t>LogiMAT</w:t>
      </w:r>
      <w:proofErr w:type="spellEnd"/>
      <w:r w:rsidRPr="00A6714F">
        <w:rPr>
          <w:rStyle w:val="ui-provider"/>
          <w:lang w:val="en-US"/>
        </w:rPr>
        <w:t xml:space="preserve"> 2023" in the category "Software, Communication &amp; IT" at the opening ceremony of </w:t>
      </w:r>
      <w:proofErr w:type="spellStart"/>
      <w:r w:rsidRPr="00A6714F">
        <w:rPr>
          <w:rStyle w:val="ui-provider"/>
          <w:lang w:val="en-US"/>
        </w:rPr>
        <w:t>LogiMAT</w:t>
      </w:r>
      <w:proofErr w:type="spellEnd"/>
      <w:r w:rsidRPr="00A6714F">
        <w:rPr>
          <w:rStyle w:val="ui-provider"/>
          <w:lang w:val="en-US"/>
        </w:rPr>
        <w:t xml:space="preserve"> 2023 in Stuttgart. Pictured from left to right are Prof. Dr.-Ing. Johannes </w:t>
      </w:r>
      <w:proofErr w:type="spellStart"/>
      <w:r w:rsidRPr="00A6714F">
        <w:rPr>
          <w:rStyle w:val="ui-provider"/>
          <w:lang w:val="en-US"/>
        </w:rPr>
        <w:t>Fottner</w:t>
      </w:r>
      <w:proofErr w:type="spellEnd"/>
      <w:r w:rsidRPr="00A6714F">
        <w:rPr>
          <w:rStyle w:val="ui-provider"/>
          <w:lang w:val="en-US"/>
        </w:rPr>
        <w:t xml:space="preserve"> (Technical University of Munich </w:t>
      </w:r>
      <w:proofErr w:type="spellStart"/>
      <w:r w:rsidRPr="00A6714F">
        <w:rPr>
          <w:rStyle w:val="ui-provider"/>
          <w:lang w:val="en-US"/>
        </w:rPr>
        <w:t>fml</w:t>
      </w:r>
      <w:proofErr w:type="spellEnd"/>
      <w:r w:rsidRPr="00A6714F">
        <w:rPr>
          <w:rStyle w:val="ui-provider"/>
          <w:lang w:val="en-US"/>
        </w:rPr>
        <w:t xml:space="preserve"> - Chair of Materials Handling, Material Flow, Logistics), Florian Merget (Managing Director of </w:t>
      </w:r>
      <w:proofErr w:type="spellStart"/>
      <w:r w:rsidRPr="00A6714F">
        <w:rPr>
          <w:rStyle w:val="ui-provider"/>
          <w:lang w:val="en-US"/>
        </w:rPr>
        <w:t>Greenplan</w:t>
      </w:r>
      <w:proofErr w:type="spellEnd"/>
      <w:r w:rsidRPr="00A6714F">
        <w:rPr>
          <w:rStyle w:val="ui-provider"/>
          <w:lang w:val="en-US"/>
        </w:rPr>
        <w:t xml:space="preserve">), Dennis Kunz (Director of Marketing at EPG), Clemens Beckmann (Managing Director of </w:t>
      </w:r>
      <w:proofErr w:type="spellStart"/>
      <w:r w:rsidRPr="00A6714F">
        <w:rPr>
          <w:rStyle w:val="ui-provider"/>
          <w:lang w:val="en-US"/>
        </w:rPr>
        <w:t>Greenplan</w:t>
      </w:r>
      <w:proofErr w:type="spellEnd"/>
      <w:r w:rsidRPr="00A6714F">
        <w:rPr>
          <w:rStyle w:val="ui-provider"/>
          <w:lang w:val="en-US"/>
        </w:rPr>
        <w:t xml:space="preserve">), and Michael </w:t>
      </w:r>
      <w:proofErr w:type="spellStart"/>
      <w:r w:rsidRPr="00A6714F">
        <w:rPr>
          <w:rStyle w:val="ui-provider"/>
          <w:lang w:val="en-US"/>
        </w:rPr>
        <w:t>Ruchty</w:t>
      </w:r>
      <w:proofErr w:type="spellEnd"/>
      <w:r w:rsidRPr="00A6714F">
        <w:rPr>
          <w:rStyle w:val="ui-provider"/>
          <w:lang w:val="en-US"/>
        </w:rPr>
        <w:t xml:space="preserve">, Trade Fair Director of </w:t>
      </w:r>
      <w:proofErr w:type="spellStart"/>
      <w:r w:rsidRPr="00A6714F">
        <w:rPr>
          <w:rStyle w:val="ui-provider"/>
          <w:lang w:val="en-US"/>
        </w:rPr>
        <w:t>LogiMAT</w:t>
      </w:r>
      <w:proofErr w:type="spellEnd"/>
      <w:r w:rsidRPr="00A6714F">
        <w:rPr>
          <w:rStyle w:val="ui-provider"/>
          <w:lang w:val="en-US"/>
        </w:rPr>
        <w:t xml:space="preserve"> Stuttgart.</w:t>
      </w:r>
    </w:p>
    <w:p w14:paraId="5EDEC958" w14:textId="77777777" w:rsidR="00A6714F" w:rsidRPr="00A6714F" w:rsidRDefault="00A6714F" w:rsidP="00A6714F">
      <w:pPr>
        <w:pStyle w:val="BoilerPlate"/>
        <w:rPr>
          <w:b/>
          <w:lang w:val="en-US"/>
        </w:rPr>
      </w:pPr>
    </w:p>
    <w:p w14:paraId="6F21FFD2" w14:textId="5A0539C2" w:rsidR="00A130D1" w:rsidRPr="00A130D1" w:rsidRDefault="00A130D1" w:rsidP="00A130D1">
      <w:pPr>
        <w:ind w:left="1415" w:hanging="1415"/>
        <w:rPr>
          <w:b/>
          <w:lang w:val="en-US"/>
        </w:rPr>
      </w:pPr>
      <w:r w:rsidRPr="00A130D1">
        <w:rPr>
          <w:b/>
          <w:u w:val="single"/>
          <w:lang w:val="en-US"/>
        </w:rPr>
        <w:lastRenderedPageBreak/>
        <w:t xml:space="preserve">Caption </w:t>
      </w:r>
      <w:r>
        <w:rPr>
          <w:b/>
          <w:u w:val="single"/>
          <w:lang w:val="en-US"/>
        </w:rPr>
        <w:t>2</w:t>
      </w:r>
      <w:r w:rsidRPr="00A130D1">
        <w:rPr>
          <w:b/>
          <w:u w:val="single"/>
          <w:lang w:val="en-US"/>
        </w:rPr>
        <w:t>:</w:t>
      </w:r>
      <w:r w:rsidRPr="00A130D1">
        <w:rPr>
          <w:b/>
          <w:lang w:val="en-US"/>
        </w:rPr>
        <w:t xml:space="preserve"> </w:t>
      </w:r>
    </w:p>
    <w:p w14:paraId="5C5D2495" w14:textId="7C2C6C93" w:rsidR="009F2217" w:rsidRPr="00A6714F" w:rsidRDefault="00A130D1" w:rsidP="00A6714F">
      <w:pPr>
        <w:rPr>
          <w:lang w:val="en-US"/>
        </w:rPr>
      </w:pPr>
      <w:r w:rsidRPr="00A130D1">
        <w:rPr>
          <w:lang w:val="en-US"/>
        </w:rPr>
        <w:t xml:space="preserve">With </w:t>
      </w:r>
      <w:proofErr w:type="spellStart"/>
      <w:r w:rsidRPr="00A130D1">
        <w:rPr>
          <w:lang w:val="en-US"/>
        </w:rPr>
        <w:t>Greenplan</w:t>
      </w:r>
      <w:proofErr w:type="spellEnd"/>
      <w:r w:rsidRPr="00A130D1">
        <w:rPr>
          <w:lang w:val="en-US"/>
        </w:rPr>
        <w:t>, companies have been proven to increase their route planning efficiency by up to 20%. Contact the EPG team to find out how the analysis of traffic flow speeds at different times of the day can help to increase adherence to agreed delivery times (ETAs) to over 97%.</w:t>
      </w:r>
    </w:p>
    <w:p w14:paraId="3FD8A497" w14:textId="77777777" w:rsidR="00B233FF" w:rsidRPr="00A130D1" w:rsidRDefault="00B233FF" w:rsidP="00B233FF">
      <w:pPr>
        <w:spacing w:line="360" w:lineRule="auto"/>
        <w:rPr>
          <w:kern w:val="24"/>
          <w:sz w:val="20"/>
          <w:szCs w:val="20"/>
          <w:lang w:val="en-US"/>
        </w:rPr>
      </w:pPr>
    </w:p>
    <w:p w14:paraId="62C888B9" w14:textId="77777777" w:rsidR="00B233FF" w:rsidRPr="00B233FF" w:rsidRDefault="00B233FF" w:rsidP="00B233FF">
      <w:pPr>
        <w:spacing w:line="360" w:lineRule="auto"/>
        <w:rPr>
          <w:b/>
          <w:bCs/>
          <w:kern w:val="24"/>
          <w:sz w:val="20"/>
          <w:szCs w:val="20"/>
          <w:lang w:val="en-US"/>
        </w:rPr>
      </w:pPr>
      <w:r w:rsidRPr="00B233FF">
        <w:rPr>
          <w:b/>
          <w:bCs/>
          <w:kern w:val="24"/>
          <w:sz w:val="20"/>
          <w:szCs w:val="20"/>
          <w:lang w:val="en-US"/>
        </w:rPr>
        <w:t>EPG - Smarter Connected Logistics</w:t>
      </w:r>
    </w:p>
    <w:p w14:paraId="16C89B5F" w14:textId="7F6BF283" w:rsidR="00B233FF" w:rsidRPr="00B233FF" w:rsidRDefault="00B233FF" w:rsidP="00B233FF">
      <w:pPr>
        <w:spacing w:line="360" w:lineRule="auto"/>
        <w:rPr>
          <w:kern w:val="24"/>
          <w:sz w:val="20"/>
          <w:szCs w:val="20"/>
          <w:lang w:val="en-US"/>
        </w:rPr>
      </w:pPr>
      <w:r w:rsidRPr="00B233FF">
        <w:rPr>
          <w:kern w:val="24"/>
          <w:sz w:val="20"/>
          <w:szCs w:val="20"/>
          <w:lang w:val="en-US"/>
        </w:rPr>
        <w:t>EPG is a leading international provider of a comprehensive supply chain execution suite (EPG ONE™) and employs 900 people in 22 locations worldwide. The group provides its more than 1,600 customers with WMS, WCS, WFM, TMS and voice solutions to optimize logistics processes - from manual to fully automated logistics environments. EPG's solutions cover the entire supply chain: from warehouse to road to ground and cargo handling solutions at airports. Logistics consulting, cloud services, managed services and logistics training at the company's own academy round off EPG's comprehensive range of solutions.</w:t>
      </w:r>
    </w:p>
    <w:p w14:paraId="28FD5B50" w14:textId="77777777" w:rsidR="00B233FF" w:rsidRPr="00B233FF" w:rsidRDefault="00B233FF" w:rsidP="00B233FF">
      <w:pPr>
        <w:spacing w:line="360" w:lineRule="auto"/>
        <w:rPr>
          <w:kern w:val="24"/>
          <w:sz w:val="20"/>
          <w:szCs w:val="20"/>
          <w:lang w:val="en-US"/>
        </w:rPr>
      </w:pPr>
    </w:p>
    <w:p w14:paraId="1AA4D0B3" w14:textId="77777777" w:rsidR="00B233FF" w:rsidRPr="00B233FF" w:rsidRDefault="00B233FF" w:rsidP="00B233FF">
      <w:pPr>
        <w:spacing w:line="360" w:lineRule="auto"/>
        <w:rPr>
          <w:b/>
          <w:bCs/>
          <w:kern w:val="24"/>
          <w:sz w:val="20"/>
          <w:szCs w:val="20"/>
          <w:lang w:val="en-US"/>
        </w:rPr>
      </w:pPr>
      <w:r w:rsidRPr="00B233FF">
        <w:rPr>
          <w:b/>
          <w:bCs/>
          <w:kern w:val="24"/>
          <w:sz w:val="20"/>
          <w:szCs w:val="20"/>
          <w:lang w:val="en-US"/>
        </w:rPr>
        <w:t xml:space="preserve">Company contact  </w:t>
      </w:r>
    </w:p>
    <w:p w14:paraId="3FE72530" w14:textId="77777777" w:rsidR="00B233FF" w:rsidRPr="00B233FF" w:rsidRDefault="00B233FF" w:rsidP="00B233FF">
      <w:pPr>
        <w:spacing w:line="360" w:lineRule="auto"/>
        <w:rPr>
          <w:kern w:val="24"/>
          <w:sz w:val="20"/>
          <w:szCs w:val="20"/>
          <w:lang w:val="en-US"/>
        </w:rPr>
      </w:pPr>
      <w:r w:rsidRPr="00B233FF">
        <w:rPr>
          <w:kern w:val="24"/>
          <w:sz w:val="20"/>
          <w:szCs w:val="20"/>
          <w:lang w:val="en-US"/>
        </w:rPr>
        <w:t>EPG - Ehrhardt Partner Group</w:t>
      </w:r>
    </w:p>
    <w:p w14:paraId="218A8B30" w14:textId="77777777" w:rsidR="00B233FF" w:rsidRPr="009F2217" w:rsidRDefault="00B233FF" w:rsidP="00B233FF">
      <w:pPr>
        <w:spacing w:line="360" w:lineRule="auto"/>
        <w:rPr>
          <w:kern w:val="24"/>
          <w:sz w:val="20"/>
          <w:szCs w:val="20"/>
          <w:lang w:val="fr-FR"/>
        </w:rPr>
      </w:pPr>
      <w:r w:rsidRPr="009F2217">
        <w:rPr>
          <w:kern w:val="24"/>
          <w:sz w:val="20"/>
          <w:szCs w:val="20"/>
          <w:lang w:val="fr-FR"/>
        </w:rPr>
        <w:t xml:space="preserve">Dennis Kunz </w:t>
      </w:r>
    </w:p>
    <w:p w14:paraId="5B0A87BA" w14:textId="77777777" w:rsidR="00B233FF" w:rsidRPr="009F2217" w:rsidRDefault="00B233FF" w:rsidP="00B233FF">
      <w:pPr>
        <w:spacing w:line="360" w:lineRule="auto"/>
        <w:rPr>
          <w:kern w:val="24"/>
          <w:sz w:val="20"/>
          <w:szCs w:val="20"/>
          <w:lang w:val="fr-FR"/>
        </w:rPr>
      </w:pPr>
      <w:proofErr w:type="gramStart"/>
      <w:r w:rsidRPr="009F2217">
        <w:rPr>
          <w:kern w:val="24"/>
          <w:sz w:val="20"/>
          <w:szCs w:val="20"/>
          <w:lang w:val="fr-FR"/>
        </w:rPr>
        <w:t>Phone:</w:t>
      </w:r>
      <w:proofErr w:type="gramEnd"/>
      <w:r w:rsidRPr="009F2217">
        <w:rPr>
          <w:kern w:val="24"/>
          <w:sz w:val="20"/>
          <w:szCs w:val="20"/>
          <w:lang w:val="fr-FR"/>
        </w:rPr>
        <w:t xml:space="preserve"> (+49) 67 42-87 27 0</w:t>
      </w:r>
    </w:p>
    <w:p w14:paraId="3E05DBDD" w14:textId="77777777" w:rsidR="00B233FF" w:rsidRPr="009F2217" w:rsidRDefault="00B233FF" w:rsidP="00B233FF">
      <w:pPr>
        <w:spacing w:line="360" w:lineRule="auto"/>
        <w:rPr>
          <w:kern w:val="24"/>
          <w:sz w:val="20"/>
          <w:szCs w:val="20"/>
          <w:lang w:val="fr-FR"/>
        </w:rPr>
      </w:pPr>
      <w:proofErr w:type="gramStart"/>
      <w:r w:rsidRPr="009F2217">
        <w:rPr>
          <w:kern w:val="24"/>
          <w:sz w:val="20"/>
          <w:szCs w:val="20"/>
          <w:lang w:val="fr-FR"/>
        </w:rPr>
        <w:t>E-Mail:</w:t>
      </w:r>
      <w:proofErr w:type="gramEnd"/>
      <w:r w:rsidRPr="009F2217">
        <w:rPr>
          <w:kern w:val="24"/>
          <w:sz w:val="20"/>
          <w:szCs w:val="20"/>
          <w:lang w:val="fr-FR"/>
        </w:rPr>
        <w:t xml:space="preserve"> presse@epg.com - Internet: www.epg.com</w:t>
      </w:r>
    </w:p>
    <w:p w14:paraId="01D07957" w14:textId="77777777" w:rsidR="00B233FF" w:rsidRPr="009F2217" w:rsidRDefault="00B233FF" w:rsidP="00B233FF">
      <w:pPr>
        <w:spacing w:line="360" w:lineRule="auto"/>
        <w:rPr>
          <w:kern w:val="24"/>
          <w:sz w:val="20"/>
          <w:szCs w:val="20"/>
          <w:lang w:val="fr-FR"/>
        </w:rPr>
      </w:pPr>
    </w:p>
    <w:p w14:paraId="35CBC018" w14:textId="77777777" w:rsidR="00B233FF" w:rsidRPr="009F2217" w:rsidRDefault="00B233FF" w:rsidP="00B233FF">
      <w:pPr>
        <w:spacing w:line="360" w:lineRule="auto"/>
        <w:rPr>
          <w:b/>
          <w:bCs/>
          <w:kern w:val="24"/>
          <w:sz w:val="20"/>
          <w:szCs w:val="20"/>
          <w:lang w:val="fr-FR"/>
        </w:rPr>
      </w:pPr>
      <w:proofErr w:type="spellStart"/>
      <w:r w:rsidRPr="009F2217">
        <w:rPr>
          <w:b/>
          <w:bCs/>
          <w:kern w:val="24"/>
          <w:sz w:val="20"/>
          <w:szCs w:val="20"/>
          <w:lang w:val="fr-FR"/>
        </w:rPr>
        <w:t>Press</w:t>
      </w:r>
      <w:proofErr w:type="spellEnd"/>
      <w:r w:rsidRPr="009F2217">
        <w:rPr>
          <w:b/>
          <w:bCs/>
          <w:kern w:val="24"/>
          <w:sz w:val="20"/>
          <w:szCs w:val="20"/>
          <w:lang w:val="fr-FR"/>
        </w:rPr>
        <w:t xml:space="preserve"> contact</w:t>
      </w:r>
    </w:p>
    <w:p w14:paraId="6495291E" w14:textId="77777777" w:rsidR="00B233FF" w:rsidRPr="009F2217" w:rsidRDefault="00B233FF" w:rsidP="00B233FF">
      <w:pPr>
        <w:spacing w:line="360" w:lineRule="auto"/>
        <w:rPr>
          <w:kern w:val="24"/>
          <w:sz w:val="20"/>
          <w:szCs w:val="20"/>
        </w:rPr>
      </w:pPr>
      <w:r w:rsidRPr="009F2217">
        <w:rPr>
          <w:kern w:val="24"/>
          <w:sz w:val="20"/>
          <w:szCs w:val="20"/>
        </w:rPr>
        <w:t xml:space="preserve">BFOUND GmbH </w:t>
      </w:r>
    </w:p>
    <w:p w14:paraId="495750EB" w14:textId="6494B252" w:rsidR="00B233FF" w:rsidRPr="009F2217" w:rsidRDefault="00B233FF" w:rsidP="00B233FF">
      <w:pPr>
        <w:spacing w:line="360" w:lineRule="auto"/>
        <w:rPr>
          <w:kern w:val="24"/>
          <w:sz w:val="20"/>
          <w:szCs w:val="20"/>
        </w:rPr>
      </w:pPr>
      <w:r w:rsidRPr="009F2217">
        <w:rPr>
          <w:kern w:val="24"/>
          <w:sz w:val="20"/>
          <w:szCs w:val="20"/>
        </w:rPr>
        <w:t xml:space="preserve">Rebecca </w:t>
      </w:r>
      <w:r w:rsidR="00C04BEE" w:rsidRPr="009F2217">
        <w:rPr>
          <w:kern w:val="24"/>
          <w:sz w:val="20"/>
          <w:szCs w:val="20"/>
        </w:rPr>
        <w:t>Schlag</w:t>
      </w:r>
    </w:p>
    <w:p w14:paraId="35C82C3A" w14:textId="77777777" w:rsidR="00B233FF" w:rsidRPr="009F2217" w:rsidRDefault="00B233FF" w:rsidP="00B233FF">
      <w:pPr>
        <w:spacing w:line="360" w:lineRule="auto"/>
        <w:rPr>
          <w:kern w:val="24"/>
          <w:sz w:val="20"/>
          <w:szCs w:val="20"/>
        </w:rPr>
      </w:pPr>
      <w:r w:rsidRPr="009F2217">
        <w:rPr>
          <w:kern w:val="24"/>
          <w:sz w:val="20"/>
          <w:szCs w:val="20"/>
        </w:rPr>
        <w:t>Tel.: (+49) 67 42-87 27 50 00</w:t>
      </w:r>
    </w:p>
    <w:p w14:paraId="5B557347" w14:textId="77777777" w:rsidR="00B233FF" w:rsidRPr="005820B0" w:rsidRDefault="00B233FF" w:rsidP="00B233FF">
      <w:pPr>
        <w:spacing w:line="360" w:lineRule="auto"/>
        <w:rPr>
          <w:kern w:val="24"/>
          <w:sz w:val="20"/>
          <w:szCs w:val="20"/>
          <w:lang w:val="en-US"/>
        </w:rPr>
      </w:pPr>
      <w:r w:rsidRPr="005820B0">
        <w:rPr>
          <w:kern w:val="24"/>
          <w:sz w:val="20"/>
          <w:szCs w:val="20"/>
          <w:lang w:val="en-US"/>
        </w:rPr>
        <w:t>E-Mail: rebecca.schlag@bfound.com - presse@epg.com - Internet: www.bfound.com</w:t>
      </w:r>
    </w:p>
    <w:p w14:paraId="39FCEE6C" w14:textId="334AAD07" w:rsidR="00EF63AF" w:rsidRPr="00E92E1B" w:rsidRDefault="00EF63AF" w:rsidP="00B233FF">
      <w:pPr>
        <w:spacing w:line="360" w:lineRule="auto"/>
        <w:rPr>
          <w:kern w:val="24"/>
          <w:sz w:val="20"/>
          <w:szCs w:val="20"/>
          <w:lang w:val="en-US"/>
        </w:rPr>
      </w:pPr>
    </w:p>
    <w:sectPr w:rsidR="00EF63AF" w:rsidRPr="00E92E1B" w:rsidSect="0000428D">
      <w:headerReference w:type="default" r:id="rId11"/>
      <w:footerReference w:type="default" r:id="rId12"/>
      <w:pgSz w:w="11906" w:h="16838"/>
      <w:pgMar w:top="2269" w:right="1841"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F8070" w14:textId="77777777" w:rsidR="00452A75" w:rsidRDefault="00452A75" w:rsidP="008205FF">
      <w:r>
        <w:separator/>
      </w:r>
    </w:p>
  </w:endnote>
  <w:endnote w:type="continuationSeparator" w:id="0">
    <w:p w14:paraId="7D45C4EB" w14:textId="77777777" w:rsidR="00452A75" w:rsidRDefault="00452A75" w:rsidP="008205FF">
      <w:r>
        <w:continuationSeparator/>
      </w:r>
    </w:p>
  </w:endnote>
  <w:endnote w:type="continuationNotice" w:id="1">
    <w:p w14:paraId="3B578EA7" w14:textId="77777777" w:rsidR="00452A75" w:rsidRDefault="00452A75"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659245E0" w:rsidR="002A4179" w:rsidRPr="004C073B" w:rsidRDefault="004C073B" w:rsidP="004C073B">
    <w:pPr>
      <w:pStyle w:val="Fuzeile"/>
      <w:ind w:right="-1"/>
      <w:jc w:val="center"/>
      <w:rPr>
        <w:sz w:val="24"/>
      </w:rPr>
    </w:pPr>
    <w:r>
      <w:rPr>
        <w:rFonts w:ascii="Arial" w:hAnsi="Arial"/>
        <w:color w:val="808080"/>
      </w:rPr>
      <w:t>im Pressebereich unseres Internetauftritts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A879D" w14:textId="77777777" w:rsidR="00452A75" w:rsidRDefault="00452A75" w:rsidP="008205FF">
      <w:r>
        <w:separator/>
      </w:r>
    </w:p>
  </w:footnote>
  <w:footnote w:type="continuationSeparator" w:id="0">
    <w:p w14:paraId="67C2673C" w14:textId="77777777" w:rsidR="00452A75" w:rsidRDefault="00452A75" w:rsidP="008205FF">
      <w:r>
        <w:continuationSeparator/>
      </w:r>
    </w:p>
  </w:footnote>
  <w:footnote w:type="continuationNotice" w:id="1">
    <w:p w14:paraId="094FBA80" w14:textId="77777777" w:rsidR="00452A75" w:rsidRDefault="00452A75"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CC9C3" w14:textId="70951CD6" w:rsidR="008E1CC6" w:rsidRDefault="00817DE1" w:rsidP="004C073B">
    <w:pPr>
      <w:pStyle w:val="Kopfzeile"/>
      <w:tabs>
        <w:tab w:val="clear" w:pos="9072"/>
        <w:tab w:val="right" w:pos="10065"/>
      </w:tabs>
      <w:spacing w:before="240"/>
      <w:rPr>
        <w:rFonts w:ascii="Arial" w:hAnsi="Arial"/>
        <w:b/>
        <w:color w:val="7F7F7F" w:themeColor="text1" w:themeTint="80"/>
        <w:sz w:val="40"/>
      </w:rPr>
    </w:pPr>
    <w:r w:rsidRPr="004C073B">
      <w:rPr>
        <w:noProof/>
        <w:color w:val="7F7F7F" w:themeColor="text1" w:themeTint="80"/>
      </w:rPr>
      <w:drawing>
        <wp:anchor distT="0" distB="0" distL="114300" distR="114300" simplePos="0" relativeHeight="251680256" behindDoc="0" locked="0" layoutInCell="1" allowOverlap="1" wp14:anchorId="0775B0AE" wp14:editId="3E62462E">
          <wp:simplePos x="0" y="0"/>
          <wp:positionH relativeFrom="margin">
            <wp:posOffset>4726305</wp:posOffset>
          </wp:positionH>
          <wp:positionV relativeFrom="margin">
            <wp:posOffset>-1177925</wp:posOffset>
          </wp:positionV>
          <wp:extent cx="1322705" cy="603885"/>
          <wp:effectExtent l="0" t="0" r="0" b="0"/>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2705" cy="6038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C073B" w:rsidRPr="004C073B">
      <w:rPr>
        <w:rFonts w:ascii="Arial" w:hAnsi="Arial"/>
        <w:b/>
        <w:color w:val="7F7F7F" w:themeColor="text1" w:themeTint="80"/>
        <w:sz w:val="40"/>
      </w:rPr>
      <w:t>Pres</w:t>
    </w:r>
    <w:r w:rsidR="00DD0D41">
      <w:rPr>
        <w:rFonts w:ascii="Arial" w:hAnsi="Arial"/>
        <w:b/>
        <w:color w:val="7F7F7F" w:themeColor="text1" w:themeTint="80"/>
        <w:sz w:val="40"/>
      </w:rPr>
      <w:t>s release</w:t>
    </w:r>
    <w:r w:rsidR="00604D63">
      <w:rPr>
        <w:rFonts w:ascii="Arial" w:hAnsi="Arial"/>
        <w:b/>
        <w:color w:val="7F7F7F" w:themeColor="text1" w:themeTint="80"/>
        <w:sz w:val="40"/>
      </w:rPr>
      <w:t xml:space="preserve">  </w:t>
    </w:r>
  </w:p>
  <w:p w14:paraId="027DD514" w14:textId="23802332" w:rsidR="002A4179" w:rsidRPr="004C073B" w:rsidRDefault="00DD0D41" w:rsidP="004C073B">
    <w:pPr>
      <w:pStyle w:val="Kopfzeile"/>
      <w:tabs>
        <w:tab w:val="clear" w:pos="9072"/>
        <w:tab w:val="right" w:pos="10065"/>
      </w:tabs>
      <w:spacing w:before="240"/>
      <w:rPr>
        <w:rFonts w:ascii="Arial" w:hAnsi="Arial"/>
        <w:b/>
        <w:color w:val="7F7F7F" w:themeColor="text1" w:themeTint="80"/>
        <w:sz w:val="40"/>
      </w:rPr>
    </w:pPr>
    <w:r>
      <w:rPr>
        <w:noProof/>
      </w:rPr>
      <w:drawing>
        <wp:anchor distT="0" distB="0" distL="114300" distR="114300" simplePos="0" relativeHeight="251681280" behindDoc="0" locked="0" layoutInCell="1" allowOverlap="1" wp14:anchorId="3F4BE96C" wp14:editId="182C84F8">
          <wp:simplePos x="0" y="0"/>
          <wp:positionH relativeFrom="margin">
            <wp:posOffset>4226225</wp:posOffset>
          </wp:positionH>
          <wp:positionV relativeFrom="margin">
            <wp:posOffset>-440462</wp:posOffset>
          </wp:positionV>
          <wp:extent cx="1820545" cy="258445"/>
          <wp:effectExtent l="0" t="0" r="8255" b="8255"/>
          <wp:wrapSquare wrapText="bothSides"/>
          <wp:docPr id="5" name="Grafik 5"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Clipart enthält.&#10;&#10;Automatisch generierte Beschreibung"/>
                  <pic:cNvPicPr>
                    <a:picLocks noChangeAspect="1" noChangeArrowheads="1"/>
                  </pic:cNvPicPr>
                </pic:nvPicPr>
                <pic:blipFill rotWithShape="1">
                  <a:blip r:embed="rId2">
                    <a:extLst>
                      <a:ext uri="{28A0092B-C50C-407E-A947-70E740481C1C}">
                        <a14:useLocalDpi xmlns:a14="http://schemas.microsoft.com/office/drawing/2010/main" val="0"/>
                      </a:ext>
                    </a:extLst>
                  </a:blip>
                  <a:srcRect b="31848"/>
                  <a:stretch/>
                </pic:blipFill>
                <pic:spPr bwMode="auto">
                  <a:xfrm>
                    <a:off x="0" y="0"/>
                    <a:ext cx="1820545" cy="25844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04D63">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C444A96"/>
    <w:multiLevelType w:val="multilevel"/>
    <w:tmpl w:val="55C86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4AE5408"/>
    <w:multiLevelType w:val="hybridMultilevel"/>
    <w:tmpl w:val="B87E31D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44530572">
    <w:abstractNumId w:val="0"/>
  </w:num>
  <w:num w:numId="2" w16cid:durableId="117843599">
    <w:abstractNumId w:val="11"/>
  </w:num>
  <w:num w:numId="3" w16cid:durableId="1946113787">
    <w:abstractNumId w:val="1"/>
  </w:num>
  <w:num w:numId="4" w16cid:durableId="1617328249">
    <w:abstractNumId w:val="15"/>
  </w:num>
  <w:num w:numId="5" w16cid:durableId="748160931">
    <w:abstractNumId w:val="13"/>
  </w:num>
  <w:num w:numId="6" w16cid:durableId="246424756">
    <w:abstractNumId w:val="7"/>
  </w:num>
  <w:num w:numId="7" w16cid:durableId="1282421248">
    <w:abstractNumId w:val="8"/>
  </w:num>
  <w:num w:numId="8" w16cid:durableId="23141913">
    <w:abstractNumId w:val="9"/>
  </w:num>
  <w:num w:numId="9" w16cid:durableId="1089425003">
    <w:abstractNumId w:val="19"/>
  </w:num>
  <w:num w:numId="10" w16cid:durableId="1977291312">
    <w:abstractNumId w:val="18"/>
  </w:num>
  <w:num w:numId="11" w16cid:durableId="1780686031">
    <w:abstractNumId w:val="16"/>
  </w:num>
  <w:num w:numId="12" w16cid:durableId="1572081411">
    <w:abstractNumId w:val="2"/>
  </w:num>
  <w:num w:numId="13" w16cid:durableId="1764690178">
    <w:abstractNumId w:val="5"/>
  </w:num>
  <w:num w:numId="14" w16cid:durableId="1954288263">
    <w:abstractNumId w:val="17"/>
  </w:num>
  <w:num w:numId="15" w16cid:durableId="493952824">
    <w:abstractNumId w:val="12"/>
  </w:num>
  <w:num w:numId="16" w16cid:durableId="747726523">
    <w:abstractNumId w:val="3"/>
  </w:num>
  <w:num w:numId="17" w16cid:durableId="2079092239">
    <w:abstractNumId w:val="20"/>
  </w:num>
  <w:num w:numId="18" w16cid:durableId="688028434">
    <w:abstractNumId w:val="14"/>
  </w:num>
  <w:num w:numId="19" w16cid:durableId="835150929">
    <w:abstractNumId w:val="10"/>
  </w:num>
  <w:num w:numId="20" w16cid:durableId="77749019">
    <w:abstractNumId w:val="6"/>
  </w:num>
  <w:num w:numId="21" w16cid:durableId="17452551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ACD"/>
    <w:rsid w:val="0000322C"/>
    <w:rsid w:val="0000428D"/>
    <w:rsid w:val="000043D4"/>
    <w:rsid w:val="000046A5"/>
    <w:rsid w:val="00005A8C"/>
    <w:rsid w:val="0000769E"/>
    <w:rsid w:val="00007EFE"/>
    <w:rsid w:val="00010118"/>
    <w:rsid w:val="00011E2D"/>
    <w:rsid w:val="00013DA1"/>
    <w:rsid w:val="00013E5E"/>
    <w:rsid w:val="00017516"/>
    <w:rsid w:val="00020C4F"/>
    <w:rsid w:val="00020E0C"/>
    <w:rsid w:val="000215C4"/>
    <w:rsid w:val="00022130"/>
    <w:rsid w:val="0002357F"/>
    <w:rsid w:val="0002527C"/>
    <w:rsid w:val="00025E64"/>
    <w:rsid w:val="00026A69"/>
    <w:rsid w:val="00027977"/>
    <w:rsid w:val="00030142"/>
    <w:rsid w:val="000302BB"/>
    <w:rsid w:val="000314FD"/>
    <w:rsid w:val="00031ECB"/>
    <w:rsid w:val="00032EA0"/>
    <w:rsid w:val="000346C7"/>
    <w:rsid w:val="00034B51"/>
    <w:rsid w:val="000372A4"/>
    <w:rsid w:val="00037E7D"/>
    <w:rsid w:val="000402E2"/>
    <w:rsid w:val="00040729"/>
    <w:rsid w:val="00040798"/>
    <w:rsid w:val="00041A48"/>
    <w:rsid w:val="000435D5"/>
    <w:rsid w:val="000435E1"/>
    <w:rsid w:val="00045B70"/>
    <w:rsid w:val="0004666C"/>
    <w:rsid w:val="00050434"/>
    <w:rsid w:val="00051C91"/>
    <w:rsid w:val="000530B3"/>
    <w:rsid w:val="000550AF"/>
    <w:rsid w:val="000562B9"/>
    <w:rsid w:val="0005658E"/>
    <w:rsid w:val="00063480"/>
    <w:rsid w:val="00064936"/>
    <w:rsid w:val="0006571B"/>
    <w:rsid w:val="0007099F"/>
    <w:rsid w:val="00070ED3"/>
    <w:rsid w:val="00075CCD"/>
    <w:rsid w:val="00076114"/>
    <w:rsid w:val="00077F83"/>
    <w:rsid w:val="00082847"/>
    <w:rsid w:val="000830DB"/>
    <w:rsid w:val="0008336F"/>
    <w:rsid w:val="000838F9"/>
    <w:rsid w:val="00086D1F"/>
    <w:rsid w:val="000875B4"/>
    <w:rsid w:val="000900EB"/>
    <w:rsid w:val="000902F1"/>
    <w:rsid w:val="00091FF6"/>
    <w:rsid w:val="00093338"/>
    <w:rsid w:val="000934D9"/>
    <w:rsid w:val="0009653F"/>
    <w:rsid w:val="00097BF6"/>
    <w:rsid w:val="000A0E00"/>
    <w:rsid w:val="000A4981"/>
    <w:rsid w:val="000A6732"/>
    <w:rsid w:val="000A68C0"/>
    <w:rsid w:val="000A6A48"/>
    <w:rsid w:val="000A7B06"/>
    <w:rsid w:val="000B11D2"/>
    <w:rsid w:val="000B2D8F"/>
    <w:rsid w:val="000B3394"/>
    <w:rsid w:val="000B75B4"/>
    <w:rsid w:val="000C008C"/>
    <w:rsid w:val="000C2040"/>
    <w:rsid w:val="000C5710"/>
    <w:rsid w:val="000C7E0E"/>
    <w:rsid w:val="000D020F"/>
    <w:rsid w:val="000D07C3"/>
    <w:rsid w:val="000D0E93"/>
    <w:rsid w:val="000D19EC"/>
    <w:rsid w:val="000D4ADA"/>
    <w:rsid w:val="000D5D34"/>
    <w:rsid w:val="000D6DE3"/>
    <w:rsid w:val="000E0C16"/>
    <w:rsid w:val="000E1995"/>
    <w:rsid w:val="000E2481"/>
    <w:rsid w:val="000E2BAE"/>
    <w:rsid w:val="000E2E6A"/>
    <w:rsid w:val="000E359E"/>
    <w:rsid w:val="000E3748"/>
    <w:rsid w:val="000E5CF9"/>
    <w:rsid w:val="000E75D9"/>
    <w:rsid w:val="000F110A"/>
    <w:rsid w:val="000F25B7"/>
    <w:rsid w:val="000F304C"/>
    <w:rsid w:val="000F34B5"/>
    <w:rsid w:val="000F45A4"/>
    <w:rsid w:val="000F473F"/>
    <w:rsid w:val="000F4F44"/>
    <w:rsid w:val="000F66E0"/>
    <w:rsid w:val="000F6F63"/>
    <w:rsid w:val="001026A8"/>
    <w:rsid w:val="00105E01"/>
    <w:rsid w:val="00106D19"/>
    <w:rsid w:val="001079EB"/>
    <w:rsid w:val="00113234"/>
    <w:rsid w:val="00113661"/>
    <w:rsid w:val="00113F4D"/>
    <w:rsid w:val="001149D4"/>
    <w:rsid w:val="001164BD"/>
    <w:rsid w:val="00120844"/>
    <w:rsid w:val="00121930"/>
    <w:rsid w:val="001252E9"/>
    <w:rsid w:val="001264B7"/>
    <w:rsid w:val="001276BD"/>
    <w:rsid w:val="00132054"/>
    <w:rsid w:val="00132CCC"/>
    <w:rsid w:val="0013493E"/>
    <w:rsid w:val="00134DF2"/>
    <w:rsid w:val="00135024"/>
    <w:rsid w:val="00135279"/>
    <w:rsid w:val="0013542A"/>
    <w:rsid w:val="00140DED"/>
    <w:rsid w:val="0014168F"/>
    <w:rsid w:val="0014189F"/>
    <w:rsid w:val="00141EAA"/>
    <w:rsid w:val="00142C57"/>
    <w:rsid w:val="00143427"/>
    <w:rsid w:val="00143D9D"/>
    <w:rsid w:val="001454AE"/>
    <w:rsid w:val="001463AB"/>
    <w:rsid w:val="00147EF9"/>
    <w:rsid w:val="001509C4"/>
    <w:rsid w:val="00150A0B"/>
    <w:rsid w:val="00151582"/>
    <w:rsid w:val="001517AA"/>
    <w:rsid w:val="00151D69"/>
    <w:rsid w:val="001528E7"/>
    <w:rsid w:val="001618BD"/>
    <w:rsid w:val="001618FA"/>
    <w:rsid w:val="00162953"/>
    <w:rsid w:val="00163CB4"/>
    <w:rsid w:val="00164A6C"/>
    <w:rsid w:val="0016628F"/>
    <w:rsid w:val="0016744E"/>
    <w:rsid w:val="00167D92"/>
    <w:rsid w:val="00167FCC"/>
    <w:rsid w:val="0017110B"/>
    <w:rsid w:val="001731F3"/>
    <w:rsid w:val="00173C67"/>
    <w:rsid w:val="001740A4"/>
    <w:rsid w:val="001750AD"/>
    <w:rsid w:val="00175702"/>
    <w:rsid w:val="00176852"/>
    <w:rsid w:val="00176AED"/>
    <w:rsid w:val="00180A4F"/>
    <w:rsid w:val="001821FF"/>
    <w:rsid w:val="001829AD"/>
    <w:rsid w:val="00183C18"/>
    <w:rsid w:val="0018504A"/>
    <w:rsid w:val="001865DD"/>
    <w:rsid w:val="00186D58"/>
    <w:rsid w:val="00187501"/>
    <w:rsid w:val="001901AB"/>
    <w:rsid w:val="00193505"/>
    <w:rsid w:val="00193B8F"/>
    <w:rsid w:val="00195CCD"/>
    <w:rsid w:val="00195E10"/>
    <w:rsid w:val="00197DD3"/>
    <w:rsid w:val="001A070D"/>
    <w:rsid w:val="001A1B20"/>
    <w:rsid w:val="001A1DD0"/>
    <w:rsid w:val="001A454C"/>
    <w:rsid w:val="001A5003"/>
    <w:rsid w:val="001A6A8F"/>
    <w:rsid w:val="001A71A8"/>
    <w:rsid w:val="001A76BE"/>
    <w:rsid w:val="001B1518"/>
    <w:rsid w:val="001B5E20"/>
    <w:rsid w:val="001B72EE"/>
    <w:rsid w:val="001C186E"/>
    <w:rsid w:val="001C2C32"/>
    <w:rsid w:val="001C3E6E"/>
    <w:rsid w:val="001C4C03"/>
    <w:rsid w:val="001C62DE"/>
    <w:rsid w:val="001C63E2"/>
    <w:rsid w:val="001D002F"/>
    <w:rsid w:val="001D1AF8"/>
    <w:rsid w:val="001D1C6F"/>
    <w:rsid w:val="001D27AC"/>
    <w:rsid w:val="001D32D9"/>
    <w:rsid w:val="001D4BE4"/>
    <w:rsid w:val="001D59CF"/>
    <w:rsid w:val="001D7077"/>
    <w:rsid w:val="001E00ED"/>
    <w:rsid w:val="001E1747"/>
    <w:rsid w:val="001E2DBE"/>
    <w:rsid w:val="001E498C"/>
    <w:rsid w:val="001E4B15"/>
    <w:rsid w:val="001E632F"/>
    <w:rsid w:val="001E7717"/>
    <w:rsid w:val="001F03A9"/>
    <w:rsid w:val="001F0C79"/>
    <w:rsid w:val="001F111D"/>
    <w:rsid w:val="001F2B48"/>
    <w:rsid w:val="001F2B59"/>
    <w:rsid w:val="001F4EBC"/>
    <w:rsid w:val="001F6204"/>
    <w:rsid w:val="001F6548"/>
    <w:rsid w:val="001F6A9F"/>
    <w:rsid w:val="001F6BC8"/>
    <w:rsid w:val="001F6C83"/>
    <w:rsid w:val="001F7FC5"/>
    <w:rsid w:val="00201619"/>
    <w:rsid w:val="00201B3D"/>
    <w:rsid w:val="00201C85"/>
    <w:rsid w:val="0020215E"/>
    <w:rsid w:val="00204232"/>
    <w:rsid w:val="0020698C"/>
    <w:rsid w:val="002110C4"/>
    <w:rsid w:val="00214ECD"/>
    <w:rsid w:val="00216D4F"/>
    <w:rsid w:val="00216F61"/>
    <w:rsid w:val="00220801"/>
    <w:rsid w:val="00221308"/>
    <w:rsid w:val="00221538"/>
    <w:rsid w:val="00222965"/>
    <w:rsid w:val="0022319E"/>
    <w:rsid w:val="002232AF"/>
    <w:rsid w:val="00223624"/>
    <w:rsid w:val="002238B1"/>
    <w:rsid w:val="00224989"/>
    <w:rsid w:val="0022582A"/>
    <w:rsid w:val="00225DE3"/>
    <w:rsid w:val="002274B9"/>
    <w:rsid w:val="0022799B"/>
    <w:rsid w:val="002303FE"/>
    <w:rsid w:val="00230B95"/>
    <w:rsid w:val="0023244F"/>
    <w:rsid w:val="002344E3"/>
    <w:rsid w:val="00235AF3"/>
    <w:rsid w:val="0023748D"/>
    <w:rsid w:val="00251672"/>
    <w:rsid w:val="00254230"/>
    <w:rsid w:val="002559BD"/>
    <w:rsid w:val="00257032"/>
    <w:rsid w:val="00257A52"/>
    <w:rsid w:val="00261053"/>
    <w:rsid w:val="0026489C"/>
    <w:rsid w:val="00265717"/>
    <w:rsid w:val="00265AFF"/>
    <w:rsid w:val="00266550"/>
    <w:rsid w:val="002675B5"/>
    <w:rsid w:val="002704EF"/>
    <w:rsid w:val="00272263"/>
    <w:rsid w:val="00274666"/>
    <w:rsid w:val="00276E6F"/>
    <w:rsid w:val="00281E7E"/>
    <w:rsid w:val="00282665"/>
    <w:rsid w:val="00284CC6"/>
    <w:rsid w:val="0028526A"/>
    <w:rsid w:val="00296AC3"/>
    <w:rsid w:val="00296F70"/>
    <w:rsid w:val="002A20B9"/>
    <w:rsid w:val="002A2607"/>
    <w:rsid w:val="002A411B"/>
    <w:rsid w:val="002A4179"/>
    <w:rsid w:val="002A50C7"/>
    <w:rsid w:val="002A6DEE"/>
    <w:rsid w:val="002A7554"/>
    <w:rsid w:val="002A772B"/>
    <w:rsid w:val="002B20DB"/>
    <w:rsid w:val="002B2569"/>
    <w:rsid w:val="002B2747"/>
    <w:rsid w:val="002B3826"/>
    <w:rsid w:val="002B608D"/>
    <w:rsid w:val="002B6651"/>
    <w:rsid w:val="002B7A46"/>
    <w:rsid w:val="002C2792"/>
    <w:rsid w:val="002C3418"/>
    <w:rsid w:val="002C366D"/>
    <w:rsid w:val="002C4D40"/>
    <w:rsid w:val="002C54F0"/>
    <w:rsid w:val="002C5A76"/>
    <w:rsid w:val="002C76E6"/>
    <w:rsid w:val="002C7C68"/>
    <w:rsid w:val="002D0E40"/>
    <w:rsid w:val="002D1845"/>
    <w:rsid w:val="002E2022"/>
    <w:rsid w:val="002E380E"/>
    <w:rsid w:val="002E5F79"/>
    <w:rsid w:val="002E687D"/>
    <w:rsid w:val="002E68B1"/>
    <w:rsid w:val="002F080B"/>
    <w:rsid w:val="002F31F1"/>
    <w:rsid w:val="002F4925"/>
    <w:rsid w:val="002F584D"/>
    <w:rsid w:val="00300DAD"/>
    <w:rsid w:val="003012B9"/>
    <w:rsid w:val="00302F44"/>
    <w:rsid w:val="00303C07"/>
    <w:rsid w:val="0030446C"/>
    <w:rsid w:val="003051BA"/>
    <w:rsid w:val="00305A76"/>
    <w:rsid w:val="003068AA"/>
    <w:rsid w:val="00307848"/>
    <w:rsid w:val="00310D9E"/>
    <w:rsid w:val="0031151A"/>
    <w:rsid w:val="003117E9"/>
    <w:rsid w:val="00312B71"/>
    <w:rsid w:val="003133E4"/>
    <w:rsid w:val="003149FF"/>
    <w:rsid w:val="00314D19"/>
    <w:rsid w:val="00315DED"/>
    <w:rsid w:val="003207CC"/>
    <w:rsid w:val="0032210B"/>
    <w:rsid w:val="00324251"/>
    <w:rsid w:val="0032585C"/>
    <w:rsid w:val="00326F3D"/>
    <w:rsid w:val="00327989"/>
    <w:rsid w:val="00327EE1"/>
    <w:rsid w:val="003308FD"/>
    <w:rsid w:val="00334D95"/>
    <w:rsid w:val="0033656B"/>
    <w:rsid w:val="00341815"/>
    <w:rsid w:val="00343022"/>
    <w:rsid w:val="00343FDC"/>
    <w:rsid w:val="003456E6"/>
    <w:rsid w:val="00347569"/>
    <w:rsid w:val="00347812"/>
    <w:rsid w:val="003527A9"/>
    <w:rsid w:val="00354F63"/>
    <w:rsid w:val="0036058A"/>
    <w:rsid w:val="003608F5"/>
    <w:rsid w:val="003612D5"/>
    <w:rsid w:val="003614A4"/>
    <w:rsid w:val="00361EBC"/>
    <w:rsid w:val="00362658"/>
    <w:rsid w:val="00362F98"/>
    <w:rsid w:val="00370ABB"/>
    <w:rsid w:val="00372F17"/>
    <w:rsid w:val="003744FC"/>
    <w:rsid w:val="00375F39"/>
    <w:rsid w:val="003760D2"/>
    <w:rsid w:val="00376203"/>
    <w:rsid w:val="00377F90"/>
    <w:rsid w:val="00380742"/>
    <w:rsid w:val="00383B43"/>
    <w:rsid w:val="00384C84"/>
    <w:rsid w:val="00385B4E"/>
    <w:rsid w:val="00386141"/>
    <w:rsid w:val="00386923"/>
    <w:rsid w:val="003914F7"/>
    <w:rsid w:val="003949B5"/>
    <w:rsid w:val="0039701B"/>
    <w:rsid w:val="00397949"/>
    <w:rsid w:val="00397CE3"/>
    <w:rsid w:val="00397D33"/>
    <w:rsid w:val="003A4BE3"/>
    <w:rsid w:val="003A595C"/>
    <w:rsid w:val="003A5F42"/>
    <w:rsid w:val="003B0C8A"/>
    <w:rsid w:val="003B186C"/>
    <w:rsid w:val="003B2EAD"/>
    <w:rsid w:val="003B3DF2"/>
    <w:rsid w:val="003B49E2"/>
    <w:rsid w:val="003B660E"/>
    <w:rsid w:val="003B6A25"/>
    <w:rsid w:val="003C0772"/>
    <w:rsid w:val="003C477A"/>
    <w:rsid w:val="003C4FDA"/>
    <w:rsid w:val="003C5500"/>
    <w:rsid w:val="003C5CFA"/>
    <w:rsid w:val="003C6FA5"/>
    <w:rsid w:val="003D094B"/>
    <w:rsid w:val="003D484D"/>
    <w:rsid w:val="003D4B88"/>
    <w:rsid w:val="003D7D55"/>
    <w:rsid w:val="003E16DF"/>
    <w:rsid w:val="003E367B"/>
    <w:rsid w:val="003E50C9"/>
    <w:rsid w:val="003F035E"/>
    <w:rsid w:val="003F0FA1"/>
    <w:rsid w:val="003F2F76"/>
    <w:rsid w:val="003F4D36"/>
    <w:rsid w:val="003F58D6"/>
    <w:rsid w:val="003F6B6F"/>
    <w:rsid w:val="004028DA"/>
    <w:rsid w:val="00403A56"/>
    <w:rsid w:val="004069D4"/>
    <w:rsid w:val="00412F7D"/>
    <w:rsid w:val="0041309A"/>
    <w:rsid w:val="004209B3"/>
    <w:rsid w:val="00420BAC"/>
    <w:rsid w:val="004239EA"/>
    <w:rsid w:val="00424D7A"/>
    <w:rsid w:val="00425CE2"/>
    <w:rsid w:val="00427456"/>
    <w:rsid w:val="00427DB5"/>
    <w:rsid w:val="00427F83"/>
    <w:rsid w:val="00431283"/>
    <w:rsid w:val="0043303C"/>
    <w:rsid w:val="004370D7"/>
    <w:rsid w:val="004421D3"/>
    <w:rsid w:val="00442434"/>
    <w:rsid w:val="00444580"/>
    <w:rsid w:val="004459F2"/>
    <w:rsid w:val="00446629"/>
    <w:rsid w:val="00446C40"/>
    <w:rsid w:val="0044708C"/>
    <w:rsid w:val="00451634"/>
    <w:rsid w:val="0045277E"/>
    <w:rsid w:val="00452A75"/>
    <w:rsid w:val="00452F2F"/>
    <w:rsid w:val="00455585"/>
    <w:rsid w:val="00456790"/>
    <w:rsid w:val="00457FED"/>
    <w:rsid w:val="00460858"/>
    <w:rsid w:val="0046144A"/>
    <w:rsid w:val="0046435D"/>
    <w:rsid w:val="00464FAA"/>
    <w:rsid w:val="00465CB5"/>
    <w:rsid w:val="00466684"/>
    <w:rsid w:val="00473C2C"/>
    <w:rsid w:val="00473C79"/>
    <w:rsid w:val="00474FB4"/>
    <w:rsid w:val="0047510A"/>
    <w:rsid w:val="00481205"/>
    <w:rsid w:val="00482F74"/>
    <w:rsid w:val="00483D3C"/>
    <w:rsid w:val="00484294"/>
    <w:rsid w:val="004879FC"/>
    <w:rsid w:val="00487D59"/>
    <w:rsid w:val="00491DFF"/>
    <w:rsid w:val="00493655"/>
    <w:rsid w:val="00494230"/>
    <w:rsid w:val="004943EF"/>
    <w:rsid w:val="004977A4"/>
    <w:rsid w:val="004979A7"/>
    <w:rsid w:val="004A196F"/>
    <w:rsid w:val="004A1A4A"/>
    <w:rsid w:val="004A2189"/>
    <w:rsid w:val="004A28AA"/>
    <w:rsid w:val="004A2DFC"/>
    <w:rsid w:val="004A55DF"/>
    <w:rsid w:val="004A6BED"/>
    <w:rsid w:val="004A7F06"/>
    <w:rsid w:val="004B21CA"/>
    <w:rsid w:val="004B2BF4"/>
    <w:rsid w:val="004B3AAF"/>
    <w:rsid w:val="004B3B21"/>
    <w:rsid w:val="004B43B8"/>
    <w:rsid w:val="004B5CCF"/>
    <w:rsid w:val="004B7310"/>
    <w:rsid w:val="004B7E26"/>
    <w:rsid w:val="004C073B"/>
    <w:rsid w:val="004C4786"/>
    <w:rsid w:val="004C62EF"/>
    <w:rsid w:val="004C6EE3"/>
    <w:rsid w:val="004C758D"/>
    <w:rsid w:val="004C7DBF"/>
    <w:rsid w:val="004D0EC6"/>
    <w:rsid w:val="004D1CE2"/>
    <w:rsid w:val="004D37E8"/>
    <w:rsid w:val="004D657F"/>
    <w:rsid w:val="004D7878"/>
    <w:rsid w:val="004E1301"/>
    <w:rsid w:val="004E1B81"/>
    <w:rsid w:val="004E21B2"/>
    <w:rsid w:val="004E3DA0"/>
    <w:rsid w:val="004E5D97"/>
    <w:rsid w:val="004E5F05"/>
    <w:rsid w:val="004E5FC6"/>
    <w:rsid w:val="004E686A"/>
    <w:rsid w:val="004E7267"/>
    <w:rsid w:val="004E7FAA"/>
    <w:rsid w:val="004F0573"/>
    <w:rsid w:val="004F0C42"/>
    <w:rsid w:val="004F0D00"/>
    <w:rsid w:val="004F1E4E"/>
    <w:rsid w:val="004F2586"/>
    <w:rsid w:val="004F2F69"/>
    <w:rsid w:val="004F5903"/>
    <w:rsid w:val="004F5C53"/>
    <w:rsid w:val="004F704D"/>
    <w:rsid w:val="004F7C27"/>
    <w:rsid w:val="005000EF"/>
    <w:rsid w:val="0050014C"/>
    <w:rsid w:val="00501C8B"/>
    <w:rsid w:val="0050271B"/>
    <w:rsid w:val="00502863"/>
    <w:rsid w:val="005029AB"/>
    <w:rsid w:val="005158BC"/>
    <w:rsid w:val="00517E83"/>
    <w:rsid w:val="00523086"/>
    <w:rsid w:val="005252AD"/>
    <w:rsid w:val="00526AD1"/>
    <w:rsid w:val="00527575"/>
    <w:rsid w:val="00530BF2"/>
    <w:rsid w:val="00533D3F"/>
    <w:rsid w:val="00536A0A"/>
    <w:rsid w:val="0053762E"/>
    <w:rsid w:val="00537AB2"/>
    <w:rsid w:val="005407AA"/>
    <w:rsid w:val="005412EA"/>
    <w:rsid w:val="00541644"/>
    <w:rsid w:val="0054218D"/>
    <w:rsid w:val="00542803"/>
    <w:rsid w:val="0054324D"/>
    <w:rsid w:val="00543250"/>
    <w:rsid w:val="00544731"/>
    <w:rsid w:val="00544A56"/>
    <w:rsid w:val="00546086"/>
    <w:rsid w:val="005465F1"/>
    <w:rsid w:val="00546A35"/>
    <w:rsid w:val="00546BB2"/>
    <w:rsid w:val="00550C73"/>
    <w:rsid w:val="00554BB5"/>
    <w:rsid w:val="005566F4"/>
    <w:rsid w:val="00556ED8"/>
    <w:rsid w:val="00561C34"/>
    <w:rsid w:val="0056359B"/>
    <w:rsid w:val="00566AE5"/>
    <w:rsid w:val="0056787B"/>
    <w:rsid w:val="005718BC"/>
    <w:rsid w:val="0057236E"/>
    <w:rsid w:val="005726FB"/>
    <w:rsid w:val="0057444B"/>
    <w:rsid w:val="00574985"/>
    <w:rsid w:val="00575C40"/>
    <w:rsid w:val="00577BB1"/>
    <w:rsid w:val="005809C3"/>
    <w:rsid w:val="00580B9C"/>
    <w:rsid w:val="00580D9B"/>
    <w:rsid w:val="005820B0"/>
    <w:rsid w:val="00582FBE"/>
    <w:rsid w:val="00583C3C"/>
    <w:rsid w:val="005849D8"/>
    <w:rsid w:val="00585B3D"/>
    <w:rsid w:val="00591B1F"/>
    <w:rsid w:val="00591D08"/>
    <w:rsid w:val="00594FDE"/>
    <w:rsid w:val="005A1415"/>
    <w:rsid w:val="005A7164"/>
    <w:rsid w:val="005A7553"/>
    <w:rsid w:val="005B153E"/>
    <w:rsid w:val="005B58EE"/>
    <w:rsid w:val="005B6E92"/>
    <w:rsid w:val="005C1709"/>
    <w:rsid w:val="005C176A"/>
    <w:rsid w:val="005C2405"/>
    <w:rsid w:val="005C3B2E"/>
    <w:rsid w:val="005C6BC9"/>
    <w:rsid w:val="005C6EB9"/>
    <w:rsid w:val="005D03F2"/>
    <w:rsid w:val="005D1188"/>
    <w:rsid w:val="005D23EE"/>
    <w:rsid w:val="005D2677"/>
    <w:rsid w:val="005D2AC2"/>
    <w:rsid w:val="005D4A65"/>
    <w:rsid w:val="005D6260"/>
    <w:rsid w:val="005D70CB"/>
    <w:rsid w:val="005D7F9E"/>
    <w:rsid w:val="005E06F2"/>
    <w:rsid w:val="005E22F0"/>
    <w:rsid w:val="005E2596"/>
    <w:rsid w:val="005E523C"/>
    <w:rsid w:val="005E7D4B"/>
    <w:rsid w:val="005F13E6"/>
    <w:rsid w:val="005F25D2"/>
    <w:rsid w:val="006015AA"/>
    <w:rsid w:val="00604B50"/>
    <w:rsid w:val="00604D63"/>
    <w:rsid w:val="006063D3"/>
    <w:rsid w:val="00606E7A"/>
    <w:rsid w:val="00607C92"/>
    <w:rsid w:val="00612268"/>
    <w:rsid w:val="00615DE7"/>
    <w:rsid w:val="00616797"/>
    <w:rsid w:val="006177A8"/>
    <w:rsid w:val="006205E1"/>
    <w:rsid w:val="00622365"/>
    <w:rsid w:val="006229AB"/>
    <w:rsid w:val="006240D0"/>
    <w:rsid w:val="006241D9"/>
    <w:rsid w:val="00624DBC"/>
    <w:rsid w:val="00626174"/>
    <w:rsid w:val="00627143"/>
    <w:rsid w:val="00631F77"/>
    <w:rsid w:val="006332A8"/>
    <w:rsid w:val="0063363F"/>
    <w:rsid w:val="0063478B"/>
    <w:rsid w:val="006357A5"/>
    <w:rsid w:val="00636944"/>
    <w:rsid w:val="006378DA"/>
    <w:rsid w:val="006436DC"/>
    <w:rsid w:val="00647917"/>
    <w:rsid w:val="006506FD"/>
    <w:rsid w:val="00654B76"/>
    <w:rsid w:val="00656603"/>
    <w:rsid w:val="006579E2"/>
    <w:rsid w:val="00660D8F"/>
    <w:rsid w:val="006618BB"/>
    <w:rsid w:val="0066204B"/>
    <w:rsid w:val="006622B8"/>
    <w:rsid w:val="00663D2B"/>
    <w:rsid w:val="00664415"/>
    <w:rsid w:val="00666490"/>
    <w:rsid w:val="00666C7B"/>
    <w:rsid w:val="00667EE2"/>
    <w:rsid w:val="00670B02"/>
    <w:rsid w:val="00670B6A"/>
    <w:rsid w:val="006718BD"/>
    <w:rsid w:val="00674224"/>
    <w:rsid w:val="00674B84"/>
    <w:rsid w:val="00676423"/>
    <w:rsid w:val="00677B1B"/>
    <w:rsid w:val="006805F6"/>
    <w:rsid w:val="00680F49"/>
    <w:rsid w:val="006825B6"/>
    <w:rsid w:val="006908C8"/>
    <w:rsid w:val="006945C6"/>
    <w:rsid w:val="00696667"/>
    <w:rsid w:val="006976BA"/>
    <w:rsid w:val="006A1F6C"/>
    <w:rsid w:val="006A35E5"/>
    <w:rsid w:val="006A36B3"/>
    <w:rsid w:val="006A6FCA"/>
    <w:rsid w:val="006A716E"/>
    <w:rsid w:val="006A7CBD"/>
    <w:rsid w:val="006B0BA6"/>
    <w:rsid w:val="006B125F"/>
    <w:rsid w:val="006B2537"/>
    <w:rsid w:val="006B4DFB"/>
    <w:rsid w:val="006B725E"/>
    <w:rsid w:val="006B7ACE"/>
    <w:rsid w:val="006C1107"/>
    <w:rsid w:val="006C19D0"/>
    <w:rsid w:val="006C2B35"/>
    <w:rsid w:val="006C33D2"/>
    <w:rsid w:val="006C3C64"/>
    <w:rsid w:val="006C55DE"/>
    <w:rsid w:val="006C6DA7"/>
    <w:rsid w:val="006C708B"/>
    <w:rsid w:val="006D2970"/>
    <w:rsid w:val="006D2B9D"/>
    <w:rsid w:val="006D67EA"/>
    <w:rsid w:val="006D6C4F"/>
    <w:rsid w:val="006D76EE"/>
    <w:rsid w:val="006E10DB"/>
    <w:rsid w:val="006E6663"/>
    <w:rsid w:val="006F0A88"/>
    <w:rsid w:val="006F27F6"/>
    <w:rsid w:val="006F31F8"/>
    <w:rsid w:val="007042BD"/>
    <w:rsid w:val="00704A5C"/>
    <w:rsid w:val="00707113"/>
    <w:rsid w:val="0071372C"/>
    <w:rsid w:val="007139FA"/>
    <w:rsid w:val="00714E5F"/>
    <w:rsid w:val="00714F05"/>
    <w:rsid w:val="00714FC2"/>
    <w:rsid w:val="00715D03"/>
    <w:rsid w:val="0071673A"/>
    <w:rsid w:val="00716C92"/>
    <w:rsid w:val="00722E94"/>
    <w:rsid w:val="00722FB5"/>
    <w:rsid w:val="00724C30"/>
    <w:rsid w:val="00726365"/>
    <w:rsid w:val="007273D6"/>
    <w:rsid w:val="007275C2"/>
    <w:rsid w:val="00727E7F"/>
    <w:rsid w:val="00734BCB"/>
    <w:rsid w:val="0073529F"/>
    <w:rsid w:val="0073621E"/>
    <w:rsid w:val="0074744B"/>
    <w:rsid w:val="007506C0"/>
    <w:rsid w:val="007515D0"/>
    <w:rsid w:val="0075386F"/>
    <w:rsid w:val="00754CBC"/>
    <w:rsid w:val="007615AE"/>
    <w:rsid w:val="007620C6"/>
    <w:rsid w:val="00763150"/>
    <w:rsid w:val="00763B7A"/>
    <w:rsid w:val="0076572B"/>
    <w:rsid w:val="00766CEB"/>
    <w:rsid w:val="00767137"/>
    <w:rsid w:val="007675D7"/>
    <w:rsid w:val="0076761F"/>
    <w:rsid w:val="00773D13"/>
    <w:rsid w:val="00774FA5"/>
    <w:rsid w:val="0078013E"/>
    <w:rsid w:val="007806FA"/>
    <w:rsid w:val="00780B72"/>
    <w:rsid w:val="0078114B"/>
    <w:rsid w:val="00781C15"/>
    <w:rsid w:val="0078493D"/>
    <w:rsid w:val="00795186"/>
    <w:rsid w:val="007975F8"/>
    <w:rsid w:val="007979A2"/>
    <w:rsid w:val="007A1DA3"/>
    <w:rsid w:val="007A271E"/>
    <w:rsid w:val="007A3030"/>
    <w:rsid w:val="007A4E23"/>
    <w:rsid w:val="007A4F23"/>
    <w:rsid w:val="007A7C2F"/>
    <w:rsid w:val="007B1387"/>
    <w:rsid w:val="007B61C1"/>
    <w:rsid w:val="007B74A6"/>
    <w:rsid w:val="007C0FCE"/>
    <w:rsid w:val="007C1279"/>
    <w:rsid w:val="007C1503"/>
    <w:rsid w:val="007C4440"/>
    <w:rsid w:val="007C5C61"/>
    <w:rsid w:val="007C735D"/>
    <w:rsid w:val="007C75A5"/>
    <w:rsid w:val="007D1C55"/>
    <w:rsid w:val="007D41B3"/>
    <w:rsid w:val="007D4728"/>
    <w:rsid w:val="007D4CBE"/>
    <w:rsid w:val="007D50D4"/>
    <w:rsid w:val="007D51B2"/>
    <w:rsid w:val="007D5280"/>
    <w:rsid w:val="007D59D0"/>
    <w:rsid w:val="007D5CC8"/>
    <w:rsid w:val="007D6C80"/>
    <w:rsid w:val="007D7499"/>
    <w:rsid w:val="007D7515"/>
    <w:rsid w:val="007E06DF"/>
    <w:rsid w:val="007E0A69"/>
    <w:rsid w:val="007E1D34"/>
    <w:rsid w:val="007E48F9"/>
    <w:rsid w:val="007E4CE5"/>
    <w:rsid w:val="007E4D2A"/>
    <w:rsid w:val="007E544B"/>
    <w:rsid w:val="007E7688"/>
    <w:rsid w:val="007F10EB"/>
    <w:rsid w:val="007F16A2"/>
    <w:rsid w:val="007F1983"/>
    <w:rsid w:val="007F1CA5"/>
    <w:rsid w:val="007F2747"/>
    <w:rsid w:val="007F461F"/>
    <w:rsid w:val="007F5B7F"/>
    <w:rsid w:val="007F6E29"/>
    <w:rsid w:val="00800021"/>
    <w:rsid w:val="008004E7"/>
    <w:rsid w:val="00801705"/>
    <w:rsid w:val="00802045"/>
    <w:rsid w:val="0080302B"/>
    <w:rsid w:val="00803FB0"/>
    <w:rsid w:val="00805877"/>
    <w:rsid w:val="00807186"/>
    <w:rsid w:val="008078B1"/>
    <w:rsid w:val="00810BFB"/>
    <w:rsid w:val="008134C3"/>
    <w:rsid w:val="00816474"/>
    <w:rsid w:val="00816C6E"/>
    <w:rsid w:val="00817DE1"/>
    <w:rsid w:val="008205FF"/>
    <w:rsid w:val="00821E07"/>
    <w:rsid w:val="00821EF3"/>
    <w:rsid w:val="00824ADF"/>
    <w:rsid w:val="008300B9"/>
    <w:rsid w:val="008301EC"/>
    <w:rsid w:val="008318AA"/>
    <w:rsid w:val="00832FB4"/>
    <w:rsid w:val="00833AE8"/>
    <w:rsid w:val="008379F5"/>
    <w:rsid w:val="00840F60"/>
    <w:rsid w:val="00842292"/>
    <w:rsid w:val="00842A66"/>
    <w:rsid w:val="00842A8E"/>
    <w:rsid w:val="0084370A"/>
    <w:rsid w:val="008501DA"/>
    <w:rsid w:val="00851501"/>
    <w:rsid w:val="0085383A"/>
    <w:rsid w:val="00855A44"/>
    <w:rsid w:val="00856AB7"/>
    <w:rsid w:val="00857B9E"/>
    <w:rsid w:val="008629D2"/>
    <w:rsid w:val="0086322F"/>
    <w:rsid w:val="0086677C"/>
    <w:rsid w:val="00866F24"/>
    <w:rsid w:val="008703E5"/>
    <w:rsid w:val="008713C3"/>
    <w:rsid w:val="0087384A"/>
    <w:rsid w:val="00875782"/>
    <w:rsid w:val="00884013"/>
    <w:rsid w:val="0088483A"/>
    <w:rsid w:val="00890553"/>
    <w:rsid w:val="00890AD2"/>
    <w:rsid w:val="00891068"/>
    <w:rsid w:val="0089127D"/>
    <w:rsid w:val="008928B9"/>
    <w:rsid w:val="0089336E"/>
    <w:rsid w:val="00893C76"/>
    <w:rsid w:val="00895543"/>
    <w:rsid w:val="00896E5B"/>
    <w:rsid w:val="008A40F8"/>
    <w:rsid w:val="008A5B86"/>
    <w:rsid w:val="008B0EDB"/>
    <w:rsid w:val="008B105E"/>
    <w:rsid w:val="008B106A"/>
    <w:rsid w:val="008B1ED2"/>
    <w:rsid w:val="008B2301"/>
    <w:rsid w:val="008B42E0"/>
    <w:rsid w:val="008C1CA8"/>
    <w:rsid w:val="008C3547"/>
    <w:rsid w:val="008C3839"/>
    <w:rsid w:val="008C392A"/>
    <w:rsid w:val="008C3A6E"/>
    <w:rsid w:val="008C43A4"/>
    <w:rsid w:val="008C511D"/>
    <w:rsid w:val="008C5EAD"/>
    <w:rsid w:val="008C7D08"/>
    <w:rsid w:val="008C7ECD"/>
    <w:rsid w:val="008C7F6F"/>
    <w:rsid w:val="008D2B60"/>
    <w:rsid w:val="008D480B"/>
    <w:rsid w:val="008D524B"/>
    <w:rsid w:val="008D53E7"/>
    <w:rsid w:val="008D70D5"/>
    <w:rsid w:val="008E1CC6"/>
    <w:rsid w:val="008E232B"/>
    <w:rsid w:val="008E3CA2"/>
    <w:rsid w:val="008E4257"/>
    <w:rsid w:val="008E4E14"/>
    <w:rsid w:val="008E6A77"/>
    <w:rsid w:val="008E6CB2"/>
    <w:rsid w:val="008F289D"/>
    <w:rsid w:val="008F3CD8"/>
    <w:rsid w:val="008F4C9A"/>
    <w:rsid w:val="008F56FA"/>
    <w:rsid w:val="008F666A"/>
    <w:rsid w:val="008F73CE"/>
    <w:rsid w:val="008F7AE2"/>
    <w:rsid w:val="00901011"/>
    <w:rsid w:val="009025F3"/>
    <w:rsid w:val="00902CDE"/>
    <w:rsid w:val="0090373E"/>
    <w:rsid w:val="00904942"/>
    <w:rsid w:val="00911C70"/>
    <w:rsid w:val="0091497C"/>
    <w:rsid w:val="00916828"/>
    <w:rsid w:val="00917DD6"/>
    <w:rsid w:val="00922C50"/>
    <w:rsid w:val="009258B0"/>
    <w:rsid w:val="00925C8A"/>
    <w:rsid w:val="00932325"/>
    <w:rsid w:val="00932A0F"/>
    <w:rsid w:val="00933128"/>
    <w:rsid w:val="009349A2"/>
    <w:rsid w:val="00935EA4"/>
    <w:rsid w:val="00941348"/>
    <w:rsid w:val="00941BDE"/>
    <w:rsid w:val="00941E51"/>
    <w:rsid w:val="00943BFD"/>
    <w:rsid w:val="00944C74"/>
    <w:rsid w:val="00945598"/>
    <w:rsid w:val="00946234"/>
    <w:rsid w:val="00952BAF"/>
    <w:rsid w:val="00955CB4"/>
    <w:rsid w:val="009635B7"/>
    <w:rsid w:val="009647FF"/>
    <w:rsid w:val="00966BAE"/>
    <w:rsid w:val="00967FC0"/>
    <w:rsid w:val="00971B88"/>
    <w:rsid w:val="0097390C"/>
    <w:rsid w:val="00974ED5"/>
    <w:rsid w:val="00975908"/>
    <w:rsid w:val="0097688A"/>
    <w:rsid w:val="00976BB9"/>
    <w:rsid w:val="00981D0A"/>
    <w:rsid w:val="0098230B"/>
    <w:rsid w:val="009868C8"/>
    <w:rsid w:val="00987995"/>
    <w:rsid w:val="009879A9"/>
    <w:rsid w:val="009965D0"/>
    <w:rsid w:val="009974CB"/>
    <w:rsid w:val="00997C24"/>
    <w:rsid w:val="00997EF9"/>
    <w:rsid w:val="009A0090"/>
    <w:rsid w:val="009A00E8"/>
    <w:rsid w:val="009A0445"/>
    <w:rsid w:val="009A0CB9"/>
    <w:rsid w:val="009A120F"/>
    <w:rsid w:val="009A2A62"/>
    <w:rsid w:val="009A2D63"/>
    <w:rsid w:val="009A44B5"/>
    <w:rsid w:val="009A5A12"/>
    <w:rsid w:val="009A6F5A"/>
    <w:rsid w:val="009B0A0A"/>
    <w:rsid w:val="009B4993"/>
    <w:rsid w:val="009B4E66"/>
    <w:rsid w:val="009B7285"/>
    <w:rsid w:val="009C5E12"/>
    <w:rsid w:val="009C6565"/>
    <w:rsid w:val="009D0F72"/>
    <w:rsid w:val="009D1288"/>
    <w:rsid w:val="009D157D"/>
    <w:rsid w:val="009D2956"/>
    <w:rsid w:val="009D3514"/>
    <w:rsid w:val="009D387E"/>
    <w:rsid w:val="009D53E7"/>
    <w:rsid w:val="009D5F9A"/>
    <w:rsid w:val="009E0A60"/>
    <w:rsid w:val="009E0DD4"/>
    <w:rsid w:val="009E1EED"/>
    <w:rsid w:val="009E2D2B"/>
    <w:rsid w:val="009E5810"/>
    <w:rsid w:val="009E5F22"/>
    <w:rsid w:val="009E79CA"/>
    <w:rsid w:val="009F0410"/>
    <w:rsid w:val="009F1763"/>
    <w:rsid w:val="009F2217"/>
    <w:rsid w:val="009F283C"/>
    <w:rsid w:val="009F2D0C"/>
    <w:rsid w:val="009F7A00"/>
    <w:rsid w:val="00A0441A"/>
    <w:rsid w:val="00A067EA"/>
    <w:rsid w:val="00A06E33"/>
    <w:rsid w:val="00A071D4"/>
    <w:rsid w:val="00A101A3"/>
    <w:rsid w:val="00A12876"/>
    <w:rsid w:val="00A1296B"/>
    <w:rsid w:val="00A130D1"/>
    <w:rsid w:val="00A131F1"/>
    <w:rsid w:val="00A13CE0"/>
    <w:rsid w:val="00A14B72"/>
    <w:rsid w:val="00A16377"/>
    <w:rsid w:val="00A174B3"/>
    <w:rsid w:val="00A23F04"/>
    <w:rsid w:val="00A30003"/>
    <w:rsid w:val="00A313C7"/>
    <w:rsid w:val="00A32E5E"/>
    <w:rsid w:val="00A33425"/>
    <w:rsid w:val="00A34B20"/>
    <w:rsid w:val="00A35EBF"/>
    <w:rsid w:val="00A36218"/>
    <w:rsid w:val="00A36285"/>
    <w:rsid w:val="00A409A0"/>
    <w:rsid w:val="00A41A85"/>
    <w:rsid w:val="00A438C3"/>
    <w:rsid w:val="00A46E21"/>
    <w:rsid w:val="00A516A1"/>
    <w:rsid w:val="00A52F27"/>
    <w:rsid w:val="00A55AED"/>
    <w:rsid w:val="00A55C19"/>
    <w:rsid w:val="00A56BA9"/>
    <w:rsid w:val="00A578A7"/>
    <w:rsid w:val="00A6011C"/>
    <w:rsid w:val="00A61C15"/>
    <w:rsid w:val="00A62C31"/>
    <w:rsid w:val="00A6370C"/>
    <w:rsid w:val="00A65BA9"/>
    <w:rsid w:val="00A661C0"/>
    <w:rsid w:val="00A66843"/>
    <w:rsid w:val="00A6714F"/>
    <w:rsid w:val="00A67D8D"/>
    <w:rsid w:val="00A7038D"/>
    <w:rsid w:val="00A715ED"/>
    <w:rsid w:val="00A72AF2"/>
    <w:rsid w:val="00A73E31"/>
    <w:rsid w:val="00A74502"/>
    <w:rsid w:val="00A745E5"/>
    <w:rsid w:val="00A74A11"/>
    <w:rsid w:val="00A77810"/>
    <w:rsid w:val="00A8135B"/>
    <w:rsid w:val="00A84363"/>
    <w:rsid w:val="00A84AD0"/>
    <w:rsid w:val="00A854E4"/>
    <w:rsid w:val="00A86AB2"/>
    <w:rsid w:val="00A86B9D"/>
    <w:rsid w:val="00A87C97"/>
    <w:rsid w:val="00A87E8B"/>
    <w:rsid w:val="00A90EFD"/>
    <w:rsid w:val="00A90FF0"/>
    <w:rsid w:val="00A9100A"/>
    <w:rsid w:val="00A9176E"/>
    <w:rsid w:val="00A92A9F"/>
    <w:rsid w:val="00A93960"/>
    <w:rsid w:val="00A94BB8"/>
    <w:rsid w:val="00A951CE"/>
    <w:rsid w:val="00A95550"/>
    <w:rsid w:val="00AA0CCD"/>
    <w:rsid w:val="00AA19B3"/>
    <w:rsid w:val="00AA21F9"/>
    <w:rsid w:val="00AA2F50"/>
    <w:rsid w:val="00AA3C7B"/>
    <w:rsid w:val="00AA6B62"/>
    <w:rsid w:val="00AA7B08"/>
    <w:rsid w:val="00AA7E1B"/>
    <w:rsid w:val="00AB03EF"/>
    <w:rsid w:val="00AB12A7"/>
    <w:rsid w:val="00AB1538"/>
    <w:rsid w:val="00AB2335"/>
    <w:rsid w:val="00AB28A4"/>
    <w:rsid w:val="00AB43E7"/>
    <w:rsid w:val="00AB4461"/>
    <w:rsid w:val="00AB4681"/>
    <w:rsid w:val="00AB55AB"/>
    <w:rsid w:val="00AB59F4"/>
    <w:rsid w:val="00AB6818"/>
    <w:rsid w:val="00AC0067"/>
    <w:rsid w:val="00AC1627"/>
    <w:rsid w:val="00AC1EBA"/>
    <w:rsid w:val="00AD09C5"/>
    <w:rsid w:val="00AD145A"/>
    <w:rsid w:val="00AD243B"/>
    <w:rsid w:val="00AD300E"/>
    <w:rsid w:val="00AD4B2F"/>
    <w:rsid w:val="00AD5508"/>
    <w:rsid w:val="00AE6180"/>
    <w:rsid w:val="00AE6210"/>
    <w:rsid w:val="00AE716E"/>
    <w:rsid w:val="00AF16C6"/>
    <w:rsid w:val="00AF3C08"/>
    <w:rsid w:val="00AF3F99"/>
    <w:rsid w:val="00AF4505"/>
    <w:rsid w:val="00AF5C73"/>
    <w:rsid w:val="00AF5E4F"/>
    <w:rsid w:val="00AF61A8"/>
    <w:rsid w:val="00AF6E73"/>
    <w:rsid w:val="00B052C7"/>
    <w:rsid w:val="00B05925"/>
    <w:rsid w:val="00B06B4C"/>
    <w:rsid w:val="00B103F0"/>
    <w:rsid w:val="00B11325"/>
    <w:rsid w:val="00B11D68"/>
    <w:rsid w:val="00B12996"/>
    <w:rsid w:val="00B12FF8"/>
    <w:rsid w:val="00B13221"/>
    <w:rsid w:val="00B1650C"/>
    <w:rsid w:val="00B16A6C"/>
    <w:rsid w:val="00B17AD8"/>
    <w:rsid w:val="00B20019"/>
    <w:rsid w:val="00B20520"/>
    <w:rsid w:val="00B21288"/>
    <w:rsid w:val="00B21BF0"/>
    <w:rsid w:val="00B22496"/>
    <w:rsid w:val="00B224D5"/>
    <w:rsid w:val="00B224FC"/>
    <w:rsid w:val="00B22D94"/>
    <w:rsid w:val="00B22E36"/>
    <w:rsid w:val="00B233FF"/>
    <w:rsid w:val="00B246FE"/>
    <w:rsid w:val="00B24B66"/>
    <w:rsid w:val="00B2584F"/>
    <w:rsid w:val="00B27A11"/>
    <w:rsid w:val="00B3225B"/>
    <w:rsid w:val="00B3323F"/>
    <w:rsid w:val="00B33A6C"/>
    <w:rsid w:val="00B35B97"/>
    <w:rsid w:val="00B3607F"/>
    <w:rsid w:val="00B40178"/>
    <w:rsid w:val="00B40326"/>
    <w:rsid w:val="00B41854"/>
    <w:rsid w:val="00B462E6"/>
    <w:rsid w:val="00B47BE4"/>
    <w:rsid w:val="00B53B93"/>
    <w:rsid w:val="00B55C8F"/>
    <w:rsid w:val="00B55D0D"/>
    <w:rsid w:val="00B5728A"/>
    <w:rsid w:val="00B57441"/>
    <w:rsid w:val="00B61A6B"/>
    <w:rsid w:val="00B61DF0"/>
    <w:rsid w:val="00B62265"/>
    <w:rsid w:val="00B62B69"/>
    <w:rsid w:val="00B63BDC"/>
    <w:rsid w:val="00B672A1"/>
    <w:rsid w:val="00B74AE5"/>
    <w:rsid w:val="00B763C0"/>
    <w:rsid w:val="00B805B0"/>
    <w:rsid w:val="00B81B1D"/>
    <w:rsid w:val="00B8464D"/>
    <w:rsid w:val="00B87693"/>
    <w:rsid w:val="00B87EBC"/>
    <w:rsid w:val="00B919B8"/>
    <w:rsid w:val="00B92301"/>
    <w:rsid w:val="00B92B55"/>
    <w:rsid w:val="00B92B59"/>
    <w:rsid w:val="00B93E90"/>
    <w:rsid w:val="00BA046F"/>
    <w:rsid w:val="00BA0596"/>
    <w:rsid w:val="00BA7EDB"/>
    <w:rsid w:val="00BB0DF8"/>
    <w:rsid w:val="00BB101A"/>
    <w:rsid w:val="00BB208B"/>
    <w:rsid w:val="00BB23E7"/>
    <w:rsid w:val="00BB25E4"/>
    <w:rsid w:val="00BB481B"/>
    <w:rsid w:val="00BC146F"/>
    <w:rsid w:val="00BC14A0"/>
    <w:rsid w:val="00BC15F6"/>
    <w:rsid w:val="00BC378B"/>
    <w:rsid w:val="00BC5BD7"/>
    <w:rsid w:val="00BC793C"/>
    <w:rsid w:val="00BD118C"/>
    <w:rsid w:val="00BD38A2"/>
    <w:rsid w:val="00BD3C9B"/>
    <w:rsid w:val="00BD4099"/>
    <w:rsid w:val="00BD50A3"/>
    <w:rsid w:val="00BD59E9"/>
    <w:rsid w:val="00BE0326"/>
    <w:rsid w:val="00BE06FE"/>
    <w:rsid w:val="00BE4271"/>
    <w:rsid w:val="00BF1917"/>
    <w:rsid w:val="00BF4096"/>
    <w:rsid w:val="00BF474A"/>
    <w:rsid w:val="00BF4B8E"/>
    <w:rsid w:val="00BF5519"/>
    <w:rsid w:val="00BF6BB4"/>
    <w:rsid w:val="00BF7400"/>
    <w:rsid w:val="00C014B8"/>
    <w:rsid w:val="00C01642"/>
    <w:rsid w:val="00C023DD"/>
    <w:rsid w:val="00C02D8B"/>
    <w:rsid w:val="00C043B3"/>
    <w:rsid w:val="00C0477C"/>
    <w:rsid w:val="00C04BEE"/>
    <w:rsid w:val="00C04CF4"/>
    <w:rsid w:val="00C05D06"/>
    <w:rsid w:val="00C05F5E"/>
    <w:rsid w:val="00C063FC"/>
    <w:rsid w:val="00C07F19"/>
    <w:rsid w:val="00C101BE"/>
    <w:rsid w:val="00C1117B"/>
    <w:rsid w:val="00C11E40"/>
    <w:rsid w:val="00C13D0F"/>
    <w:rsid w:val="00C13DED"/>
    <w:rsid w:val="00C13EE4"/>
    <w:rsid w:val="00C210A8"/>
    <w:rsid w:val="00C22375"/>
    <w:rsid w:val="00C22604"/>
    <w:rsid w:val="00C22A05"/>
    <w:rsid w:val="00C25090"/>
    <w:rsid w:val="00C25F77"/>
    <w:rsid w:val="00C25F89"/>
    <w:rsid w:val="00C26490"/>
    <w:rsid w:val="00C267C4"/>
    <w:rsid w:val="00C27AD7"/>
    <w:rsid w:val="00C32642"/>
    <w:rsid w:val="00C3273E"/>
    <w:rsid w:val="00C344E5"/>
    <w:rsid w:val="00C34928"/>
    <w:rsid w:val="00C359CE"/>
    <w:rsid w:val="00C362B4"/>
    <w:rsid w:val="00C3632F"/>
    <w:rsid w:val="00C41EE3"/>
    <w:rsid w:val="00C424D9"/>
    <w:rsid w:val="00C42DBA"/>
    <w:rsid w:val="00C441B7"/>
    <w:rsid w:val="00C4576C"/>
    <w:rsid w:val="00C45835"/>
    <w:rsid w:val="00C47724"/>
    <w:rsid w:val="00C50649"/>
    <w:rsid w:val="00C512B2"/>
    <w:rsid w:val="00C514E1"/>
    <w:rsid w:val="00C55A9B"/>
    <w:rsid w:val="00C576EF"/>
    <w:rsid w:val="00C614B4"/>
    <w:rsid w:val="00C6197D"/>
    <w:rsid w:val="00C61E3C"/>
    <w:rsid w:val="00C629EC"/>
    <w:rsid w:val="00C63018"/>
    <w:rsid w:val="00C634B3"/>
    <w:rsid w:val="00C63ACE"/>
    <w:rsid w:val="00C6420A"/>
    <w:rsid w:val="00C64B50"/>
    <w:rsid w:val="00C65199"/>
    <w:rsid w:val="00C65C58"/>
    <w:rsid w:val="00C673E3"/>
    <w:rsid w:val="00C6770B"/>
    <w:rsid w:val="00C679A9"/>
    <w:rsid w:val="00C710FD"/>
    <w:rsid w:val="00C76435"/>
    <w:rsid w:val="00C76B8E"/>
    <w:rsid w:val="00C81EC3"/>
    <w:rsid w:val="00C8428C"/>
    <w:rsid w:val="00C84B11"/>
    <w:rsid w:val="00C84BEA"/>
    <w:rsid w:val="00C8691A"/>
    <w:rsid w:val="00C879AA"/>
    <w:rsid w:val="00C87B1D"/>
    <w:rsid w:val="00C949DC"/>
    <w:rsid w:val="00C955E1"/>
    <w:rsid w:val="00C95607"/>
    <w:rsid w:val="00C97691"/>
    <w:rsid w:val="00C97994"/>
    <w:rsid w:val="00C97EA0"/>
    <w:rsid w:val="00CA22B9"/>
    <w:rsid w:val="00CA28F2"/>
    <w:rsid w:val="00CA5F9A"/>
    <w:rsid w:val="00CB08D8"/>
    <w:rsid w:val="00CB0B83"/>
    <w:rsid w:val="00CB4130"/>
    <w:rsid w:val="00CB638F"/>
    <w:rsid w:val="00CB6EAC"/>
    <w:rsid w:val="00CC1518"/>
    <w:rsid w:val="00CC2CDB"/>
    <w:rsid w:val="00CC4F14"/>
    <w:rsid w:val="00CC5A24"/>
    <w:rsid w:val="00CC5B0A"/>
    <w:rsid w:val="00CC7417"/>
    <w:rsid w:val="00CD10D9"/>
    <w:rsid w:val="00CD1487"/>
    <w:rsid w:val="00CD2B1A"/>
    <w:rsid w:val="00CD6F57"/>
    <w:rsid w:val="00CD7757"/>
    <w:rsid w:val="00CE0A54"/>
    <w:rsid w:val="00CE28C2"/>
    <w:rsid w:val="00CE3512"/>
    <w:rsid w:val="00CE40F1"/>
    <w:rsid w:val="00CE6F43"/>
    <w:rsid w:val="00CF1912"/>
    <w:rsid w:val="00CF4456"/>
    <w:rsid w:val="00CF56BA"/>
    <w:rsid w:val="00D006FC"/>
    <w:rsid w:val="00D00E29"/>
    <w:rsid w:val="00D01575"/>
    <w:rsid w:val="00D0370E"/>
    <w:rsid w:val="00D04A8A"/>
    <w:rsid w:val="00D05CCE"/>
    <w:rsid w:val="00D06C60"/>
    <w:rsid w:val="00D0771C"/>
    <w:rsid w:val="00D078E8"/>
    <w:rsid w:val="00D10642"/>
    <w:rsid w:val="00D108A5"/>
    <w:rsid w:val="00D1174F"/>
    <w:rsid w:val="00D13254"/>
    <w:rsid w:val="00D1413E"/>
    <w:rsid w:val="00D14C78"/>
    <w:rsid w:val="00D14CD2"/>
    <w:rsid w:val="00D159D4"/>
    <w:rsid w:val="00D17F0F"/>
    <w:rsid w:val="00D2274B"/>
    <w:rsid w:val="00D2604A"/>
    <w:rsid w:val="00D271AB"/>
    <w:rsid w:val="00D3035B"/>
    <w:rsid w:val="00D30538"/>
    <w:rsid w:val="00D317E8"/>
    <w:rsid w:val="00D3181D"/>
    <w:rsid w:val="00D31BCA"/>
    <w:rsid w:val="00D33442"/>
    <w:rsid w:val="00D33B44"/>
    <w:rsid w:val="00D33F4D"/>
    <w:rsid w:val="00D3599E"/>
    <w:rsid w:val="00D35C23"/>
    <w:rsid w:val="00D4175C"/>
    <w:rsid w:val="00D41AC0"/>
    <w:rsid w:val="00D4277B"/>
    <w:rsid w:val="00D45533"/>
    <w:rsid w:val="00D46D1D"/>
    <w:rsid w:val="00D51085"/>
    <w:rsid w:val="00D520EF"/>
    <w:rsid w:val="00D55DA8"/>
    <w:rsid w:val="00D5742A"/>
    <w:rsid w:val="00D60731"/>
    <w:rsid w:val="00D60A37"/>
    <w:rsid w:val="00D661E9"/>
    <w:rsid w:val="00D667A3"/>
    <w:rsid w:val="00D66C3D"/>
    <w:rsid w:val="00D66CAA"/>
    <w:rsid w:val="00D705B3"/>
    <w:rsid w:val="00D709FE"/>
    <w:rsid w:val="00D70EE8"/>
    <w:rsid w:val="00D70F9D"/>
    <w:rsid w:val="00D719E6"/>
    <w:rsid w:val="00D71DE0"/>
    <w:rsid w:val="00D73623"/>
    <w:rsid w:val="00D76700"/>
    <w:rsid w:val="00D77EF9"/>
    <w:rsid w:val="00D806D4"/>
    <w:rsid w:val="00D8125A"/>
    <w:rsid w:val="00D81EED"/>
    <w:rsid w:val="00D83F3C"/>
    <w:rsid w:val="00D84299"/>
    <w:rsid w:val="00D86503"/>
    <w:rsid w:val="00D8708E"/>
    <w:rsid w:val="00D922EC"/>
    <w:rsid w:val="00D9749D"/>
    <w:rsid w:val="00D97C6B"/>
    <w:rsid w:val="00DA3A1E"/>
    <w:rsid w:val="00DA5124"/>
    <w:rsid w:val="00DA7900"/>
    <w:rsid w:val="00DA7BE1"/>
    <w:rsid w:val="00DB0A2D"/>
    <w:rsid w:val="00DB100A"/>
    <w:rsid w:val="00DB1190"/>
    <w:rsid w:val="00DB3DAA"/>
    <w:rsid w:val="00DB6CAD"/>
    <w:rsid w:val="00DC1383"/>
    <w:rsid w:val="00DC2CAD"/>
    <w:rsid w:val="00DC55BD"/>
    <w:rsid w:val="00DC6D0E"/>
    <w:rsid w:val="00DC754A"/>
    <w:rsid w:val="00DC79CC"/>
    <w:rsid w:val="00DD0457"/>
    <w:rsid w:val="00DD0D11"/>
    <w:rsid w:val="00DD0D41"/>
    <w:rsid w:val="00DD16C1"/>
    <w:rsid w:val="00DD1AB1"/>
    <w:rsid w:val="00DD1AD0"/>
    <w:rsid w:val="00DD2A01"/>
    <w:rsid w:val="00DD2E3D"/>
    <w:rsid w:val="00DD43CA"/>
    <w:rsid w:val="00DD4D1B"/>
    <w:rsid w:val="00DD58A7"/>
    <w:rsid w:val="00DD5A3D"/>
    <w:rsid w:val="00DD6A38"/>
    <w:rsid w:val="00DD6EBD"/>
    <w:rsid w:val="00DE2715"/>
    <w:rsid w:val="00DE3D5D"/>
    <w:rsid w:val="00DE3E0A"/>
    <w:rsid w:val="00DE789E"/>
    <w:rsid w:val="00DF045F"/>
    <w:rsid w:val="00DF1D01"/>
    <w:rsid w:val="00DF269A"/>
    <w:rsid w:val="00DF2F5C"/>
    <w:rsid w:val="00DF7523"/>
    <w:rsid w:val="00E00ABF"/>
    <w:rsid w:val="00E0228E"/>
    <w:rsid w:val="00E03DB2"/>
    <w:rsid w:val="00E0776B"/>
    <w:rsid w:val="00E10051"/>
    <w:rsid w:val="00E10464"/>
    <w:rsid w:val="00E161A3"/>
    <w:rsid w:val="00E17CAE"/>
    <w:rsid w:val="00E20790"/>
    <w:rsid w:val="00E20FD6"/>
    <w:rsid w:val="00E26A25"/>
    <w:rsid w:val="00E311B6"/>
    <w:rsid w:val="00E313BE"/>
    <w:rsid w:val="00E319E4"/>
    <w:rsid w:val="00E3360D"/>
    <w:rsid w:val="00E361DB"/>
    <w:rsid w:val="00E37C19"/>
    <w:rsid w:val="00E407C1"/>
    <w:rsid w:val="00E40886"/>
    <w:rsid w:val="00E408F5"/>
    <w:rsid w:val="00E412AC"/>
    <w:rsid w:val="00E43162"/>
    <w:rsid w:val="00E43ACB"/>
    <w:rsid w:val="00E43F27"/>
    <w:rsid w:val="00E4573A"/>
    <w:rsid w:val="00E47239"/>
    <w:rsid w:val="00E5069D"/>
    <w:rsid w:val="00E50F01"/>
    <w:rsid w:val="00E51C5C"/>
    <w:rsid w:val="00E520C8"/>
    <w:rsid w:val="00E56CF2"/>
    <w:rsid w:val="00E60382"/>
    <w:rsid w:val="00E6454C"/>
    <w:rsid w:val="00E678BE"/>
    <w:rsid w:val="00E70442"/>
    <w:rsid w:val="00E72698"/>
    <w:rsid w:val="00E73F6B"/>
    <w:rsid w:val="00E752EA"/>
    <w:rsid w:val="00E774F6"/>
    <w:rsid w:val="00E77DE6"/>
    <w:rsid w:val="00E80337"/>
    <w:rsid w:val="00E8090F"/>
    <w:rsid w:val="00E810AC"/>
    <w:rsid w:val="00E83781"/>
    <w:rsid w:val="00E859FD"/>
    <w:rsid w:val="00E86856"/>
    <w:rsid w:val="00E903D2"/>
    <w:rsid w:val="00E92E1B"/>
    <w:rsid w:val="00E93CCE"/>
    <w:rsid w:val="00E958BB"/>
    <w:rsid w:val="00EA04BA"/>
    <w:rsid w:val="00EA075E"/>
    <w:rsid w:val="00EA203B"/>
    <w:rsid w:val="00EA4833"/>
    <w:rsid w:val="00EA4F2F"/>
    <w:rsid w:val="00EA63A2"/>
    <w:rsid w:val="00EA7CBA"/>
    <w:rsid w:val="00EB3DD1"/>
    <w:rsid w:val="00EB54D3"/>
    <w:rsid w:val="00EB58B9"/>
    <w:rsid w:val="00EB6BAE"/>
    <w:rsid w:val="00EB6CC5"/>
    <w:rsid w:val="00EC05BD"/>
    <w:rsid w:val="00EC29F2"/>
    <w:rsid w:val="00EC5BE5"/>
    <w:rsid w:val="00ED1642"/>
    <w:rsid w:val="00ED1B2A"/>
    <w:rsid w:val="00ED409A"/>
    <w:rsid w:val="00ED501C"/>
    <w:rsid w:val="00ED5296"/>
    <w:rsid w:val="00ED7D31"/>
    <w:rsid w:val="00EE008B"/>
    <w:rsid w:val="00EE0AA4"/>
    <w:rsid w:val="00EE27B8"/>
    <w:rsid w:val="00EE54D2"/>
    <w:rsid w:val="00EE7BD5"/>
    <w:rsid w:val="00EF0117"/>
    <w:rsid w:val="00EF0E9D"/>
    <w:rsid w:val="00EF280B"/>
    <w:rsid w:val="00EF34D9"/>
    <w:rsid w:val="00EF4EA7"/>
    <w:rsid w:val="00EF63AF"/>
    <w:rsid w:val="00EF66BF"/>
    <w:rsid w:val="00EF6F66"/>
    <w:rsid w:val="00EF7383"/>
    <w:rsid w:val="00F00505"/>
    <w:rsid w:val="00F007DA"/>
    <w:rsid w:val="00F018C4"/>
    <w:rsid w:val="00F02CEE"/>
    <w:rsid w:val="00F03933"/>
    <w:rsid w:val="00F058EA"/>
    <w:rsid w:val="00F06310"/>
    <w:rsid w:val="00F06804"/>
    <w:rsid w:val="00F07D4A"/>
    <w:rsid w:val="00F11CE8"/>
    <w:rsid w:val="00F1459D"/>
    <w:rsid w:val="00F14DC1"/>
    <w:rsid w:val="00F1527E"/>
    <w:rsid w:val="00F1740A"/>
    <w:rsid w:val="00F17A71"/>
    <w:rsid w:val="00F22507"/>
    <w:rsid w:val="00F22661"/>
    <w:rsid w:val="00F23219"/>
    <w:rsid w:val="00F23855"/>
    <w:rsid w:val="00F25688"/>
    <w:rsid w:val="00F25CFB"/>
    <w:rsid w:val="00F3120B"/>
    <w:rsid w:val="00F31339"/>
    <w:rsid w:val="00F31416"/>
    <w:rsid w:val="00F32A11"/>
    <w:rsid w:val="00F32FC3"/>
    <w:rsid w:val="00F3677E"/>
    <w:rsid w:val="00F37A33"/>
    <w:rsid w:val="00F42B25"/>
    <w:rsid w:val="00F42C5B"/>
    <w:rsid w:val="00F44430"/>
    <w:rsid w:val="00F45A98"/>
    <w:rsid w:val="00F501F8"/>
    <w:rsid w:val="00F53CF3"/>
    <w:rsid w:val="00F53F17"/>
    <w:rsid w:val="00F54173"/>
    <w:rsid w:val="00F5755A"/>
    <w:rsid w:val="00F57C1B"/>
    <w:rsid w:val="00F57DA2"/>
    <w:rsid w:val="00F600D2"/>
    <w:rsid w:val="00F6114C"/>
    <w:rsid w:val="00F61476"/>
    <w:rsid w:val="00F6213E"/>
    <w:rsid w:val="00F63834"/>
    <w:rsid w:val="00F63E63"/>
    <w:rsid w:val="00F6461E"/>
    <w:rsid w:val="00F655E6"/>
    <w:rsid w:val="00F65850"/>
    <w:rsid w:val="00F66DDB"/>
    <w:rsid w:val="00F70457"/>
    <w:rsid w:val="00F713DE"/>
    <w:rsid w:val="00F719A3"/>
    <w:rsid w:val="00F72C24"/>
    <w:rsid w:val="00F73418"/>
    <w:rsid w:val="00F73490"/>
    <w:rsid w:val="00F76E5C"/>
    <w:rsid w:val="00F867F9"/>
    <w:rsid w:val="00F86962"/>
    <w:rsid w:val="00F9147A"/>
    <w:rsid w:val="00F9372E"/>
    <w:rsid w:val="00F93870"/>
    <w:rsid w:val="00F93E44"/>
    <w:rsid w:val="00F96ADE"/>
    <w:rsid w:val="00FA036D"/>
    <w:rsid w:val="00FA382F"/>
    <w:rsid w:val="00FA5FD4"/>
    <w:rsid w:val="00FA6DF4"/>
    <w:rsid w:val="00FB181B"/>
    <w:rsid w:val="00FB3D8A"/>
    <w:rsid w:val="00FB492A"/>
    <w:rsid w:val="00FB537A"/>
    <w:rsid w:val="00FB61E3"/>
    <w:rsid w:val="00FB7652"/>
    <w:rsid w:val="00FB7AAE"/>
    <w:rsid w:val="00FC3632"/>
    <w:rsid w:val="00FC4C24"/>
    <w:rsid w:val="00FC4F25"/>
    <w:rsid w:val="00FC544B"/>
    <w:rsid w:val="00FC6C34"/>
    <w:rsid w:val="00FC7D91"/>
    <w:rsid w:val="00FD02E9"/>
    <w:rsid w:val="00FD2955"/>
    <w:rsid w:val="00FD3E59"/>
    <w:rsid w:val="00FD581C"/>
    <w:rsid w:val="00FE3D76"/>
    <w:rsid w:val="00FE42CD"/>
    <w:rsid w:val="00FE7A70"/>
    <w:rsid w:val="00FF1C84"/>
    <w:rsid w:val="00FF1DFF"/>
    <w:rsid w:val="00FF2512"/>
    <w:rsid w:val="00FF4E73"/>
    <w:rsid w:val="00FF4FB8"/>
    <w:rsid w:val="00FF6347"/>
    <w:rsid w:val="631367DE"/>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styleId="NichtaufgelsteErwhnung">
    <w:name w:val="Unresolved Mention"/>
    <w:basedOn w:val="Absatz-Standardschriftart"/>
    <w:uiPriority w:val="99"/>
    <w:semiHidden/>
    <w:unhideWhenUsed/>
    <w:rsid w:val="003A4BE3"/>
    <w:rPr>
      <w:color w:val="605E5C"/>
      <w:shd w:val="clear" w:color="auto" w:fill="E1DFDD"/>
    </w:rPr>
  </w:style>
  <w:style w:type="character" w:customStyle="1" w:styleId="cf01">
    <w:name w:val="cf01"/>
    <w:basedOn w:val="Absatz-Standardschriftart"/>
    <w:rsid w:val="00DF045F"/>
    <w:rPr>
      <w:rFonts w:ascii="Segoe UI" w:hAnsi="Segoe UI" w:cs="Segoe UI" w:hint="default"/>
      <w:sz w:val="18"/>
      <w:szCs w:val="18"/>
    </w:rPr>
  </w:style>
  <w:style w:type="character" w:customStyle="1" w:styleId="ui-provider">
    <w:name w:val="ui-provider"/>
    <w:basedOn w:val="Absatz-Standardschriftart"/>
    <w:rsid w:val="00A671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15865768">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46008087">
      <w:bodyDiv w:val="1"/>
      <w:marLeft w:val="0"/>
      <w:marRight w:val="0"/>
      <w:marTop w:val="0"/>
      <w:marBottom w:val="0"/>
      <w:divBdr>
        <w:top w:val="none" w:sz="0" w:space="0" w:color="auto"/>
        <w:left w:val="none" w:sz="0" w:space="0" w:color="auto"/>
        <w:bottom w:val="none" w:sz="0" w:space="0" w:color="auto"/>
        <w:right w:val="none" w:sz="0" w:space="0" w:color="auto"/>
      </w:divBdr>
    </w:div>
    <w:div w:id="731930917">
      <w:bodyDiv w:val="1"/>
      <w:marLeft w:val="0"/>
      <w:marRight w:val="0"/>
      <w:marTop w:val="0"/>
      <w:marBottom w:val="0"/>
      <w:divBdr>
        <w:top w:val="none" w:sz="0" w:space="0" w:color="auto"/>
        <w:left w:val="none" w:sz="0" w:space="0" w:color="auto"/>
        <w:bottom w:val="none" w:sz="0" w:space="0" w:color="auto"/>
        <w:right w:val="none" w:sz="0" w:space="0" w:color="auto"/>
      </w:divBdr>
    </w:div>
    <w:div w:id="794908638">
      <w:bodyDiv w:val="1"/>
      <w:marLeft w:val="0"/>
      <w:marRight w:val="0"/>
      <w:marTop w:val="0"/>
      <w:marBottom w:val="0"/>
      <w:divBdr>
        <w:top w:val="none" w:sz="0" w:space="0" w:color="auto"/>
        <w:left w:val="none" w:sz="0" w:space="0" w:color="auto"/>
        <w:bottom w:val="none" w:sz="0" w:space="0" w:color="auto"/>
        <w:right w:val="none" w:sz="0" w:space="0" w:color="auto"/>
      </w:divBdr>
    </w:div>
    <w:div w:id="825127198">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17866723">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b7ae202f4440fa35e71918311decbf4b">
  <xsd:schema xmlns:xsd="http://www.w3.org/2001/XMLSchema" xmlns:xs="http://www.w3.org/2001/XMLSchema" xmlns:p="http://schemas.microsoft.com/office/2006/metadata/properties" xmlns:ns2="36511b39-d618-4030-988a-b42f44e55749" xmlns:ns3="bf2fcf71-2ab9-4dcb-aafb-8f36f3e4edfa" targetNamespace="http://schemas.microsoft.com/office/2006/metadata/properties" ma:root="true" ma:fieldsID="c13507d82e22d6bade121d0932966e01" ns2:_="" ns3:_="">
    <xsd:import namespace="36511b39-d618-4030-988a-b42f44e55749"/>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2.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3.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36511b39-d618-4030-988a-b42f44e55749"/>
    <ds:schemaRef ds:uri="bf2fcf71-2ab9-4dcb-aafb-8f36f3e4edfa"/>
  </ds:schemaRefs>
</ds:datastoreItem>
</file>

<file path=customXml/itemProps4.xml><?xml version="1.0" encoding="utf-8"?>
<ds:datastoreItem xmlns:ds="http://schemas.openxmlformats.org/officeDocument/2006/customXml" ds:itemID="{57C3749C-EB69-43EC-B5D1-09566E830F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841</Words>
  <Characters>4796</Characters>
  <Application>Microsoft Office Word</Application>
  <DocSecurity>0</DocSecurity>
  <Lines>39</Lines>
  <Paragraphs>11</Paragraphs>
  <ScaleCrop>false</ScaleCrop>
  <LinksUpToDate>false</LinksUpToDate>
  <CharactersWithSpaces>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2023-04-17T14:39:00Z</dcterms:created>
  <dcterms:modified xsi:type="dcterms:W3CDTF">2023-04-25T09:39:00Z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y fmtid="{D5CDD505-2E9C-101B-9397-08002B2CF9AE}" pid="4" name="MSIP_Label_736915f3-2f02-4945-8997-f2963298db46_Enabled">
    <vt:lpwstr>true</vt:lpwstr>
  </property>
  <property fmtid="{D5CDD505-2E9C-101B-9397-08002B2CF9AE}" pid="5" name="MSIP_Label_736915f3-2f02-4945-8997-f2963298db46_SetDate">
    <vt:lpwstr>2022-09-28T10:01:21Z</vt:lpwstr>
  </property>
  <property fmtid="{D5CDD505-2E9C-101B-9397-08002B2CF9AE}" pid="6" name="MSIP_Label_736915f3-2f02-4945-8997-f2963298db46_Method">
    <vt:lpwstr>Standard</vt:lpwstr>
  </property>
  <property fmtid="{D5CDD505-2E9C-101B-9397-08002B2CF9AE}" pid="7" name="MSIP_Label_736915f3-2f02-4945-8997-f2963298db46_Name">
    <vt:lpwstr>Internal</vt:lpwstr>
  </property>
  <property fmtid="{D5CDD505-2E9C-101B-9397-08002B2CF9AE}" pid="8" name="MSIP_Label_736915f3-2f02-4945-8997-f2963298db46_SiteId">
    <vt:lpwstr>cd99fef8-1cd3-4a2a-9bdf-15531181d65e</vt:lpwstr>
  </property>
  <property fmtid="{D5CDD505-2E9C-101B-9397-08002B2CF9AE}" pid="9" name="MSIP_Label_736915f3-2f02-4945-8997-f2963298db46_ActionId">
    <vt:lpwstr>4bb7bbc4-2caa-47df-bedb-2d05b78c8278</vt:lpwstr>
  </property>
  <property fmtid="{D5CDD505-2E9C-101B-9397-08002B2CF9AE}" pid="10" name="MSIP_Label_736915f3-2f02-4945-8997-f2963298db46_ContentBits">
    <vt:lpwstr>1</vt:lpwstr>
  </property>
</Properties>
</file>