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360B7" w14:textId="77777777" w:rsidR="008E1CC6" w:rsidRDefault="008E1CC6" w:rsidP="007979A2">
      <w:pPr>
        <w:jc w:val="center"/>
        <w:rPr>
          <w:b/>
          <w:bCs/>
        </w:rPr>
      </w:pPr>
    </w:p>
    <w:p w14:paraId="5383859A" w14:textId="77777777" w:rsidR="004B0FCD" w:rsidRDefault="004B0FCD" w:rsidP="007979A2">
      <w:pPr>
        <w:jc w:val="center"/>
        <w:rPr>
          <w:b/>
          <w:bCs/>
        </w:rPr>
      </w:pPr>
    </w:p>
    <w:p w14:paraId="252A8FAC" w14:textId="11221202" w:rsidR="002559BD" w:rsidRPr="002559BD" w:rsidRDefault="009E5F22" w:rsidP="007979A2">
      <w:pPr>
        <w:jc w:val="center"/>
        <w:rPr>
          <w:b/>
          <w:bCs/>
        </w:rPr>
      </w:pPr>
      <w:r>
        <w:rPr>
          <w:b/>
          <w:bCs/>
        </w:rPr>
        <w:t>Logistik-Award für EPG</w:t>
      </w:r>
      <w:r w:rsidR="000A0E00">
        <w:rPr>
          <w:b/>
          <w:bCs/>
        </w:rPr>
        <w:t>-Unternehmensgruppe</w:t>
      </w:r>
    </w:p>
    <w:p w14:paraId="7776B4A1" w14:textId="6385F590" w:rsidR="00DD2E3D" w:rsidRPr="00AE716E" w:rsidRDefault="00AE716E" w:rsidP="007979A2">
      <w:pPr>
        <w:jc w:val="center"/>
        <w:rPr>
          <w:b/>
          <w:bCs/>
          <w:sz w:val="144"/>
          <w:szCs w:val="144"/>
        </w:rPr>
      </w:pPr>
      <w:r w:rsidRPr="00AE716E">
        <w:rPr>
          <w:b/>
          <w:bCs/>
          <w:sz w:val="44"/>
          <w:szCs w:val="44"/>
        </w:rPr>
        <w:t xml:space="preserve">Greenplan </w:t>
      </w:r>
      <w:r w:rsidR="002559BD">
        <w:rPr>
          <w:b/>
          <w:bCs/>
          <w:sz w:val="44"/>
          <w:szCs w:val="44"/>
        </w:rPr>
        <w:t>gewinnt</w:t>
      </w:r>
      <w:r>
        <w:rPr>
          <w:b/>
          <w:bCs/>
          <w:sz w:val="44"/>
          <w:szCs w:val="44"/>
        </w:rPr>
        <w:t xml:space="preserve"> Preis „Bestes Produkt LogiMAT 2023“ </w:t>
      </w:r>
    </w:p>
    <w:p w14:paraId="0F1504E0" w14:textId="0C724D0B" w:rsidR="0086677C" w:rsidRDefault="631367DE" w:rsidP="005D23EE">
      <w:pPr>
        <w:autoSpaceDE w:val="0"/>
        <w:autoSpaceDN w:val="0"/>
        <w:adjustRightInd w:val="0"/>
        <w:spacing w:line="360" w:lineRule="auto"/>
        <w:rPr>
          <w:b/>
          <w:bCs/>
        </w:rPr>
      </w:pPr>
      <w:r w:rsidRPr="631367DE">
        <w:rPr>
          <w:b/>
          <w:bCs/>
        </w:rPr>
        <w:t xml:space="preserve">Greenplan, der intelligente Algorithmus für die Routenberechnung und Tourenplanung, ist im Rahmen der Eröffnungsfeier der LogiMAT 2023 mit dem begehrten Preis „Bestes Produkt LogiMAT 2023“ in der Kategorie „Software, Kommunikation &amp; IT“ ausgezeichnet worden. Als neueste Lösung innerhalb der EPG ONE Supply Chain Execution Suite der EPG (Ehrhardt Partner Group) überzeugt Greenplan mit seiner Leistungsstärke und Innovationskraft im Bereich Routenberechnung und Tourenplanung. Greenplan hilft Unternehmen aus den verschiedensten Branchen typische Herausforderungen der Verteillogistik, wie beispielsweise hohe Kosten, nicht eingehaltene Zeitfenster oder </w:t>
      </w:r>
      <w:r w:rsidR="00FD0A63">
        <w:rPr>
          <w:b/>
          <w:bCs/>
        </w:rPr>
        <w:t>der</w:t>
      </w:r>
      <w:r w:rsidR="007275C2">
        <w:rPr>
          <w:b/>
          <w:bCs/>
        </w:rPr>
        <w:t xml:space="preserve"> Reduktion von CO2-Emissionen</w:t>
      </w:r>
      <w:r w:rsidRPr="631367DE">
        <w:rPr>
          <w:b/>
          <w:bCs/>
        </w:rPr>
        <w:t xml:space="preserve">, zu begegnen. </w:t>
      </w:r>
      <w:r w:rsidR="00242AC0">
        <w:rPr>
          <w:b/>
          <w:bCs/>
        </w:rPr>
        <w:t>Der Algorithmus arbeitet unter anderem nach dem Konzept der überlappenden Bezirke – ein</w:t>
      </w:r>
      <w:r w:rsidR="009A1068">
        <w:rPr>
          <w:b/>
          <w:bCs/>
        </w:rPr>
        <w:t>e</w:t>
      </w:r>
      <w:r w:rsidR="00242AC0">
        <w:rPr>
          <w:b/>
          <w:bCs/>
        </w:rPr>
        <w:t xml:space="preserve"> einzigartige</w:t>
      </w:r>
      <w:r w:rsidR="00923433">
        <w:rPr>
          <w:b/>
          <w:bCs/>
        </w:rPr>
        <w:t xml:space="preserve"> Kombination </w:t>
      </w:r>
      <w:r w:rsidR="00566555">
        <w:rPr>
          <w:b/>
          <w:bCs/>
        </w:rPr>
        <w:t xml:space="preserve">aus festen Liefergebieten </w:t>
      </w:r>
      <w:r w:rsidR="00923433">
        <w:rPr>
          <w:b/>
          <w:bCs/>
        </w:rPr>
        <w:t xml:space="preserve">und </w:t>
      </w:r>
      <w:r w:rsidR="00CF7D2F">
        <w:rPr>
          <w:b/>
          <w:bCs/>
        </w:rPr>
        <w:t>der</w:t>
      </w:r>
      <w:r w:rsidR="00566555">
        <w:rPr>
          <w:b/>
          <w:bCs/>
        </w:rPr>
        <w:t xml:space="preserve"> volldynamischen Planung. </w:t>
      </w:r>
      <w:r w:rsidR="002A6460">
        <w:rPr>
          <w:b/>
          <w:bCs/>
        </w:rPr>
        <w:t>Im Vergleich zu traditionellen Routenberechnungslösungen b</w:t>
      </w:r>
      <w:r w:rsidRPr="631367DE">
        <w:rPr>
          <w:b/>
          <w:bCs/>
        </w:rPr>
        <w:t xml:space="preserve">ezieht </w:t>
      </w:r>
      <w:r w:rsidR="00566555">
        <w:rPr>
          <w:b/>
          <w:bCs/>
        </w:rPr>
        <w:t>Greenplan</w:t>
      </w:r>
      <w:r w:rsidRPr="631367DE">
        <w:rPr>
          <w:b/>
          <w:bCs/>
        </w:rPr>
        <w:t xml:space="preserve"> </w:t>
      </w:r>
      <w:r w:rsidR="00603490">
        <w:rPr>
          <w:b/>
          <w:bCs/>
        </w:rPr>
        <w:t>darüber hinaus</w:t>
      </w:r>
      <w:r w:rsidRPr="631367DE">
        <w:rPr>
          <w:b/>
          <w:bCs/>
        </w:rPr>
        <w:t xml:space="preserve"> tageszeitabhängige Verkehrsflussgeschwindigkeiten</w:t>
      </w:r>
      <w:r w:rsidR="00860E1B">
        <w:rPr>
          <w:b/>
          <w:bCs/>
        </w:rPr>
        <w:t xml:space="preserve"> </w:t>
      </w:r>
      <w:r w:rsidR="00860E1B" w:rsidRPr="631367DE">
        <w:rPr>
          <w:b/>
          <w:bCs/>
        </w:rPr>
        <w:t>in die Berechnung</w:t>
      </w:r>
      <w:r w:rsidR="003A77B1">
        <w:rPr>
          <w:b/>
          <w:bCs/>
        </w:rPr>
        <w:t xml:space="preserve"> </w:t>
      </w:r>
      <w:r w:rsidRPr="631367DE">
        <w:rPr>
          <w:b/>
          <w:bCs/>
        </w:rPr>
        <w:t xml:space="preserve">mit ein, so dass die Einhaltung der vereinbarten Lieferzeiten (ETA) auf über 97% steigt. </w:t>
      </w:r>
    </w:p>
    <w:p w14:paraId="3A9E5D5E" w14:textId="77777777" w:rsidR="008928B9" w:rsidRDefault="008928B9" w:rsidP="00FA036D">
      <w:pPr>
        <w:rPr>
          <w:b/>
          <w:bCs/>
        </w:rPr>
      </w:pPr>
    </w:p>
    <w:p w14:paraId="37A58C93" w14:textId="21C9AD8D" w:rsidR="00FD4A4A" w:rsidRPr="006601BA" w:rsidRDefault="009635B7" w:rsidP="00FD4A4A">
      <w:pPr>
        <w:spacing w:line="360" w:lineRule="auto"/>
      </w:pPr>
      <w:r>
        <w:t>Mit Greenplan realisieren Unternehmen schon heute eine</w:t>
      </w:r>
      <w:r w:rsidR="003D094B">
        <w:t xml:space="preserve"> nachhaltige und effiziente Routen- und Tourenplanung</w:t>
      </w:r>
      <w:r w:rsidR="00FA382F">
        <w:t xml:space="preserve">. Kunden </w:t>
      </w:r>
      <w:r w:rsidR="00F54173">
        <w:t>sparen</w:t>
      </w:r>
      <w:r w:rsidR="00FA382F">
        <w:t xml:space="preserve"> mithilfe des intelligenten Algorithmus nachweislich</w:t>
      </w:r>
      <w:r w:rsidR="00F54173">
        <w:t xml:space="preserve"> Kilometer, Fahrzeuge und Touren ein</w:t>
      </w:r>
      <w:r w:rsidR="00FA382F">
        <w:t xml:space="preserve"> und realisieren Effizienzsteigerung</w:t>
      </w:r>
      <w:r w:rsidR="00AB4681">
        <w:t>en</w:t>
      </w:r>
      <w:r w:rsidR="00FA382F">
        <w:t xml:space="preserve"> von bis zu 20% im Vergleich zu ihrer bisherigen Routenplanungslösung.</w:t>
      </w:r>
      <w:r w:rsidR="00C344E5">
        <w:t xml:space="preserve"> </w:t>
      </w:r>
      <w:r w:rsidR="005D1188">
        <w:t>Nach dem Modell</w:t>
      </w:r>
      <w:r w:rsidR="00204232">
        <w:t xml:space="preserve"> der dynamischen Routenplanung </w:t>
      </w:r>
      <w:r w:rsidR="005D1188">
        <w:t xml:space="preserve">berücksichtigt </w:t>
      </w:r>
      <w:r w:rsidR="00EB3DD1">
        <w:t>der Algorithmus</w:t>
      </w:r>
      <w:r w:rsidR="005D1188">
        <w:t xml:space="preserve"> die Fließgeschwindigkeiten des Verkehrs zu unterschiedlichen Tageszeiten</w:t>
      </w:r>
      <w:r w:rsidR="00497652">
        <w:t xml:space="preserve"> inklusive der </w:t>
      </w:r>
      <w:r w:rsidR="00FD4A4A">
        <w:rPr>
          <w:rStyle w:val="heading-bg"/>
        </w:rPr>
        <w:t>tat</w:t>
      </w:r>
      <w:r w:rsidR="00FD4A4A" w:rsidRPr="006601BA">
        <w:rPr>
          <w:rStyle w:val="heading-bg"/>
        </w:rPr>
        <w:t>sächlichen Gegebenheiten im Zustellgebiet</w:t>
      </w:r>
      <w:r w:rsidR="00497652">
        <w:rPr>
          <w:rStyle w:val="heading-bg"/>
        </w:rPr>
        <w:t>.</w:t>
      </w:r>
      <w:r w:rsidR="00FD4A4A" w:rsidRPr="006601BA">
        <w:rPr>
          <w:rStyle w:val="heading-bg"/>
        </w:rPr>
        <w:t xml:space="preserve"> </w:t>
      </w:r>
      <w:r w:rsidR="00DB2F87">
        <w:rPr>
          <w:rStyle w:val="heading-bg"/>
        </w:rPr>
        <w:t xml:space="preserve">Werden diese Faktoren nicht beachtet, </w:t>
      </w:r>
      <w:r w:rsidR="00FD4A4A" w:rsidRPr="006601BA">
        <w:rPr>
          <w:rStyle w:val="heading-bg"/>
        </w:rPr>
        <w:t>führ</w:t>
      </w:r>
      <w:r w:rsidR="00FD4A4A">
        <w:rPr>
          <w:rStyle w:val="heading-bg"/>
        </w:rPr>
        <w:t>t das</w:t>
      </w:r>
      <w:r w:rsidR="00FD4A4A" w:rsidRPr="006601BA">
        <w:rPr>
          <w:rStyle w:val="heading-bg"/>
        </w:rPr>
        <w:t xml:space="preserve"> oftmals zu einer schlechten Routenplanung</w:t>
      </w:r>
      <w:r w:rsidR="00FD4A4A">
        <w:rPr>
          <w:rStyle w:val="heading-bg"/>
        </w:rPr>
        <w:t xml:space="preserve"> - und</w:t>
      </w:r>
      <w:r w:rsidR="00FD4A4A" w:rsidRPr="006601BA">
        <w:rPr>
          <w:rStyle w:val="heading-bg"/>
        </w:rPr>
        <w:t xml:space="preserve"> in der Folge verschwenden frustrierte Fahrer wertvolle Zeit in Staus oder Pakete werden entweder zu spät oder gar nicht zugestellt. </w:t>
      </w:r>
      <w:r w:rsidR="00FD4A4A">
        <w:t>Der</w:t>
      </w:r>
      <w:r w:rsidR="00FD4A4A" w:rsidRPr="006601BA">
        <w:t xml:space="preserve"> Greenplan-Algorithmus </w:t>
      </w:r>
      <w:r w:rsidR="00FD4A4A">
        <w:t xml:space="preserve">zieht für die Berechnung </w:t>
      </w:r>
      <w:r w:rsidR="00FD4A4A" w:rsidRPr="006601BA">
        <w:t>neben historischen Daten zur Verkehrsdichte auch tageszeitabhängige Verkehrsfluss-Geschwindigkeiten und ergänzende Faktoren wie die Fahrzeuggröße für einzelne Streckenabschnitte</w:t>
      </w:r>
      <w:r w:rsidR="00FD4A4A">
        <w:t xml:space="preserve"> hinzu</w:t>
      </w:r>
      <w:r w:rsidR="00FD4A4A" w:rsidRPr="006601BA">
        <w:t xml:space="preserve">. Diese Abbildung </w:t>
      </w:r>
      <w:r w:rsidR="000026C4">
        <w:t>bestmöglich vorausschauender</w:t>
      </w:r>
      <w:r w:rsidR="00FD4A4A" w:rsidRPr="006601BA">
        <w:t xml:space="preserve"> Wegzeiten </w:t>
      </w:r>
      <w:r w:rsidR="00FD4A4A" w:rsidRPr="006601BA">
        <w:lastRenderedPageBreak/>
        <w:t>ermöglicht präzise Zeitaussagen zu Ankunftszeiten und Zeitfenstern und erhöht somit die Zuverlässigkeit der Planung erheblich.</w:t>
      </w:r>
      <w:r w:rsidR="00FD4A4A">
        <w:t xml:space="preserve"> Im Durchschnitt berichten Kunden von der Einhaltung der vereinbarten Lieferzeit (ETA) von über 97%.</w:t>
      </w:r>
    </w:p>
    <w:p w14:paraId="5A1DE322" w14:textId="650EBEBD" w:rsidR="00762515" w:rsidRDefault="00762515" w:rsidP="00FA036D"/>
    <w:p w14:paraId="4341A71A" w14:textId="52E677A4" w:rsidR="00963D7A" w:rsidRPr="00963D7A" w:rsidRDefault="00017EC9" w:rsidP="00FA036D">
      <w:pPr>
        <w:rPr>
          <w:b/>
          <w:bCs/>
        </w:rPr>
      </w:pPr>
      <w:r>
        <w:rPr>
          <w:b/>
          <w:bCs/>
        </w:rPr>
        <w:t>Einzigartige</w:t>
      </w:r>
      <w:r w:rsidR="004B23DF">
        <w:rPr>
          <w:b/>
          <w:bCs/>
        </w:rPr>
        <w:t>s</w:t>
      </w:r>
      <w:r w:rsidR="00860E1B">
        <w:rPr>
          <w:b/>
          <w:bCs/>
        </w:rPr>
        <w:t xml:space="preserve"> </w:t>
      </w:r>
      <w:r w:rsidR="00963D7A" w:rsidRPr="00963D7A">
        <w:rPr>
          <w:b/>
          <w:bCs/>
        </w:rPr>
        <w:t>Konzept</w:t>
      </w:r>
      <w:r>
        <w:rPr>
          <w:b/>
          <w:bCs/>
        </w:rPr>
        <w:t xml:space="preserve">: Routenplanung </w:t>
      </w:r>
      <w:r w:rsidR="00374117">
        <w:rPr>
          <w:b/>
          <w:bCs/>
        </w:rPr>
        <w:t xml:space="preserve">mit </w:t>
      </w:r>
      <w:r w:rsidR="004E7C16">
        <w:rPr>
          <w:b/>
          <w:bCs/>
        </w:rPr>
        <w:t>überlappenden Bezirke</w:t>
      </w:r>
      <w:r>
        <w:rPr>
          <w:b/>
          <w:bCs/>
        </w:rPr>
        <w:t>n</w:t>
      </w:r>
    </w:p>
    <w:p w14:paraId="71837C16" w14:textId="1E7C6FDB" w:rsidR="00F14DC1" w:rsidRDefault="00C55C89" w:rsidP="00FA036D">
      <w:r>
        <w:t>Neben der Möglichkeit</w:t>
      </w:r>
      <w:r w:rsidR="008E3F5B">
        <w:t xml:space="preserve">, Touren volldynamisch zu planen, bietet Greenplan ein weiteres, einzigartiges </w:t>
      </w:r>
      <w:r w:rsidR="002D0729">
        <w:t>K</w:t>
      </w:r>
      <w:r w:rsidR="008E3F5B">
        <w:t>onzept</w:t>
      </w:r>
      <w:r w:rsidR="00FA14C6">
        <w:t xml:space="preserve">: </w:t>
      </w:r>
      <w:r w:rsidR="00BB3B4F">
        <w:t xml:space="preserve">Dazu </w:t>
      </w:r>
      <w:r w:rsidR="001A0827">
        <w:t>setzt</w:t>
      </w:r>
      <w:r w:rsidR="00BB3B4F">
        <w:t xml:space="preserve"> der Algorithmus auf </w:t>
      </w:r>
      <w:r w:rsidR="00FA14C6">
        <w:t xml:space="preserve">die Planung </w:t>
      </w:r>
      <w:r w:rsidR="00731B28">
        <w:t>mit</w:t>
      </w:r>
      <w:r w:rsidR="00FA14C6">
        <w:t xml:space="preserve"> überlappenden</w:t>
      </w:r>
      <w:r w:rsidR="00BB3B4F">
        <w:t xml:space="preserve"> Bezirke</w:t>
      </w:r>
      <w:r w:rsidR="00FA14C6">
        <w:t>n</w:t>
      </w:r>
      <w:r w:rsidR="00AF445C">
        <w:t xml:space="preserve"> – d</w:t>
      </w:r>
      <w:r w:rsidR="00F77022">
        <w:t xml:space="preserve">ie </w:t>
      </w:r>
      <w:r w:rsidR="00AF445C">
        <w:t xml:space="preserve">optimale </w:t>
      </w:r>
      <w:r w:rsidR="00527E0B">
        <w:t>Kombination</w:t>
      </w:r>
      <w:r w:rsidR="00AF445C">
        <w:t xml:space="preserve"> aus der Planung in festen Lieferbezirken und der volldynamischen Planung</w:t>
      </w:r>
      <w:r w:rsidR="004F013A">
        <w:t>.</w:t>
      </w:r>
      <w:r w:rsidR="00AF445C">
        <w:t xml:space="preserve"> </w:t>
      </w:r>
      <w:r w:rsidR="001A0827">
        <w:t>Diese</w:t>
      </w:r>
      <w:r w:rsidR="004F013A">
        <w:t>s Konzept löst</w:t>
      </w:r>
      <w:r w:rsidR="00A31D89">
        <w:t xml:space="preserve"> die </w:t>
      </w:r>
      <w:r w:rsidR="00932181">
        <w:t>fixen</w:t>
      </w:r>
      <w:r w:rsidR="00A31D89" w:rsidRPr="00F239A8">
        <w:t xml:space="preserve"> </w:t>
      </w:r>
      <w:r w:rsidR="00A31D89">
        <w:t xml:space="preserve">Routen, </w:t>
      </w:r>
      <w:r w:rsidR="006E6B69">
        <w:t xml:space="preserve">die </w:t>
      </w:r>
      <w:r w:rsidR="00D513BE">
        <w:t xml:space="preserve">beispielsweise </w:t>
      </w:r>
      <w:r w:rsidR="006E6B69">
        <w:t>durch</w:t>
      </w:r>
      <w:r w:rsidR="00B12313">
        <w:t xml:space="preserve"> </w:t>
      </w:r>
      <w:r w:rsidR="006E6B69">
        <w:t xml:space="preserve">fest </w:t>
      </w:r>
      <w:r w:rsidR="00E83A6E">
        <w:t xml:space="preserve">definierte </w:t>
      </w:r>
      <w:r w:rsidR="004F013A">
        <w:t>Lieferbezirke</w:t>
      </w:r>
      <w:r w:rsidR="006E6B69">
        <w:t xml:space="preserve"> (bspw. Postleitzahlengebiete)</w:t>
      </w:r>
      <w:r w:rsidR="00905788">
        <w:t xml:space="preserve"> </w:t>
      </w:r>
      <w:r w:rsidR="00A31D89">
        <w:t>entstehen</w:t>
      </w:r>
      <w:r w:rsidR="001A0827">
        <w:t>,</w:t>
      </w:r>
      <w:r w:rsidR="00A31D89">
        <w:t xml:space="preserve"> auf</w:t>
      </w:r>
      <w:r w:rsidR="00E14CC9">
        <w:t xml:space="preserve">. </w:t>
      </w:r>
      <w:r w:rsidR="00905788">
        <w:t>Das bedeutet, dass d</w:t>
      </w:r>
      <w:r w:rsidR="003E680E">
        <w:t>ie Liefergebiete</w:t>
      </w:r>
      <w:r w:rsidR="00A31D89">
        <w:t xml:space="preserve"> an ihren Grenzen um einige Kilometer</w:t>
      </w:r>
      <w:r w:rsidR="00905788">
        <w:t xml:space="preserve"> überlappen</w:t>
      </w:r>
      <w:r w:rsidR="005A57BA">
        <w:t xml:space="preserve">. Somit können </w:t>
      </w:r>
      <w:r w:rsidR="00A31D89">
        <w:t xml:space="preserve">Fahrer auch Adressen anfahren, </w:t>
      </w:r>
      <w:r w:rsidR="00A31D89" w:rsidRPr="00173518">
        <w:t>die</w:t>
      </w:r>
      <w:r w:rsidR="005A57BA" w:rsidRPr="00173518">
        <w:t xml:space="preserve"> </w:t>
      </w:r>
      <w:r w:rsidR="00614DCF">
        <w:t xml:space="preserve">eigentlich in das Zustellgebiet </w:t>
      </w:r>
      <w:r w:rsidR="0082591F">
        <w:t>eines anderen Mitarbeiters</w:t>
      </w:r>
      <w:r w:rsidR="00614DCF">
        <w:t xml:space="preserve"> gehören</w:t>
      </w:r>
      <w:r w:rsidR="00EC64F1">
        <w:t xml:space="preserve">, wenn dies </w:t>
      </w:r>
      <w:r w:rsidR="003C7908">
        <w:t xml:space="preserve">für die Tour insgesamt </w:t>
      </w:r>
      <w:r w:rsidR="00EC64F1">
        <w:t>effizienter ist.</w:t>
      </w:r>
      <w:r w:rsidR="00A74051">
        <w:t xml:space="preserve"> </w:t>
      </w:r>
      <w:r w:rsidR="00016CF8">
        <w:t xml:space="preserve">Der entscheidende Vorteil: </w:t>
      </w:r>
      <w:r w:rsidR="00E1060C">
        <w:t>Nach dem Konzept werden immer noch über 80% der bekannten Adressen angefahren, was die Handling</w:t>
      </w:r>
      <w:r w:rsidR="00A9103E">
        <w:t>-Z</w:t>
      </w:r>
      <w:r w:rsidR="00E1060C">
        <w:t xml:space="preserve">eiten </w:t>
      </w:r>
      <w:r w:rsidR="00016CF8">
        <w:t>deutlich reduziert</w:t>
      </w:r>
      <w:r w:rsidR="00E1060C">
        <w:t xml:space="preserve">. </w:t>
      </w:r>
      <w:r w:rsidR="001E6AF4">
        <w:t>I</w:t>
      </w:r>
      <w:r w:rsidR="00A9103E">
        <w:t>m</w:t>
      </w:r>
      <w:r w:rsidR="001E6AF4">
        <w:t xml:space="preserve"> Vergleich zur Planung </w:t>
      </w:r>
      <w:r w:rsidR="00AA3A93">
        <w:t>mit</w:t>
      </w:r>
      <w:r w:rsidR="001E6AF4">
        <w:t xml:space="preserve"> festen Liefergebieten</w:t>
      </w:r>
      <w:r w:rsidR="00093338">
        <w:t xml:space="preserve"> werden die Zustellfahrzeuge </w:t>
      </w:r>
      <w:r w:rsidR="001E6AF4">
        <w:t xml:space="preserve">durch die Dynamisierung an den Randgebieten </w:t>
      </w:r>
      <w:r w:rsidR="00093338">
        <w:t>op</w:t>
      </w:r>
      <w:r w:rsidR="00DF7523">
        <w:t>t</w:t>
      </w:r>
      <w:r w:rsidR="00093338">
        <w:t xml:space="preserve">imal genutzt </w:t>
      </w:r>
      <w:r w:rsidR="00BD50A3">
        <w:t>und</w:t>
      </w:r>
      <w:r w:rsidR="00093338">
        <w:t xml:space="preserve"> die </w:t>
      </w:r>
      <w:r w:rsidR="008C3839">
        <w:t>Dauer</w:t>
      </w:r>
      <w:r w:rsidR="00093338">
        <w:t xml:space="preserve"> der Touren</w:t>
      </w:r>
      <w:r w:rsidR="001E6AF4">
        <w:t xml:space="preserve"> </w:t>
      </w:r>
      <w:r w:rsidR="00054A3D">
        <w:t>reduziert.</w:t>
      </w:r>
      <w:r w:rsidR="00A66843">
        <w:t xml:space="preserve"> </w:t>
      </w:r>
      <w:r w:rsidR="008C3839">
        <w:t>Im Ergebnis spart das</w:t>
      </w:r>
      <w:r w:rsidR="00064936">
        <w:t xml:space="preserve"> Kosten</w:t>
      </w:r>
      <w:r w:rsidR="00F6213E">
        <w:t xml:space="preserve"> und Fahrzeuge </w:t>
      </w:r>
      <w:r w:rsidR="008C3839">
        <w:t xml:space="preserve">ein – und </w:t>
      </w:r>
      <w:r w:rsidR="00C441B7">
        <w:t xml:space="preserve">führt </w:t>
      </w:r>
      <w:r w:rsidR="00F6213E">
        <w:t xml:space="preserve">zu weniger CO2-Emissionen </w:t>
      </w:r>
      <w:r w:rsidR="00C441B7">
        <w:t xml:space="preserve">sowie </w:t>
      </w:r>
      <w:r w:rsidR="00DF7523">
        <w:t xml:space="preserve">weniger Stress bei </w:t>
      </w:r>
      <w:r w:rsidR="00093338">
        <w:t>den Fahrer</w:t>
      </w:r>
      <w:r w:rsidR="00DF7523">
        <w:t>n.</w:t>
      </w:r>
    </w:p>
    <w:p w14:paraId="3382A433" w14:textId="77777777" w:rsidR="00F54173" w:rsidRDefault="00F54173" w:rsidP="00FA036D"/>
    <w:p w14:paraId="3AFEC7CE" w14:textId="4556B529" w:rsidR="00F54173" w:rsidRDefault="631367DE" w:rsidP="00FA036D">
      <w:r>
        <w:t xml:space="preserve">„Die Auszeichnung mit dem Preis „Bestes Produkt LogiMAT 2023“ ist ein weiterer Beleg für die enorme Leistungsfähigkeit unseres Routing-Algorithmus“, sagt Florian Merget, </w:t>
      </w:r>
      <w:r w:rsidR="00D661E9">
        <w:t>Managing Director</w:t>
      </w:r>
      <w:r>
        <w:t xml:space="preserve"> von Greenplan. „Tourenplanung ist eine komplexe Aufgabe mit vielen Variablen. Je mehr Faktoren dabei zu berücksichtigen sind, desto schwieriger wird sie. Mit Greenplan haben wir eine Lösung entwickelt, die dieser Herausforderung gerecht wird.“ </w:t>
      </w:r>
    </w:p>
    <w:p w14:paraId="17AF3C68" w14:textId="77777777" w:rsidR="00A41A85" w:rsidRDefault="00A41A85" w:rsidP="00FA036D"/>
    <w:p w14:paraId="361C672B" w14:textId="7DD1534F" w:rsidR="00B17AD8" w:rsidRPr="00EF7383" w:rsidRDefault="008E1CC6" w:rsidP="008205FF">
      <w:pPr>
        <w:pBdr>
          <w:bottom w:val="single" w:sz="12" w:space="1" w:color="auto"/>
        </w:pBdr>
      </w:pPr>
      <w:r w:rsidRPr="00EF7383">
        <w:t>Greenplan ist</w:t>
      </w:r>
      <w:r w:rsidR="005E22F0">
        <w:t xml:space="preserve"> als Mitaussteller</w:t>
      </w:r>
      <w:r w:rsidRPr="00EF7383">
        <w:t xml:space="preserve"> am Messestand der EPG in Halle 8, Stand A71 zu finden. </w:t>
      </w:r>
    </w:p>
    <w:p w14:paraId="74B91412" w14:textId="77777777" w:rsidR="00A101A3" w:rsidRDefault="00A101A3" w:rsidP="008205FF">
      <w:pPr>
        <w:rPr>
          <w:b/>
          <w:bCs/>
        </w:rPr>
      </w:pPr>
    </w:p>
    <w:p w14:paraId="6E48FF64" w14:textId="0FB9038C" w:rsidR="001528E7" w:rsidRPr="00687B08" w:rsidRDefault="001528E7" w:rsidP="008205FF">
      <w:pPr>
        <w:rPr>
          <w:bCs/>
          <w:color w:val="FF0000"/>
        </w:rPr>
      </w:pPr>
      <w:r w:rsidRPr="006C55DE">
        <w:rPr>
          <w:b/>
        </w:rPr>
        <w:t xml:space="preserve">Stand: </w:t>
      </w:r>
      <w:r w:rsidR="003F58D6" w:rsidRPr="006C55DE">
        <w:rPr>
          <w:b/>
        </w:rPr>
        <w:t xml:space="preserve"> </w:t>
      </w:r>
      <w:r w:rsidR="003F58D6" w:rsidRPr="006C55DE">
        <w:rPr>
          <w:b/>
        </w:rPr>
        <w:tab/>
      </w:r>
      <w:r w:rsidR="00E27CE6">
        <w:rPr>
          <w:bCs/>
        </w:rPr>
        <w:t>25</w:t>
      </w:r>
      <w:r w:rsidR="005D03F2" w:rsidRPr="00687B08">
        <w:rPr>
          <w:bCs/>
        </w:rPr>
        <w:t xml:space="preserve">. </w:t>
      </w:r>
      <w:r w:rsidR="008E1CC6" w:rsidRPr="00687B08">
        <w:rPr>
          <w:bCs/>
        </w:rPr>
        <w:t>April</w:t>
      </w:r>
      <w:r w:rsidR="005D03F2" w:rsidRPr="00687B08">
        <w:rPr>
          <w:bCs/>
        </w:rPr>
        <w:t xml:space="preserve"> 2023</w:t>
      </w:r>
    </w:p>
    <w:p w14:paraId="3404DD75" w14:textId="6EBF6603" w:rsidR="00AD243B" w:rsidRPr="00687B08" w:rsidRDefault="003F58D6" w:rsidP="00AD243B">
      <w:pPr>
        <w:rPr>
          <w:bCs/>
        </w:rPr>
      </w:pPr>
      <w:r w:rsidRPr="00687B08">
        <w:rPr>
          <w:b/>
        </w:rPr>
        <w:t>Umfang:</w:t>
      </w:r>
      <w:r w:rsidRPr="00687B08">
        <w:rPr>
          <w:bCs/>
        </w:rPr>
        <w:t xml:space="preserve"> </w:t>
      </w:r>
      <w:r w:rsidRPr="00687B08">
        <w:rPr>
          <w:bCs/>
        </w:rPr>
        <w:tab/>
      </w:r>
      <w:bookmarkStart w:id="0" w:name="_Hlk32841333"/>
      <w:r w:rsidR="00643472" w:rsidRPr="00687B08">
        <w:rPr>
          <w:bCs/>
        </w:rPr>
        <w:t>4.</w:t>
      </w:r>
      <w:r w:rsidR="00A435C5" w:rsidRPr="00687B08">
        <w:rPr>
          <w:bCs/>
        </w:rPr>
        <w:t>083</w:t>
      </w:r>
      <w:r w:rsidR="00663D2B" w:rsidRPr="00687B08">
        <w:rPr>
          <w:bCs/>
        </w:rPr>
        <w:t xml:space="preserve"> </w:t>
      </w:r>
      <w:r w:rsidR="006C55DE" w:rsidRPr="00687B08">
        <w:rPr>
          <w:bCs/>
        </w:rPr>
        <w:t>Zeichen inkl. Leerzeichen</w:t>
      </w:r>
    </w:p>
    <w:p w14:paraId="38A7F68C" w14:textId="6ABD2403" w:rsidR="007645A8" w:rsidRPr="00687B08" w:rsidRDefault="007645A8" w:rsidP="00AD243B">
      <w:pPr>
        <w:rPr>
          <w:bCs/>
        </w:rPr>
      </w:pPr>
      <w:r w:rsidRPr="00687B08">
        <w:rPr>
          <w:b/>
        </w:rPr>
        <w:t>Bilder:</w:t>
      </w:r>
      <w:r w:rsidRPr="00687B08">
        <w:rPr>
          <w:bCs/>
        </w:rPr>
        <w:t xml:space="preserve"> </w:t>
      </w:r>
      <w:r w:rsidRPr="00687B08">
        <w:rPr>
          <w:bCs/>
        </w:rPr>
        <w:tab/>
        <w:t>2</w:t>
      </w:r>
    </w:p>
    <w:p w14:paraId="04B93D24" w14:textId="77777777" w:rsidR="007645A8" w:rsidRDefault="007645A8" w:rsidP="00AD243B">
      <w:pPr>
        <w:rPr>
          <w:b/>
        </w:rPr>
      </w:pPr>
    </w:p>
    <w:p w14:paraId="1B2ED137" w14:textId="77777777" w:rsidR="007645A8" w:rsidRDefault="007645A8" w:rsidP="00AD243B">
      <w:pPr>
        <w:rPr>
          <w:b/>
        </w:rPr>
      </w:pPr>
    </w:p>
    <w:p w14:paraId="6926AB47" w14:textId="30B9A9A4" w:rsidR="007645A8" w:rsidRDefault="007645A8" w:rsidP="00AD243B">
      <w:pPr>
        <w:rPr>
          <w:b/>
        </w:rPr>
      </w:pPr>
      <w:r>
        <w:rPr>
          <w:b/>
        </w:rPr>
        <w:lastRenderedPageBreak/>
        <w:t xml:space="preserve">Bildunterschriften: </w:t>
      </w:r>
    </w:p>
    <w:p w14:paraId="2137E6F8" w14:textId="77777777" w:rsidR="00687B08" w:rsidRPr="00687B08" w:rsidRDefault="001F3A99" w:rsidP="00A435C5">
      <w:pPr>
        <w:pStyle w:val="Listenabsatz"/>
        <w:numPr>
          <w:ilvl w:val="0"/>
          <w:numId w:val="22"/>
        </w:numPr>
        <w:rPr>
          <w:b/>
        </w:rPr>
      </w:pPr>
      <w:r>
        <w:rPr>
          <w:rStyle w:val="ui-provider"/>
        </w:rPr>
        <w:t>Auszeichnung von Greenplan als "Bestes Produkt LogiMAT 2023" in der Kategorie "Software, Kommunikation &amp; IT" bei der Eröffnungsfeier der LogiMAT 2023 in Stuttgart. Auf dem Bild zu sehen sind v.l.n.r. Prof. Dr.-Ing. Johannes Fottner (Technische Universität München fml – Lehrstuhl für Fördertechnik Materialfluss Logistik), Florian Merget (Managing Director Greenplan), Dennis Kunz (Director Marketing EPG), Clemens Beckmann (Managing Director Greenplan) und Michael Ruchty , Messeleiter LogiMAT Stuttgart.</w:t>
      </w:r>
      <w:r>
        <w:t xml:space="preserve"> </w:t>
      </w:r>
    </w:p>
    <w:p w14:paraId="7AB7C675" w14:textId="61129701" w:rsidR="00444580" w:rsidRPr="00687B08" w:rsidRDefault="00687B08" w:rsidP="00A435C5">
      <w:pPr>
        <w:pStyle w:val="Listenabsatz"/>
        <w:numPr>
          <w:ilvl w:val="0"/>
          <w:numId w:val="22"/>
        </w:numPr>
        <w:rPr>
          <w:b/>
        </w:rPr>
      </w:pPr>
      <w:r w:rsidRPr="00687B08">
        <w:t>Mit Greenplan können Unternehmen die Effizienz ihrer Routenplanung nachweislich um bis zu 20 % steigern. Wenden Sie sich an das EPG-Team, um herauszufinden, wie die Analyse der Verkehrsflussgeschwindigkeiten zu verschiedenen Tageszeiten dazu beitragen kann, die Einhaltung vereinbarter Lieferzeiten (ETAs) auf über 97 % zu erhöhen.</w:t>
      </w:r>
    </w:p>
    <w:p w14:paraId="587FFD89" w14:textId="77777777" w:rsidR="00687B08" w:rsidRPr="00687B08" w:rsidRDefault="00687B08" w:rsidP="00687B08">
      <w:pPr>
        <w:rPr>
          <w:b/>
        </w:rPr>
      </w:pPr>
    </w:p>
    <w:p w14:paraId="09ECA304" w14:textId="77777777" w:rsidR="00A61C15" w:rsidRPr="00AB4461" w:rsidRDefault="00A61C15" w:rsidP="00A61C15">
      <w:pPr>
        <w:spacing w:after="180" w:line="312" w:lineRule="auto"/>
        <w:rPr>
          <w:b/>
          <w:bCs/>
          <w:kern w:val="24"/>
          <w:sz w:val="20"/>
          <w:szCs w:val="20"/>
        </w:rPr>
      </w:pPr>
      <w:r w:rsidRPr="00AB4461">
        <w:rPr>
          <w:b/>
          <w:bCs/>
          <w:kern w:val="24"/>
          <w:sz w:val="20"/>
          <w:szCs w:val="20"/>
        </w:rPr>
        <w:t>EPG – Smarter Connected Logistics</w:t>
      </w:r>
    </w:p>
    <w:p w14:paraId="622ABFC3" w14:textId="0A4579A8"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Execution Suite (EPG ONE™) und beschäftigt </w:t>
      </w:r>
      <w:r w:rsidR="005D03F2">
        <w:rPr>
          <w:kern w:val="24"/>
          <w:sz w:val="20"/>
          <w:szCs w:val="20"/>
        </w:rPr>
        <w:t>9</w:t>
      </w:r>
      <w:r w:rsidRPr="00722E94">
        <w:rPr>
          <w:kern w:val="24"/>
          <w:sz w:val="20"/>
          <w:szCs w:val="20"/>
        </w:rPr>
        <w:t xml:space="preserve">00 Mitarbeiter an </w:t>
      </w:r>
      <w:r w:rsidR="00537AB2">
        <w:rPr>
          <w:kern w:val="24"/>
          <w:sz w:val="20"/>
          <w:szCs w:val="20"/>
        </w:rPr>
        <w:t>2</w:t>
      </w:r>
      <w:r w:rsidR="00276891">
        <w:rPr>
          <w:kern w:val="24"/>
          <w:sz w:val="20"/>
          <w:szCs w:val="20"/>
        </w:rPr>
        <w:t>3</w:t>
      </w:r>
      <w:r w:rsidRPr="00722E94">
        <w:rPr>
          <w:kern w:val="24"/>
          <w:sz w:val="20"/>
          <w:szCs w:val="20"/>
        </w:rPr>
        <w:t xml:space="preserve"> Standorten weltweit. Die Unternehmensgruppe bietet ihren mehr als 1.</w:t>
      </w:r>
      <w:r w:rsidR="005D03F2">
        <w:rPr>
          <w:kern w:val="24"/>
          <w:sz w:val="20"/>
          <w:szCs w:val="20"/>
        </w:rPr>
        <w:t>6</w:t>
      </w:r>
      <w:r w:rsidRPr="00722E94">
        <w:rPr>
          <w:kern w:val="24"/>
          <w:sz w:val="20"/>
          <w:szCs w:val="20"/>
        </w:rPr>
        <w:t xml:space="preserve">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640DA83" w14:textId="39FCBD55" w:rsidR="00AA6B62"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8A0A71D" w14:textId="77777777" w:rsidR="00AA6B62" w:rsidRDefault="00AA6B62" w:rsidP="00A61C15">
      <w:pPr>
        <w:spacing w:line="360" w:lineRule="auto"/>
        <w:rPr>
          <w:kern w:val="24"/>
          <w:sz w:val="20"/>
          <w:szCs w:val="20"/>
        </w:rPr>
      </w:pPr>
      <w:r>
        <w:rPr>
          <w:kern w:val="24"/>
          <w:sz w:val="20"/>
          <w:szCs w:val="20"/>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bookmarkEnd w:id="0"/>
    <w:p w14:paraId="5CC6B6D7" w14:textId="637C35B7" w:rsidR="003A4BE3" w:rsidRPr="00AD243B" w:rsidRDefault="003A4BE3" w:rsidP="003A4BE3">
      <w:pPr>
        <w:keepNext/>
        <w:suppressLineNumbers/>
        <w:spacing w:line="360" w:lineRule="auto"/>
        <w:ind w:right="-1"/>
        <w:outlineLvl w:val="8"/>
        <w:rPr>
          <w:b/>
          <w:bCs/>
          <w:szCs w:val="20"/>
        </w:rPr>
      </w:pPr>
      <w:r>
        <w:rPr>
          <w:b/>
          <w:bCs/>
          <w:szCs w:val="20"/>
        </w:rPr>
        <w:t>Pressekontakt</w:t>
      </w:r>
    </w:p>
    <w:p w14:paraId="4E6147EC" w14:textId="769555BF" w:rsidR="003A4BE3" w:rsidRDefault="003A4BE3" w:rsidP="003A4BE3">
      <w:pPr>
        <w:spacing w:line="360" w:lineRule="auto"/>
        <w:rPr>
          <w:kern w:val="24"/>
          <w:sz w:val="20"/>
          <w:szCs w:val="20"/>
        </w:rPr>
      </w:pPr>
      <w:r>
        <w:rPr>
          <w:kern w:val="24"/>
          <w:sz w:val="20"/>
          <w:szCs w:val="20"/>
        </w:rPr>
        <w:t xml:space="preserve">BFOUND GmbH </w:t>
      </w:r>
    </w:p>
    <w:p w14:paraId="0510FF35" w14:textId="483AC3F9" w:rsidR="003A4BE3" w:rsidRPr="00A61C15" w:rsidRDefault="003A4BE3" w:rsidP="003A4BE3">
      <w:pPr>
        <w:spacing w:line="360" w:lineRule="auto"/>
        <w:rPr>
          <w:kern w:val="24"/>
          <w:sz w:val="20"/>
          <w:szCs w:val="20"/>
        </w:rPr>
      </w:pPr>
      <w:r>
        <w:rPr>
          <w:kern w:val="24"/>
          <w:sz w:val="20"/>
          <w:szCs w:val="20"/>
        </w:rPr>
        <w:t>Rebecca Schlag</w:t>
      </w:r>
    </w:p>
    <w:p w14:paraId="781B38E4" w14:textId="2DD615E7" w:rsidR="003A4BE3" w:rsidRPr="00A61C15" w:rsidRDefault="003A4BE3" w:rsidP="003A4BE3">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39FCEE6C" w14:textId="6C18EBD7" w:rsidR="00EF63AF" w:rsidRPr="001509C4" w:rsidRDefault="003A4BE3" w:rsidP="001509C4">
      <w:pPr>
        <w:spacing w:line="360" w:lineRule="auto"/>
        <w:rPr>
          <w:kern w:val="24"/>
          <w:sz w:val="20"/>
          <w:szCs w:val="20"/>
        </w:rPr>
      </w:pPr>
      <w:r w:rsidRPr="00A61C15">
        <w:rPr>
          <w:kern w:val="24"/>
          <w:sz w:val="20"/>
          <w:szCs w:val="20"/>
        </w:rPr>
        <w:t xml:space="preserve">E-Mail: </w:t>
      </w:r>
      <w:r w:rsidRPr="003A4BE3">
        <w:rPr>
          <w:kern w:val="24"/>
          <w:sz w:val="20"/>
          <w:szCs w:val="20"/>
        </w:rPr>
        <w:t>rebecca.schlag@bfound.com</w:t>
      </w:r>
      <w:r>
        <w:rPr>
          <w:kern w:val="24"/>
          <w:sz w:val="20"/>
          <w:szCs w:val="20"/>
        </w:rPr>
        <w:t xml:space="preserve"> </w:t>
      </w:r>
      <w:r w:rsidRPr="00A61C15">
        <w:rPr>
          <w:kern w:val="24"/>
          <w:sz w:val="20"/>
          <w:szCs w:val="20"/>
        </w:rPr>
        <w:t>• presse@epg.com • Internet: www.</w:t>
      </w:r>
      <w:r>
        <w:rPr>
          <w:kern w:val="24"/>
          <w:sz w:val="20"/>
          <w:szCs w:val="20"/>
        </w:rPr>
        <w:t>bfound.com</w:t>
      </w:r>
    </w:p>
    <w:sectPr w:rsidR="00EF63AF" w:rsidRPr="001509C4" w:rsidSect="003A72F8">
      <w:headerReference w:type="default" r:id="rId11"/>
      <w:footerReference w:type="default" r:id="rId12"/>
      <w:pgSz w:w="11906" w:h="16838"/>
      <w:pgMar w:top="2268" w:right="1559"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104E1" w14:textId="77777777" w:rsidR="005432F4" w:rsidRDefault="005432F4" w:rsidP="008205FF">
      <w:r>
        <w:separator/>
      </w:r>
    </w:p>
  </w:endnote>
  <w:endnote w:type="continuationSeparator" w:id="0">
    <w:p w14:paraId="560C2DFC" w14:textId="77777777" w:rsidR="005432F4" w:rsidRDefault="005432F4" w:rsidP="008205FF">
      <w:r>
        <w:continuationSeparator/>
      </w:r>
    </w:p>
  </w:endnote>
  <w:endnote w:type="continuationNotice" w:id="1">
    <w:p w14:paraId="1FC023B3" w14:textId="77777777" w:rsidR="005432F4" w:rsidRDefault="005432F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2316D" w14:textId="77777777" w:rsidR="005432F4" w:rsidRDefault="005432F4" w:rsidP="008205FF">
      <w:r>
        <w:separator/>
      </w:r>
    </w:p>
  </w:footnote>
  <w:footnote w:type="continuationSeparator" w:id="0">
    <w:p w14:paraId="3A0FF5CF" w14:textId="77777777" w:rsidR="005432F4" w:rsidRDefault="005432F4" w:rsidP="008205FF">
      <w:r>
        <w:continuationSeparator/>
      </w:r>
    </w:p>
  </w:footnote>
  <w:footnote w:type="continuationNotice" w:id="1">
    <w:p w14:paraId="253BDFEC" w14:textId="77777777" w:rsidR="005432F4" w:rsidRDefault="005432F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C9C3" w14:textId="25E12D74" w:rsidR="008E1CC6" w:rsidRDefault="003A72F8"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80256" behindDoc="0" locked="0" layoutInCell="1" allowOverlap="1" wp14:anchorId="0775B0AE" wp14:editId="66F8BDB3">
          <wp:simplePos x="0" y="0"/>
          <wp:positionH relativeFrom="margin">
            <wp:posOffset>4726305</wp:posOffset>
          </wp:positionH>
          <wp:positionV relativeFrom="margin">
            <wp:posOffset>-1177925</wp:posOffset>
          </wp:positionV>
          <wp:extent cx="1322705" cy="603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603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4A9992BB" w:rsidR="002A4179" w:rsidRPr="004C073B" w:rsidRDefault="003A72F8" w:rsidP="004C073B">
    <w:pPr>
      <w:pStyle w:val="Kopfzeile"/>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81280" behindDoc="0" locked="0" layoutInCell="1" allowOverlap="1" wp14:anchorId="3F4BE96C" wp14:editId="7EC047DE">
          <wp:simplePos x="0" y="0"/>
          <wp:positionH relativeFrom="margin">
            <wp:posOffset>4231640</wp:posOffset>
          </wp:positionH>
          <wp:positionV relativeFrom="margin">
            <wp:posOffset>-398780</wp:posOffset>
          </wp:positionV>
          <wp:extent cx="1820545" cy="238125"/>
          <wp:effectExtent l="0" t="0" r="8255" b="9525"/>
          <wp:wrapSquare wrapText="bothSides"/>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rotWithShape="1">
                  <a:blip r:embed="rId2">
                    <a:extLst>
                      <a:ext uri="{28A0092B-C50C-407E-A947-70E740481C1C}">
                        <a14:useLocalDpi xmlns:a14="http://schemas.microsoft.com/office/drawing/2010/main" val="0"/>
                      </a:ext>
                    </a:extLst>
                  </a:blip>
                  <a:srcRect b="37291"/>
                  <a:stretch/>
                </pic:blipFill>
                <pic:spPr bwMode="auto">
                  <a:xfrm>
                    <a:off x="0" y="0"/>
                    <a:ext cx="1820545" cy="2381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4D63">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757A08"/>
    <w:multiLevelType w:val="hybridMultilevel"/>
    <w:tmpl w:val="28C209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2"/>
  </w:num>
  <w:num w:numId="3" w16cid:durableId="1946113787">
    <w:abstractNumId w:val="1"/>
  </w:num>
  <w:num w:numId="4" w16cid:durableId="1617328249">
    <w:abstractNumId w:val="16"/>
  </w:num>
  <w:num w:numId="5" w16cid:durableId="748160931">
    <w:abstractNumId w:val="14"/>
  </w:num>
  <w:num w:numId="6" w16cid:durableId="246424756">
    <w:abstractNumId w:val="7"/>
  </w:num>
  <w:num w:numId="7" w16cid:durableId="1282421248">
    <w:abstractNumId w:val="9"/>
  </w:num>
  <w:num w:numId="8" w16cid:durableId="23141913">
    <w:abstractNumId w:val="10"/>
  </w:num>
  <w:num w:numId="9" w16cid:durableId="1089425003">
    <w:abstractNumId w:val="20"/>
  </w:num>
  <w:num w:numId="10" w16cid:durableId="1977291312">
    <w:abstractNumId w:val="19"/>
  </w:num>
  <w:num w:numId="11" w16cid:durableId="1780686031">
    <w:abstractNumId w:val="17"/>
  </w:num>
  <w:num w:numId="12" w16cid:durableId="1572081411">
    <w:abstractNumId w:val="2"/>
  </w:num>
  <w:num w:numId="13" w16cid:durableId="1764690178">
    <w:abstractNumId w:val="5"/>
  </w:num>
  <w:num w:numId="14" w16cid:durableId="1954288263">
    <w:abstractNumId w:val="18"/>
  </w:num>
  <w:num w:numId="15" w16cid:durableId="493952824">
    <w:abstractNumId w:val="13"/>
  </w:num>
  <w:num w:numId="16" w16cid:durableId="747726523">
    <w:abstractNumId w:val="3"/>
  </w:num>
  <w:num w:numId="17" w16cid:durableId="2079092239">
    <w:abstractNumId w:val="21"/>
  </w:num>
  <w:num w:numId="18" w16cid:durableId="688028434">
    <w:abstractNumId w:val="15"/>
  </w:num>
  <w:num w:numId="19" w16cid:durableId="835150929">
    <w:abstractNumId w:val="11"/>
  </w:num>
  <w:num w:numId="20" w16cid:durableId="77749019">
    <w:abstractNumId w:val="6"/>
  </w:num>
  <w:num w:numId="21" w16cid:durableId="1745255181">
    <w:abstractNumId w:val="4"/>
  </w:num>
  <w:num w:numId="22" w16cid:durableId="801096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322C"/>
    <w:rsid w:val="000043D4"/>
    <w:rsid w:val="000046A5"/>
    <w:rsid w:val="00005A8C"/>
    <w:rsid w:val="0000769E"/>
    <w:rsid w:val="00007EFE"/>
    <w:rsid w:val="00010118"/>
    <w:rsid w:val="00011E2D"/>
    <w:rsid w:val="00013DA1"/>
    <w:rsid w:val="00013E5E"/>
    <w:rsid w:val="00016CF8"/>
    <w:rsid w:val="00017516"/>
    <w:rsid w:val="00017EC9"/>
    <w:rsid w:val="00020C4F"/>
    <w:rsid w:val="00020E0C"/>
    <w:rsid w:val="000215C4"/>
    <w:rsid w:val="00022130"/>
    <w:rsid w:val="0002357F"/>
    <w:rsid w:val="0002527C"/>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18B6"/>
    <w:rsid w:val="00041A48"/>
    <w:rsid w:val="000435D5"/>
    <w:rsid w:val="000435E1"/>
    <w:rsid w:val="00045B70"/>
    <w:rsid w:val="0004666C"/>
    <w:rsid w:val="00050434"/>
    <w:rsid w:val="00051C91"/>
    <w:rsid w:val="000530B3"/>
    <w:rsid w:val="00054A3D"/>
    <w:rsid w:val="000550AF"/>
    <w:rsid w:val="000562B9"/>
    <w:rsid w:val="00063480"/>
    <w:rsid w:val="00064936"/>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7BF6"/>
    <w:rsid w:val="000A0E00"/>
    <w:rsid w:val="000A4981"/>
    <w:rsid w:val="000A6732"/>
    <w:rsid w:val="000A68C0"/>
    <w:rsid w:val="000A6A48"/>
    <w:rsid w:val="000A7B06"/>
    <w:rsid w:val="000B11D2"/>
    <w:rsid w:val="000B2D8F"/>
    <w:rsid w:val="000B3394"/>
    <w:rsid w:val="000B75B4"/>
    <w:rsid w:val="000C008C"/>
    <w:rsid w:val="000C0B90"/>
    <w:rsid w:val="000C2040"/>
    <w:rsid w:val="000C5710"/>
    <w:rsid w:val="000C7E0E"/>
    <w:rsid w:val="000D020F"/>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5CF9"/>
    <w:rsid w:val="000E75D9"/>
    <w:rsid w:val="000F110A"/>
    <w:rsid w:val="000F25B7"/>
    <w:rsid w:val="000F34B5"/>
    <w:rsid w:val="000F45A4"/>
    <w:rsid w:val="000F473F"/>
    <w:rsid w:val="000F4F44"/>
    <w:rsid w:val="000F66E0"/>
    <w:rsid w:val="000F6F63"/>
    <w:rsid w:val="001026A8"/>
    <w:rsid w:val="00105E01"/>
    <w:rsid w:val="00106D19"/>
    <w:rsid w:val="001079EB"/>
    <w:rsid w:val="00113234"/>
    <w:rsid w:val="00113661"/>
    <w:rsid w:val="00113F4D"/>
    <w:rsid w:val="001149D4"/>
    <w:rsid w:val="001164BD"/>
    <w:rsid w:val="00120844"/>
    <w:rsid w:val="00121930"/>
    <w:rsid w:val="001252E9"/>
    <w:rsid w:val="001264B7"/>
    <w:rsid w:val="001276BD"/>
    <w:rsid w:val="00132054"/>
    <w:rsid w:val="00132CCC"/>
    <w:rsid w:val="0013493E"/>
    <w:rsid w:val="00134DF2"/>
    <w:rsid w:val="00135024"/>
    <w:rsid w:val="00135279"/>
    <w:rsid w:val="0013542A"/>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110B"/>
    <w:rsid w:val="001731F3"/>
    <w:rsid w:val="00173518"/>
    <w:rsid w:val="00173C67"/>
    <w:rsid w:val="001740A4"/>
    <w:rsid w:val="001750AD"/>
    <w:rsid w:val="00175702"/>
    <w:rsid w:val="00176852"/>
    <w:rsid w:val="00176AED"/>
    <w:rsid w:val="00180A4F"/>
    <w:rsid w:val="001829AD"/>
    <w:rsid w:val="00183C18"/>
    <w:rsid w:val="001846E1"/>
    <w:rsid w:val="0018504A"/>
    <w:rsid w:val="00185531"/>
    <w:rsid w:val="001865DD"/>
    <w:rsid w:val="00186D58"/>
    <w:rsid w:val="00187501"/>
    <w:rsid w:val="001901AB"/>
    <w:rsid w:val="00193505"/>
    <w:rsid w:val="00193B8F"/>
    <w:rsid w:val="00195CCD"/>
    <w:rsid w:val="00195E10"/>
    <w:rsid w:val="001967FF"/>
    <w:rsid w:val="00197DD3"/>
    <w:rsid w:val="001A070D"/>
    <w:rsid w:val="001A0827"/>
    <w:rsid w:val="001A1B20"/>
    <w:rsid w:val="001A1DD0"/>
    <w:rsid w:val="001A454C"/>
    <w:rsid w:val="001A5003"/>
    <w:rsid w:val="001A6A8F"/>
    <w:rsid w:val="001A71A8"/>
    <w:rsid w:val="001A76BE"/>
    <w:rsid w:val="001B1518"/>
    <w:rsid w:val="001B5E20"/>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498C"/>
    <w:rsid w:val="001E4B15"/>
    <w:rsid w:val="001E632F"/>
    <w:rsid w:val="001E6AF4"/>
    <w:rsid w:val="001F03A9"/>
    <w:rsid w:val="001F0C79"/>
    <w:rsid w:val="001F111D"/>
    <w:rsid w:val="001F2B48"/>
    <w:rsid w:val="001F2B59"/>
    <w:rsid w:val="001F3A99"/>
    <w:rsid w:val="001F4EBC"/>
    <w:rsid w:val="001F6204"/>
    <w:rsid w:val="001F6548"/>
    <w:rsid w:val="001F6A9F"/>
    <w:rsid w:val="001F6BC8"/>
    <w:rsid w:val="001F6C83"/>
    <w:rsid w:val="001F7FC5"/>
    <w:rsid w:val="00201619"/>
    <w:rsid w:val="00201B3D"/>
    <w:rsid w:val="00201C85"/>
    <w:rsid w:val="0020215E"/>
    <w:rsid w:val="00204232"/>
    <w:rsid w:val="002110C4"/>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3FE"/>
    <w:rsid w:val="00230B95"/>
    <w:rsid w:val="0023244F"/>
    <w:rsid w:val="00233955"/>
    <w:rsid w:val="002344E3"/>
    <w:rsid w:val="00235AF3"/>
    <w:rsid w:val="0023748D"/>
    <w:rsid w:val="00242AC0"/>
    <w:rsid w:val="00251672"/>
    <w:rsid w:val="00254230"/>
    <w:rsid w:val="002559BD"/>
    <w:rsid w:val="00257032"/>
    <w:rsid w:val="00257A52"/>
    <w:rsid w:val="00261053"/>
    <w:rsid w:val="0026489C"/>
    <w:rsid w:val="00265AFF"/>
    <w:rsid w:val="00266550"/>
    <w:rsid w:val="002675B5"/>
    <w:rsid w:val="002704EF"/>
    <w:rsid w:val="00272263"/>
    <w:rsid w:val="00274666"/>
    <w:rsid w:val="00276891"/>
    <w:rsid w:val="002769E6"/>
    <w:rsid w:val="00276E6F"/>
    <w:rsid w:val="00281E7E"/>
    <w:rsid w:val="00282665"/>
    <w:rsid w:val="00284CC6"/>
    <w:rsid w:val="0028526A"/>
    <w:rsid w:val="00296AC3"/>
    <w:rsid w:val="00296F70"/>
    <w:rsid w:val="002A20B9"/>
    <w:rsid w:val="002A2607"/>
    <w:rsid w:val="002A411B"/>
    <w:rsid w:val="002A4179"/>
    <w:rsid w:val="002A50C7"/>
    <w:rsid w:val="002A6460"/>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80B"/>
    <w:rsid w:val="002F31F1"/>
    <w:rsid w:val="002F4925"/>
    <w:rsid w:val="002F584D"/>
    <w:rsid w:val="00300DAD"/>
    <w:rsid w:val="003012B9"/>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585C"/>
    <w:rsid w:val="00326F3D"/>
    <w:rsid w:val="00327989"/>
    <w:rsid w:val="00327EE1"/>
    <w:rsid w:val="003308FD"/>
    <w:rsid w:val="00333C23"/>
    <w:rsid w:val="00334D95"/>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658"/>
    <w:rsid w:val="00362F98"/>
    <w:rsid w:val="00370ABB"/>
    <w:rsid w:val="00372F17"/>
    <w:rsid w:val="00374117"/>
    <w:rsid w:val="003744FC"/>
    <w:rsid w:val="00375F39"/>
    <w:rsid w:val="003760D2"/>
    <w:rsid w:val="00376203"/>
    <w:rsid w:val="00377CE4"/>
    <w:rsid w:val="00377F90"/>
    <w:rsid w:val="00380742"/>
    <w:rsid w:val="00383B43"/>
    <w:rsid w:val="00384C84"/>
    <w:rsid w:val="00385B4E"/>
    <w:rsid w:val="00386141"/>
    <w:rsid w:val="00386923"/>
    <w:rsid w:val="003914F7"/>
    <w:rsid w:val="003949B5"/>
    <w:rsid w:val="0039701B"/>
    <w:rsid w:val="00397949"/>
    <w:rsid w:val="00397CE3"/>
    <w:rsid w:val="00397D33"/>
    <w:rsid w:val="003A4BE3"/>
    <w:rsid w:val="003A595C"/>
    <w:rsid w:val="003A5F42"/>
    <w:rsid w:val="003A72F8"/>
    <w:rsid w:val="003A77B1"/>
    <w:rsid w:val="003B0C8A"/>
    <w:rsid w:val="003B186C"/>
    <w:rsid w:val="003B2EAD"/>
    <w:rsid w:val="003B3DF2"/>
    <w:rsid w:val="003B49E2"/>
    <w:rsid w:val="003B660E"/>
    <w:rsid w:val="003B6A25"/>
    <w:rsid w:val="003C0772"/>
    <w:rsid w:val="003C477A"/>
    <w:rsid w:val="003C4DA6"/>
    <w:rsid w:val="003C4FDA"/>
    <w:rsid w:val="003C5500"/>
    <w:rsid w:val="003C5CFA"/>
    <w:rsid w:val="003C6FA5"/>
    <w:rsid w:val="003C7908"/>
    <w:rsid w:val="003D094B"/>
    <w:rsid w:val="003D484D"/>
    <w:rsid w:val="003D4B88"/>
    <w:rsid w:val="003D7D55"/>
    <w:rsid w:val="003E16DF"/>
    <w:rsid w:val="003E367B"/>
    <w:rsid w:val="003E50C9"/>
    <w:rsid w:val="003E680E"/>
    <w:rsid w:val="003F035E"/>
    <w:rsid w:val="003F0FA1"/>
    <w:rsid w:val="003F2F76"/>
    <w:rsid w:val="003F37DB"/>
    <w:rsid w:val="003F4D36"/>
    <w:rsid w:val="003F58D6"/>
    <w:rsid w:val="003F6B6F"/>
    <w:rsid w:val="004028DA"/>
    <w:rsid w:val="00403A56"/>
    <w:rsid w:val="00412F7D"/>
    <w:rsid w:val="0041309A"/>
    <w:rsid w:val="004209B3"/>
    <w:rsid w:val="00420BAC"/>
    <w:rsid w:val="004239EA"/>
    <w:rsid w:val="00424D7A"/>
    <w:rsid w:val="00425CE2"/>
    <w:rsid w:val="00427456"/>
    <w:rsid w:val="00427DB5"/>
    <w:rsid w:val="00427F83"/>
    <w:rsid w:val="00431283"/>
    <w:rsid w:val="0043303C"/>
    <w:rsid w:val="004370D7"/>
    <w:rsid w:val="004421D3"/>
    <w:rsid w:val="00442434"/>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FB4"/>
    <w:rsid w:val="0047510A"/>
    <w:rsid w:val="00481205"/>
    <w:rsid w:val="00482F74"/>
    <w:rsid w:val="00483D3C"/>
    <w:rsid w:val="00484294"/>
    <w:rsid w:val="004879FC"/>
    <w:rsid w:val="00487D59"/>
    <w:rsid w:val="00491DFF"/>
    <w:rsid w:val="00493655"/>
    <w:rsid w:val="00494230"/>
    <w:rsid w:val="004943EF"/>
    <w:rsid w:val="00497652"/>
    <w:rsid w:val="004977A4"/>
    <w:rsid w:val="004979A7"/>
    <w:rsid w:val="004A196F"/>
    <w:rsid w:val="004A1A4A"/>
    <w:rsid w:val="004A2189"/>
    <w:rsid w:val="004A28AA"/>
    <w:rsid w:val="004A2DFC"/>
    <w:rsid w:val="004A55DF"/>
    <w:rsid w:val="004A6BED"/>
    <w:rsid w:val="004A7F06"/>
    <w:rsid w:val="004B0FCD"/>
    <w:rsid w:val="004B21CA"/>
    <w:rsid w:val="004B23DF"/>
    <w:rsid w:val="004B3AAF"/>
    <w:rsid w:val="004B3B21"/>
    <w:rsid w:val="004B43B8"/>
    <w:rsid w:val="004B5CCF"/>
    <w:rsid w:val="004B7310"/>
    <w:rsid w:val="004B7E26"/>
    <w:rsid w:val="004C073B"/>
    <w:rsid w:val="004C4786"/>
    <w:rsid w:val="004C62EF"/>
    <w:rsid w:val="004C6EE3"/>
    <w:rsid w:val="004C7DBF"/>
    <w:rsid w:val="004D0EC6"/>
    <w:rsid w:val="004D1CE2"/>
    <w:rsid w:val="004D37E8"/>
    <w:rsid w:val="004D3847"/>
    <w:rsid w:val="004D657F"/>
    <w:rsid w:val="004D7878"/>
    <w:rsid w:val="004E1301"/>
    <w:rsid w:val="004E1B81"/>
    <w:rsid w:val="004E21B2"/>
    <w:rsid w:val="004E3DA0"/>
    <w:rsid w:val="004E5D97"/>
    <w:rsid w:val="004E5F05"/>
    <w:rsid w:val="004E5FC6"/>
    <w:rsid w:val="004E686A"/>
    <w:rsid w:val="004E7267"/>
    <w:rsid w:val="004E7C16"/>
    <w:rsid w:val="004E7FAA"/>
    <w:rsid w:val="004F013A"/>
    <w:rsid w:val="004F0573"/>
    <w:rsid w:val="004F0C42"/>
    <w:rsid w:val="004F0D00"/>
    <w:rsid w:val="004F1E4E"/>
    <w:rsid w:val="004F2586"/>
    <w:rsid w:val="004F2F69"/>
    <w:rsid w:val="004F5903"/>
    <w:rsid w:val="004F5C53"/>
    <w:rsid w:val="004F704D"/>
    <w:rsid w:val="004F7C27"/>
    <w:rsid w:val="005000EF"/>
    <w:rsid w:val="0050014C"/>
    <w:rsid w:val="00501C8B"/>
    <w:rsid w:val="0050271B"/>
    <w:rsid w:val="00502863"/>
    <w:rsid w:val="005029AB"/>
    <w:rsid w:val="005158BC"/>
    <w:rsid w:val="00517E83"/>
    <w:rsid w:val="00523086"/>
    <w:rsid w:val="005252AD"/>
    <w:rsid w:val="00526AD1"/>
    <w:rsid w:val="00527575"/>
    <w:rsid w:val="00527E0B"/>
    <w:rsid w:val="00530BF2"/>
    <w:rsid w:val="00533D3F"/>
    <w:rsid w:val="00536A0A"/>
    <w:rsid w:val="0053762E"/>
    <w:rsid w:val="00537AB2"/>
    <w:rsid w:val="005407AA"/>
    <w:rsid w:val="005412EA"/>
    <w:rsid w:val="00541644"/>
    <w:rsid w:val="0054218D"/>
    <w:rsid w:val="00542803"/>
    <w:rsid w:val="0054324D"/>
    <w:rsid w:val="00543250"/>
    <w:rsid w:val="005432F4"/>
    <w:rsid w:val="00544731"/>
    <w:rsid w:val="00544A56"/>
    <w:rsid w:val="00546086"/>
    <w:rsid w:val="005465F1"/>
    <w:rsid w:val="00546A35"/>
    <w:rsid w:val="00546BB2"/>
    <w:rsid w:val="00550C73"/>
    <w:rsid w:val="00554BB5"/>
    <w:rsid w:val="005565A8"/>
    <w:rsid w:val="005566F4"/>
    <w:rsid w:val="00556ED8"/>
    <w:rsid w:val="00561C34"/>
    <w:rsid w:val="00566555"/>
    <w:rsid w:val="00566AE5"/>
    <w:rsid w:val="0056787B"/>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A89"/>
    <w:rsid w:val="005E523C"/>
    <w:rsid w:val="005E7D4B"/>
    <w:rsid w:val="005F13E6"/>
    <w:rsid w:val="005F168C"/>
    <w:rsid w:val="005F25D2"/>
    <w:rsid w:val="006015AA"/>
    <w:rsid w:val="00603490"/>
    <w:rsid w:val="00604B50"/>
    <w:rsid w:val="00604D63"/>
    <w:rsid w:val="006063D3"/>
    <w:rsid w:val="00606E7A"/>
    <w:rsid w:val="00607C92"/>
    <w:rsid w:val="00612268"/>
    <w:rsid w:val="00614DCF"/>
    <w:rsid w:val="00615DE7"/>
    <w:rsid w:val="00616797"/>
    <w:rsid w:val="006177A8"/>
    <w:rsid w:val="00622365"/>
    <w:rsid w:val="006229AB"/>
    <w:rsid w:val="006240D0"/>
    <w:rsid w:val="006241D9"/>
    <w:rsid w:val="00624DBC"/>
    <w:rsid w:val="00626174"/>
    <w:rsid w:val="00627143"/>
    <w:rsid w:val="00631F77"/>
    <w:rsid w:val="006332A8"/>
    <w:rsid w:val="0063363F"/>
    <w:rsid w:val="0063478B"/>
    <w:rsid w:val="006357A5"/>
    <w:rsid w:val="00636944"/>
    <w:rsid w:val="006378DA"/>
    <w:rsid w:val="00643472"/>
    <w:rsid w:val="006436DC"/>
    <w:rsid w:val="00647917"/>
    <w:rsid w:val="006506FD"/>
    <w:rsid w:val="00654B76"/>
    <w:rsid w:val="00656603"/>
    <w:rsid w:val="006579E2"/>
    <w:rsid w:val="00660D8F"/>
    <w:rsid w:val="006618BB"/>
    <w:rsid w:val="0066204B"/>
    <w:rsid w:val="006622B8"/>
    <w:rsid w:val="00663D2B"/>
    <w:rsid w:val="00664415"/>
    <w:rsid w:val="00666490"/>
    <w:rsid w:val="00667EE2"/>
    <w:rsid w:val="00670B02"/>
    <w:rsid w:val="00670B6A"/>
    <w:rsid w:val="006718BD"/>
    <w:rsid w:val="00674224"/>
    <w:rsid w:val="00676423"/>
    <w:rsid w:val="00677B1B"/>
    <w:rsid w:val="006805F6"/>
    <w:rsid w:val="00680F49"/>
    <w:rsid w:val="006825B6"/>
    <w:rsid w:val="00687B08"/>
    <w:rsid w:val="006908C8"/>
    <w:rsid w:val="006945C6"/>
    <w:rsid w:val="00696667"/>
    <w:rsid w:val="006976BA"/>
    <w:rsid w:val="006A1F6C"/>
    <w:rsid w:val="006A36B3"/>
    <w:rsid w:val="006A6FCA"/>
    <w:rsid w:val="006A716E"/>
    <w:rsid w:val="006A7CBD"/>
    <w:rsid w:val="006B0BA6"/>
    <w:rsid w:val="006B125F"/>
    <w:rsid w:val="006B2537"/>
    <w:rsid w:val="006B4DFB"/>
    <w:rsid w:val="006B725E"/>
    <w:rsid w:val="006B7ACE"/>
    <w:rsid w:val="006C1107"/>
    <w:rsid w:val="006C19D0"/>
    <w:rsid w:val="006C2B35"/>
    <w:rsid w:val="006C33D2"/>
    <w:rsid w:val="006C347A"/>
    <w:rsid w:val="006C3C64"/>
    <w:rsid w:val="006C55DE"/>
    <w:rsid w:val="006C6DA7"/>
    <w:rsid w:val="006C708B"/>
    <w:rsid w:val="006D2970"/>
    <w:rsid w:val="006D2B9D"/>
    <w:rsid w:val="006D67EA"/>
    <w:rsid w:val="006D6C4F"/>
    <w:rsid w:val="006E10DB"/>
    <w:rsid w:val="006E6663"/>
    <w:rsid w:val="006E6B69"/>
    <w:rsid w:val="006F0A88"/>
    <w:rsid w:val="006F27F6"/>
    <w:rsid w:val="006F31F8"/>
    <w:rsid w:val="007042BD"/>
    <w:rsid w:val="00704A5C"/>
    <w:rsid w:val="00707113"/>
    <w:rsid w:val="0071372C"/>
    <w:rsid w:val="007139FA"/>
    <w:rsid w:val="00714E5F"/>
    <w:rsid w:val="00714F05"/>
    <w:rsid w:val="00714FC2"/>
    <w:rsid w:val="00715D03"/>
    <w:rsid w:val="0071673A"/>
    <w:rsid w:val="00716C92"/>
    <w:rsid w:val="00722E94"/>
    <w:rsid w:val="00724C30"/>
    <w:rsid w:val="00726365"/>
    <w:rsid w:val="007273D6"/>
    <w:rsid w:val="007275C2"/>
    <w:rsid w:val="00727E7F"/>
    <w:rsid w:val="00731B28"/>
    <w:rsid w:val="00734BCB"/>
    <w:rsid w:val="0073529F"/>
    <w:rsid w:val="0073621E"/>
    <w:rsid w:val="007506C0"/>
    <w:rsid w:val="007515D0"/>
    <w:rsid w:val="0075386F"/>
    <w:rsid w:val="00754CBC"/>
    <w:rsid w:val="007615AE"/>
    <w:rsid w:val="007620C6"/>
    <w:rsid w:val="00762515"/>
    <w:rsid w:val="00763150"/>
    <w:rsid w:val="00763B7A"/>
    <w:rsid w:val="007645A8"/>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35D"/>
    <w:rsid w:val="007C75A5"/>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186"/>
    <w:rsid w:val="008078B1"/>
    <w:rsid w:val="00810BFB"/>
    <w:rsid w:val="008134C3"/>
    <w:rsid w:val="00816474"/>
    <w:rsid w:val="00816C6E"/>
    <w:rsid w:val="00817DE1"/>
    <w:rsid w:val="008205FF"/>
    <w:rsid w:val="00821E07"/>
    <w:rsid w:val="00821EF3"/>
    <w:rsid w:val="00824ADF"/>
    <w:rsid w:val="0082591F"/>
    <w:rsid w:val="008300B9"/>
    <w:rsid w:val="008301EC"/>
    <w:rsid w:val="00832FB4"/>
    <w:rsid w:val="00833AE8"/>
    <w:rsid w:val="008379F5"/>
    <w:rsid w:val="00840F60"/>
    <w:rsid w:val="00841261"/>
    <w:rsid w:val="00842292"/>
    <w:rsid w:val="00842A66"/>
    <w:rsid w:val="00842A8E"/>
    <w:rsid w:val="0084370A"/>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5543"/>
    <w:rsid w:val="00896E5B"/>
    <w:rsid w:val="008A40F8"/>
    <w:rsid w:val="008A5B86"/>
    <w:rsid w:val="008B0EDB"/>
    <w:rsid w:val="008B105E"/>
    <w:rsid w:val="008B106A"/>
    <w:rsid w:val="008B1ED2"/>
    <w:rsid w:val="008B2301"/>
    <w:rsid w:val="008B42E0"/>
    <w:rsid w:val="008C1CA8"/>
    <w:rsid w:val="008C3547"/>
    <w:rsid w:val="008C3839"/>
    <w:rsid w:val="008C392A"/>
    <w:rsid w:val="008C3A6E"/>
    <w:rsid w:val="008C43A4"/>
    <w:rsid w:val="008C511D"/>
    <w:rsid w:val="008C5EAD"/>
    <w:rsid w:val="008C7D08"/>
    <w:rsid w:val="008C7ECD"/>
    <w:rsid w:val="008C7F6F"/>
    <w:rsid w:val="008D2B60"/>
    <w:rsid w:val="008D480B"/>
    <w:rsid w:val="008D524B"/>
    <w:rsid w:val="008D53E7"/>
    <w:rsid w:val="008D70D5"/>
    <w:rsid w:val="008E1CC6"/>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4942"/>
    <w:rsid w:val="00905788"/>
    <w:rsid w:val="00911C70"/>
    <w:rsid w:val="0091497C"/>
    <w:rsid w:val="00916828"/>
    <w:rsid w:val="00917DD6"/>
    <w:rsid w:val="00922C50"/>
    <w:rsid w:val="00923433"/>
    <w:rsid w:val="009258B0"/>
    <w:rsid w:val="00925C8A"/>
    <w:rsid w:val="00932181"/>
    <w:rsid w:val="00932325"/>
    <w:rsid w:val="00932A0F"/>
    <w:rsid w:val="00933128"/>
    <w:rsid w:val="009349A2"/>
    <w:rsid w:val="00935EA4"/>
    <w:rsid w:val="00941348"/>
    <w:rsid w:val="00941BDE"/>
    <w:rsid w:val="00941E51"/>
    <w:rsid w:val="00943BFD"/>
    <w:rsid w:val="00944C74"/>
    <w:rsid w:val="00945598"/>
    <w:rsid w:val="00946234"/>
    <w:rsid w:val="00952BAF"/>
    <w:rsid w:val="00955CB4"/>
    <w:rsid w:val="009635B7"/>
    <w:rsid w:val="00963D7A"/>
    <w:rsid w:val="009647FF"/>
    <w:rsid w:val="00966BAE"/>
    <w:rsid w:val="00967FC0"/>
    <w:rsid w:val="00971B88"/>
    <w:rsid w:val="0097390C"/>
    <w:rsid w:val="00974ED5"/>
    <w:rsid w:val="00975908"/>
    <w:rsid w:val="0097688A"/>
    <w:rsid w:val="00976BB9"/>
    <w:rsid w:val="00981D0A"/>
    <w:rsid w:val="0098230B"/>
    <w:rsid w:val="009868C8"/>
    <w:rsid w:val="00987995"/>
    <w:rsid w:val="009879A9"/>
    <w:rsid w:val="009965D0"/>
    <w:rsid w:val="009974CB"/>
    <w:rsid w:val="00997C24"/>
    <w:rsid w:val="00997EF9"/>
    <w:rsid w:val="009A0090"/>
    <w:rsid w:val="009A00E8"/>
    <w:rsid w:val="009A0445"/>
    <w:rsid w:val="009A0CB9"/>
    <w:rsid w:val="009A1068"/>
    <w:rsid w:val="009A120F"/>
    <w:rsid w:val="009A2A62"/>
    <w:rsid w:val="009A2D63"/>
    <w:rsid w:val="009A44B5"/>
    <w:rsid w:val="009A5A12"/>
    <w:rsid w:val="009A6F5A"/>
    <w:rsid w:val="009B0A0A"/>
    <w:rsid w:val="009B4993"/>
    <w:rsid w:val="009B4E66"/>
    <w:rsid w:val="009B7285"/>
    <w:rsid w:val="009C5E12"/>
    <w:rsid w:val="009C6565"/>
    <w:rsid w:val="009D0F72"/>
    <w:rsid w:val="009D1288"/>
    <w:rsid w:val="009D157D"/>
    <w:rsid w:val="009D2956"/>
    <w:rsid w:val="009D3514"/>
    <w:rsid w:val="009D387E"/>
    <w:rsid w:val="009D53E7"/>
    <w:rsid w:val="009D5F9A"/>
    <w:rsid w:val="009D78E6"/>
    <w:rsid w:val="009E0A60"/>
    <w:rsid w:val="009E0DD4"/>
    <w:rsid w:val="009E1EED"/>
    <w:rsid w:val="009E2D2B"/>
    <w:rsid w:val="009E5810"/>
    <w:rsid w:val="009E5F22"/>
    <w:rsid w:val="009E79CA"/>
    <w:rsid w:val="009F0410"/>
    <w:rsid w:val="009F1763"/>
    <w:rsid w:val="009F283C"/>
    <w:rsid w:val="009F2D0C"/>
    <w:rsid w:val="009F7A00"/>
    <w:rsid w:val="00A0441A"/>
    <w:rsid w:val="00A067EA"/>
    <w:rsid w:val="00A06E33"/>
    <w:rsid w:val="00A071D4"/>
    <w:rsid w:val="00A101A3"/>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7038D"/>
    <w:rsid w:val="00A715ED"/>
    <w:rsid w:val="00A72AF2"/>
    <w:rsid w:val="00A73E31"/>
    <w:rsid w:val="00A74051"/>
    <w:rsid w:val="00A74502"/>
    <w:rsid w:val="00A745E5"/>
    <w:rsid w:val="00A74A11"/>
    <w:rsid w:val="00A77810"/>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A0CCD"/>
    <w:rsid w:val="00AA19B3"/>
    <w:rsid w:val="00AA21F9"/>
    <w:rsid w:val="00AA2F50"/>
    <w:rsid w:val="00AA3A93"/>
    <w:rsid w:val="00AA3C7B"/>
    <w:rsid w:val="00AA6B62"/>
    <w:rsid w:val="00AA7B08"/>
    <w:rsid w:val="00AA7E1B"/>
    <w:rsid w:val="00AB12A7"/>
    <w:rsid w:val="00AB1538"/>
    <w:rsid w:val="00AB2335"/>
    <w:rsid w:val="00AB28A4"/>
    <w:rsid w:val="00AB43E7"/>
    <w:rsid w:val="00AB4461"/>
    <w:rsid w:val="00AB4681"/>
    <w:rsid w:val="00AB55AB"/>
    <w:rsid w:val="00AB59F4"/>
    <w:rsid w:val="00AB6818"/>
    <w:rsid w:val="00AC0067"/>
    <w:rsid w:val="00AC1336"/>
    <w:rsid w:val="00AC1627"/>
    <w:rsid w:val="00AC1EBA"/>
    <w:rsid w:val="00AD09C5"/>
    <w:rsid w:val="00AD145A"/>
    <w:rsid w:val="00AD243B"/>
    <w:rsid w:val="00AD4B2F"/>
    <w:rsid w:val="00AD5508"/>
    <w:rsid w:val="00AE6180"/>
    <w:rsid w:val="00AE6210"/>
    <w:rsid w:val="00AE712F"/>
    <w:rsid w:val="00AE716E"/>
    <w:rsid w:val="00AF16C6"/>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1854"/>
    <w:rsid w:val="00B462E6"/>
    <w:rsid w:val="00B47BE4"/>
    <w:rsid w:val="00B53B93"/>
    <w:rsid w:val="00B55C8F"/>
    <w:rsid w:val="00B55D0D"/>
    <w:rsid w:val="00B5728A"/>
    <w:rsid w:val="00B57441"/>
    <w:rsid w:val="00B61A6B"/>
    <w:rsid w:val="00B61DF0"/>
    <w:rsid w:val="00B62265"/>
    <w:rsid w:val="00B62B69"/>
    <w:rsid w:val="00B63BDC"/>
    <w:rsid w:val="00B65D0B"/>
    <w:rsid w:val="00B672A1"/>
    <w:rsid w:val="00B74AE5"/>
    <w:rsid w:val="00B763C0"/>
    <w:rsid w:val="00B805B0"/>
    <w:rsid w:val="00B81B1D"/>
    <w:rsid w:val="00B8464D"/>
    <w:rsid w:val="00B87693"/>
    <w:rsid w:val="00B87EBC"/>
    <w:rsid w:val="00B919B8"/>
    <w:rsid w:val="00B92301"/>
    <w:rsid w:val="00B92B55"/>
    <w:rsid w:val="00B92B59"/>
    <w:rsid w:val="00B93E90"/>
    <w:rsid w:val="00BA046F"/>
    <w:rsid w:val="00BA0596"/>
    <w:rsid w:val="00BA4835"/>
    <w:rsid w:val="00BA7EDB"/>
    <w:rsid w:val="00BB0DF8"/>
    <w:rsid w:val="00BB101A"/>
    <w:rsid w:val="00BB208B"/>
    <w:rsid w:val="00BB23E7"/>
    <w:rsid w:val="00BB25E4"/>
    <w:rsid w:val="00BB3B4F"/>
    <w:rsid w:val="00BB481B"/>
    <w:rsid w:val="00BC146F"/>
    <w:rsid w:val="00BC14A0"/>
    <w:rsid w:val="00BC15F6"/>
    <w:rsid w:val="00BC1FD3"/>
    <w:rsid w:val="00BC378B"/>
    <w:rsid w:val="00BC5BD7"/>
    <w:rsid w:val="00BC793C"/>
    <w:rsid w:val="00BD118C"/>
    <w:rsid w:val="00BD38A2"/>
    <w:rsid w:val="00BD3C9B"/>
    <w:rsid w:val="00BD4099"/>
    <w:rsid w:val="00BD50A3"/>
    <w:rsid w:val="00BD59E9"/>
    <w:rsid w:val="00BE06FE"/>
    <w:rsid w:val="00BE2855"/>
    <w:rsid w:val="00BE4271"/>
    <w:rsid w:val="00BF1917"/>
    <w:rsid w:val="00BF4096"/>
    <w:rsid w:val="00BF474A"/>
    <w:rsid w:val="00BF4B8E"/>
    <w:rsid w:val="00BF5519"/>
    <w:rsid w:val="00BF6BB4"/>
    <w:rsid w:val="00BF7400"/>
    <w:rsid w:val="00C014B8"/>
    <w:rsid w:val="00C01642"/>
    <w:rsid w:val="00C023DD"/>
    <w:rsid w:val="00C02D8B"/>
    <w:rsid w:val="00C043B3"/>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090"/>
    <w:rsid w:val="00C25F77"/>
    <w:rsid w:val="00C25F89"/>
    <w:rsid w:val="00C26490"/>
    <w:rsid w:val="00C267C4"/>
    <w:rsid w:val="00C27AD7"/>
    <w:rsid w:val="00C32642"/>
    <w:rsid w:val="00C3273E"/>
    <w:rsid w:val="00C344E5"/>
    <w:rsid w:val="00C34928"/>
    <w:rsid w:val="00C359CE"/>
    <w:rsid w:val="00C362B4"/>
    <w:rsid w:val="00C3632F"/>
    <w:rsid w:val="00C41EE3"/>
    <w:rsid w:val="00C424D9"/>
    <w:rsid w:val="00C42DBA"/>
    <w:rsid w:val="00C441B7"/>
    <w:rsid w:val="00C4576C"/>
    <w:rsid w:val="00C45835"/>
    <w:rsid w:val="00C47724"/>
    <w:rsid w:val="00C50649"/>
    <w:rsid w:val="00C512B2"/>
    <w:rsid w:val="00C514E1"/>
    <w:rsid w:val="00C55A9B"/>
    <w:rsid w:val="00C55C89"/>
    <w:rsid w:val="00C576EF"/>
    <w:rsid w:val="00C614B4"/>
    <w:rsid w:val="00C6197D"/>
    <w:rsid w:val="00C629EC"/>
    <w:rsid w:val="00C63018"/>
    <w:rsid w:val="00C634B3"/>
    <w:rsid w:val="00C63ACE"/>
    <w:rsid w:val="00C6420A"/>
    <w:rsid w:val="00C64B50"/>
    <w:rsid w:val="00C65199"/>
    <w:rsid w:val="00C65C58"/>
    <w:rsid w:val="00C673E3"/>
    <w:rsid w:val="00C6770B"/>
    <w:rsid w:val="00C679A9"/>
    <w:rsid w:val="00C710FD"/>
    <w:rsid w:val="00C738D6"/>
    <w:rsid w:val="00C76435"/>
    <w:rsid w:val="00C76B8E"/>
    <w:rsid w:val="00C81EC3"/>
    <w:rsid w:val="00C8428C"/>
    <w:rsid w:val="00C84B11"/>
    <w:rsid w:val="00C84BEA"/>
    <w:rsid w:val="00C8691A"/>
    <w:rsid w:val="00C879AA"/>
    <w:rsid w:val="00C949DC"/>
    <w:rsid w:val="00C955E1"/>
    <w:rsid w:val="00C95607"/>
    <w:rsid w:val="00C97691"/>
    <w:rsid w:val="00C97994"/>
    <w:rsid w:val="00C97EA0"/>
    <w:rsid w:val="00CA22B9"/>
    <w:rsid w:val="00CA28F2"/>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274B"/>
    <w:rsid w:val="00D2604A"/>
    <w:rsid w:val="00D271AB"/>
    <w:rsid w:val="00D3035B"/>
    <w:rsid w:val="00D30538"/>
    <w:rsid w:val="00D317E8"/>
    <w:rsid w:val="00D3181D"/>
    <w:rsid w:val="00D31BCA"/>
    <w:rsid w:val="00D31CDE"/>
    <w:rsid w:val="00D33442"/>
    <w:rsid w:val="00D33B44"/>
    <w:rsid w:val="00D33F4D"/>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4013"/>
    <w:rsid w:val="00D661E9"/>
    <w:rsid w:val="00D667A3"/>
    <w:rsid w:val="00D66C3D"/>
    <w:rsid w:val="00D66CAA"/>
    <w:rsid w:val="00D705B3"/>
    <w:rsid w:val="00D709FE"/>
    <w:rsid w:val="00D70EE8"/>
    <w:rsid w:val="00D70F9D"/>
    <w:rsid w:val="00D719E6"/>
    <w:rsid w:val="00D71DE0"/>
    <w:rsid w:val="00D73623"/>
    <w:rsid w:val="00D76700"/>
    <w:rsid w:val="00D77EF9"/>
    <w:rsid w:val="00D806D4"/>
    <w:rsid w:val="00D8125A"/>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2F87"/>
    <w:rsid w:val="00DB3DAA"/>
    <w:rsid w:val="00DB6CAD"/>
    <w:rsid w:val="00DC1383"/>
    <w:rsid w:val="00DC2CAD"/>
    <w:rsid w:val="00DC55BD"/>
    <w:rsid w:val="00DC6D0E"/>
    <w:rsid w:val="00DC754A"/>
    <w:rsid w:val="00DC79CC"/>
    <w:rsid w:val="00DD0457"/>
    <w:rsid w:val="00DD0D11"/>
    <w:rsid w:val="00DD16C1"/>
    <w:rsid w:val="00DD1AB1"/>
    <w:rsid w:val="00DD1AD0"/>
    <w:rsid w:val="00DD2A01"/>
    <w:rsid w:val="00DD2E3D"/>
    <w:rsid w:val="00DD4D1B"/>
    <w:rsid w:val="00DD58A7"/>
    <w:rsid w:val="00DD5A3D"/>
    <w:rsid w:val="00DD6A38"/>
    <w:rsid w:val="00DD6EBD"/>
    <w:rsid w:val="00DE2715"/>
    <w:rsid w:val="00DE3D5D"/>
    <w:rsid w:val="00DE3E0A"/>
    <w:rsid w:val="00DE789E"/>
    <w:rsid w:val="00DF045F"/>
    <w:rsid w:val="00DF1D01"/>
    <w:rsid w:val="00DF269A"/>
    <w:rsid w:val="00DF2F5C"/>
    <w:rsid w:val="00DF7523"/>
    <w:rsid w:val="00E00ABF"/>
    <w:rsid w:val="00E0228E"/>
    <w:rsid w:val="00E0391B"/>
    <w:rsid w:val="00E03DB2"/>
    <w:rsid w:val="00E0776B"/>
    <w:rsid w:val="00E10051"/>
    <w:rsid w:val="00E10464"/>
    <w:rsid w:val="00E1060C"/>
    <w:rsid w:val="00E14CC9"/>
    <w:rsid w:val="00E161A3"/>
    <w:rsid w:val="00E17CAE"/>
    <w:rsid w:val="00E20790"/>
    <w:rsid w:val="00E20FD6"/>
    <w:rsid w:val="00E26A25"/>
    <w:rsid w:val="00E27CE6"/>
    <w:rsid w:val="00E311B6"/>
    <w:rsid w:val="00E313BE"/>
    <w:rsid w:val="00E319E4"/>
    <w:rsid w:val="00E3360D"/>
    <w:rsid w:val="00E361DB"/>
    <w:rsid w:val="00E37C19"/>
    <w:rsid w:val="00E407C1"/>
    <w:rsid w:val="00E40886"/>
    <w:rsid w:val="00E408F5"/>
    <w:rsid w:val="00E412AC"/>
    <w:rsid w:val="00E43162"/>
    <w:rsid w:val="00E43ACB"/>
    <w:rsid w:val="00E43F27"/>
    <w:rsid w:val="00E4573A"/>
    <w:rsid w:val="00E47239"/>
    <w:rsid w:val="00E5069D"/>
    <w:rsid w:val="00E50F01"/>
    <w:rsid w:val="00E51C5C"/>
    <w:rsid w:val="00E520C8"/>
    <w:rsid w:val="00E56CF2"/>
    <w:rsid w:val="00E60382"/>
    <w:rsid w:val="00E6454C"/>
    <w:rsid w:val="00E678BE"/>
    <w:rsid w:val="00E70442"/>
    <w:rsid w:val="00E72698"/>
    <w:rsid w:val="00E73F6B"/>
    <w:rsid w:val="00E752EA"/>
    <w:rsid w:val="00E774F6"/>
    <w:rsid w:val="00E77DE6"/>
    <w:rsid w:val="00E80337"/>
    <w:rsid w:val="00E8090F"/>
    <w:rsid w:val="00E810AC"/>
    <w:rsid w:val="00E83781"/>
    <w:rsid w:val="00E83A6E"/>
    <w:rsid w:val="00E859FD"/>
    <w:rsid w:val="00E86856"/>
    <w:rsid w:val="00E903D2"/>
    <w:rsid w:val="00E93CCE"/>
    <w:rsid w:val="00EA04BA"/>
    <w:rsid w:val="00EA075E"/>
    <w:rsid w:val="00EA203B"/>
    <w:rsid w:val="00EA4833"/>
    <w:rsid w:val="00EA4F2F"/>
    <w:rsid w:val="00EA63A2"/>
    <w:rsid w:val="00EA7CBA"/>
    <w:rsid w:val="00EB3DD1"/>
    <w:rsid w:val="00EB54D3"/>
    <w:rsid w:val="00EB58B9"/>
    <w:rsid w:val="00EB6BAE"/>
    <w:rsid w:val="00EB6CC5"/>
    <w:rsid w:val="00EC05BD"/>
    <w:rsid w:val="00EC29F2"/>
    <w:rsid w:val="00EC5BE5"/>
    <w:rsid w:val="00EC64F1"/>
    <w:rsid w:val="00ED1642"/>
    <w:rsid w:val="00ED1B2A"/>
    <w:rsid w:val="00ED409A"/>
    <w:rsid w:val="00ED501C"/>
    <w:rsid w:val="00ED5296"/>
    <w:rsid w:val="00ED7D31"/>
    <w:rsid w:val="00EE008B"/>
    <w:rsid w:val="00EE0AA4"/>
    <w:rsid w:val="00EE27B8"/>
    <w:rsid w:val="00EE54D2"/>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A71"/>
    <w:rsid w:val="00F22507"/>
    <w:rsid w:val="00F22661"/>
    <w:rsid w:val="00F23219"/>
    <w:rsid w:val="00F23855"/>
    <w:rsid w:val="00F25688"/>
    <w:rsid w:val="00F25CFB"/>
    <w:rsid w:val="00F3120B"/>
    <w:rsid w:val="00F31339"/>
    <w:rsid w:val="00F31416"/>
    <w:rsid w:val="00F32A11"/>
    <w:rsid w:val="00F32FC3"/>
    <w:rsid w:val="00F3677E"/>
    <w:rsid w:val="00F37A33"/>
    <w:rsid w:val="00F42B25"/>
    <w:rsid w:val="00F42C5B"/>
    <w:rsid w:val="00F45A98"/>
    <w:rsid w:val="00F501F8"/>
    <w:rsid w:val="00F53CF3"/>
    <w:rsid w:val="00F53F17"/>
    <w:rsid w:val="00F54173"/>
    <w:rsid w:val="00F5755A"/>
    <w:rsid w:val="00F57C1B"/>
    <w:rsid w:val="00F57DA2"/>
    <w:rsid w:val="00F600D2"/>
    <w:rsid w:val="00F6114C"/>
    <w:rsid w:val="00F6213E"/>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67F9"/>
    <w:rsid w:val="00F86962"/>
    <w:rsid w:val="00F9147A"/>
    <w:rsid w:val="00F93870"/>
    <w:rsid w:val="00F93E44"/>
    <w:rsid w:val="00F96ADE"/>
    <w:rsid w:val="00FA036D"/>
    <w:rsid w:val="00FA14C6"/>
    <w:rsid w:val="00FA382F"/>
    <w:rsid w:val="00FA5FD4"/>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581C"/>
    <w:rsid w:val="00FE42CD"/>
    <w:rsid w:val="00FE7A70"/>
    <w:rsid w:val="00FF1C84"/>
    <w:rsid w:val="00FF1DFF"/>
    <w:rsid w:val="00FF2512"/>
    <w:rsid w:val="00FF4E73"/>
    <w:rsid w:val="00FF4FB8"/>
    <w:rsid w:val="00FF6347"/>
    <w:rsid w:val="631367D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 w:type="character" w:customStyle="1" w:styleId="ui-provider">
    <w:name w:val="ui-provider"/>
    <w:basedOn w:val="Absatz-Standardschriftart"/>
    <w:rsid w:val="001F3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b7ae202f4440fa35e71918311decbf4b">
  <xsd:schema xmlns:xsd="http://www.w3.org/2001/XMLSchema" xmlns:xs="http://www.w3.org/2001/XMLSchema" xmlns:p="http://schemas.microsoft.com/office/2006/metadata/properties" xmlns:ns2="36511b39-d618-4030-988a-b42f44e55749" xmlns:ns3="bf2fcf71-2ab9-4dcb-aafb-8f36f3e4edfa" targetNamespace="http://schemas.microsoft.com/office/2006/metadata/properties" ma:root="true" ma:fieldsID="c13507d82e22d6bade121d0932966e01" ns2:_="" ns3:_="">
    <xsd:import namespace="36511b39-d618-4030-988a-b42f44e55749"/>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57C3749C-EB69-43EC-B5D1-09566E83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5217</Characters>
  <Application>Microsoft Office Word</Application>
  <DocSecurity>0</DocSecurity>
  <Lines>43</Lines>
  <Paragraphs>12</Paragraphs>
  <ScaleCrop>false</ScaleCrop>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2023-04-17T14:26:00Z</dcterms:created>
  <dcterms:modified xsi:type="dcterms:W3CDTF">2023-04-25T09:38:00Z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ies>
</file>