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52ED94" w14:textId="77777777" w:rsidR="0037310C" w:rsidRPr="00895249" w:rsidRDefault="0037310C" w:rsidP="0037310C">
      <w:pPr>
        <w:pStyle w:val="Untertitel"/>
      </w:pPr>
      <w:r>
        <w:t xml:space="preserve">Erfolgreicher Start für neue EPG-Niederlassung in Australien </w:t>
      </w:r>
    </w:p>
    <w:p w14:paraId="599C36D8" w14:textId="7C727D92" w:rsidR="0037310C" w:rsidRPr="00E51700" w:rsidRDefault="0037310C" w:rsidP="0037310C">
      <w:pPr>
        <w:pStyle w:val="Titel"/>
      </w:pPr>
      <w:r>
        <w:rPr>
          <w:rFonts w:eastAsia="Times New Roman"/>
          <w:spacing w:val="0"/>
        </w:rPr>
        <w:t>Hellmann Worldwide optimiert Lagerverwaltung mit LFS</w:t>
      </w:r>
    </w:p>
    <w:p w14:paraId="63C43046" w14:textId="7E8FF092" w:rsidR="0037310C" w:rsidRDefault="0037310C" w:rsidP="0037310C">
      <w:pPr>
        <w:rPr>
          <w:b/>
          <w:bCs/>
        </w:rPr>
      </w:pPr>
      <w:r>
        <w:rPr>
          <w:b/>
          <w:bCs/>
        </w:rPr>
        <w:t xml:space="preserve">Die </w:t>
      </w:r>
      <w:r w:rsidRPr="000A13B0">
        <w:rPr>
          <w:b/>
          <w:bCs/>
        </w:rPr>
        <w:t xml:space="preserve">Ehrhardt Partner </w:t>
      </w:r>
      <w:r>
        <w:rPr>
          <w:b/>
          <w:bCs/>
        </w:rPr>
        <w:t xml:space="preserve">Group (EPG) </w:t>
      </w:r>
      <w:r w:rsidRPr="000A13B0">
        <w:rPr>
          <w:b/>
          <w:bCs/>
        </w:rPr>
        <w:t>hat mit dem Gewinn von Hellmann Worldwide Logistics</w:t>
      </w:r>
      <w:r>
        <w:rPr>
          <w:b/>
          <w:bCs/>
        </w:rPr>
        <w:t xml:space="preserve"> als Kunden</w:t>
      </w:r>
      <w:r w:rsidRPr="000A13B0">
        <w:rPr>
          <w:b/>
          <w:bCs/>
        </w:rPr>
        <w:t xml:space="preserve"> einen fulminanten Start </w:t>
      </w:r>
      <w:r>
        <w:rPr>
          <w:b/>
          <w:bCs/>
        </w:rPr>
        <w:t xml:space="preserve">auf dem australischen Markt </w:t>
      </w:r>
      <w:r w:rsidRPr="000A13B0">
        <w:rPr>
          <w:b/>
          <w:bCs/>
        </w:rPr>
        <w:t xml:space="preserve">hingelegt. Hellmann </w:t>
      </w:r>
      <w:r>
        <w:rPr>
          <w:b/>
          <w:bCs/>
        </w:rPr>
        <w:t xml:space="preserve">setzt künftig </w:t>
      </w:r>
      <w:r w:rsidRPr="000A13B0">
        <w:rPr>
          <w:b/>
          <w:bCs/>
        </w:rPr>
        <w:t xml:space="preserve">das </w:t>
      </w:r>
      <w:r>
        <w:rPr>
          <w:b/>
          <w:bCs/>
        </w:rPr>
        <w:t xml:space="preserve">Lagerführungssystem </w:t>
      </w:r>
      <w:r w:rsidRPr="000A13B0">
        <w:rPr>
          <w:b/>
          <w:bCs/>
        </w:rPr>
        <w:t>LFS</w:t>
      </w:r>
      <w:r>
        <w:rPr>
          <w:b/>
          <w:bCs/>
        </w:rPr>
        <w:t xml:space="preserve"> </w:t>
      </w:r>
      <w:r w:rsidRPr="000A13B0">
        <w:rPr>
          <w:b/>
          <w:bCs/>
        </w:rPr>
        <w:t>in allen austra</w:t>
      </w:r>
      <w:r>
        <w:rPr>
          <w:b/>
          <w:bCs/>
        </w:rPr>
        <w:softHyphen/>
      </w:r>
      <w:r w:rsidRPr="000A13B0">
        <w:rPr>
          <w:b/>
          <w:bCs/>
        </w:rPr>
        <w:t xml:space="preserve">lischen </w:t>
      </w:r>
      <w:r>
        <w:rPr>
          <w:b/>
          <w:bCs/>
        </w:rPr>
        <w:t xml:space="preserve">Warenlagern </w:t>
      </w:r>
      <w:r w:rsidRPr="000A13B0">
        <w:rPr>
          <w:b/>
          <w:bCs/>
        </w:rPr>
        <w:t xml:space="preserve">und </w:t>
      </w:r>
      <w:r>
        <w:rPr>
          <w:b/>
          <w:bCs/>
        </w:rPr>
        <w:t>Verteil</w:t>
      </w:r>
      <w:r w:rsidRPr="000A13B0">
        <w:rPr>
          <w:b/>
          <w:bCs/>
        </w:rPr>
        <w:t>zentren ein.</w:t>
      </w:r>
      <w:r>
        <w:rPr>
          <w:b/>
          <w:bCs/>
        </w:rPr>
        <w:t xml:space="preserve"> Der Logistikdienstleister mit weltweit </w:t>
      </w:r>
      <w:r w:rsidRPr="001B2641">
        <w:rPr>
          <w:b/>
          <w:bCs/>
        </w:rPr>
        <w:t xml:space="preserve">über 260 Niederlassungen und 12.000 Mitarbeitern </w:t>
      </w:r>
      <w:r>
        <w:rPr>
          <w:b/>
          <w:bCs/>
        </w:rPr>
        <w:t xml:space="preserve">vertraut bereits an mehreren </w:t>
      </w:r>
      <w:r w:rsidRPr="001B2641">
        <w:rPr>
          <w:b/>
          <w:bCs/>
        </w:rPr>
        <w:t>Standorte</w:t>
      </w:r>
      <w:r>
        <w:rPr>
          <w:b/>
          <w:bCs/>
        </w:rPr>
        <w:t xml:space="preserve">n, unter anderem </w:t>
      </w:r>
      <w:r w:rsidRPr="000A13B0">
        <w:rPr>
          <w:b/>
          <w:bCs/>
        </w:rPr>
        <w:t>in Neuseeland und den USA</w:t>
      </w:r>
      <w:r>
        <w:rPr>
          <w:b/>
          <w:bCs/>
        </w:rPr>
        <w:t xml:space="preserve">, auf die </w:t>
      </w:r>
      <w:r w:rsidRPr="001B2641">
        <w:rPr>
          <w:b/>
          <w:bCs/>
        </w:rPr>
        <w:t>Software</w:t>
      </w:r>
      <w:r>
        <w:rPr>
          <w:b/>
          <w:bCs/>
        </w:rPr>
        <w:t xml:space="preserve"> der EPG. Die </w:t>
      </w:r>
      <w:r w:rsidRPr="000A13B0">
        <w:rPr>
          <w:b/>
          <w:bCs/>
        </w:rPr>
        <w:t>Entschei</w:t>
      </w:r>
      <w:r>
        <w:rPr>
          <w:b/>
          <w:bCs/>
        </w:rPr>
        <w:softHyphen/>
      </w:r>
      <w:r w:rsidRPr="000A13B0">
        <w:rPr>
          <w:b/>
          <w:bCs/>
        </w:rPr>
        <w:t>dung</w:t>
      </w:r>
      <w:r>
        <w:rPr>
          <w:b/>
          <w:bCs/>
        </w:rPr>
        <w:t xml:space="preserve"> für einen Systemwechsel auch in Australien </w:t>
      </w:r>
      <w:r w:rsidRPr="000A13B0">
        <w:rPr>
          <w:b/>
          <w:bCs/>
        </w:rPr>
        <w:t xml:space="preserve">zeigt, wie sehr </w:t>
      </w:r>
      <w:r>
        <w:rPr>
          <w:b/>
          <w:bCs/>
        </w:rPr>
        <w:t xml:space="preserve">Hellmann die intelligente </w:t>
      </w:r>
      <w:r w:rsidRPr="00C811E1">
        <w:rPr>
          <w:b/>
          <w:bCs/>
        </w:rPr>
        <w:t xml:space="preserve">Lagerverwaltung </w:t>
      </w:r>
      <w:r>
        <w:rPr>
          <w:b/>
          <w:bCs/>
        </w:rPr>
        <w:t>und e</w:t>
      </w:r>
      <w:r w:rsidRPr="00C811E1">
        <w:rPr>
          <w:b/>
          <w:bCs/>
        </w:rPr>
        <w:t>ffi</w:t>
      </w:r>
      <w:r>
        <w:rPr>
          <w:b/>
          <w:bCs/>
        </w:rPr>
        <w:softHyphen/>
      </w:r>
      <w:r w:rsidRPr="00C811E1">
        <w:rPr>
          <w:b/>
          <w:bCs/>
        </w:rPr>
        <w:t xml:space="preserve">ziente Steuerung </w:t>
      </w:r>
      <w:r>
        <w:rPr>
          <w:b/>
          <w:bCs/>
        </w:rPr>
        <w:t>der logisti</w:t>
      </w:r>
      <w:r>
        <w:rPr>
          <w:b/>
          <w:bCs/>
        </w:rPr>
        <w:softHyphen/>
        <w:t>schen Prozesse mit LFS schätzt. Nicht zuletzt erhielt LFS kürzlich i</w:t>
      </w:r>
      <w:r w:rsidRPr="000A13B0">
        <w:rPr>
          <w:b/>
          <w:bCs/>
        </w:rPr>
        <w:t>m Gartner</w:t>
      </w:r>
      <w:r w:rsidRPr="000577AF">
        <w:rPr>
          <w:b/>
          <w:bCs/>
          <w:vertAlign w:val="superscript"/>
        </w:rPr>
        <w:t>®</w:t>
      </w:r>
      <w:r w:rsidRPr="000A13B0">
        <w:rPr>
          <w:b/>
          <w:bCs/>
        </w:rPr>
        <w:t xml:space="preserve"> Magic Quadrant</w:t>
      </w:r>
      <w:r>
        <w:rPr>
          <w:b/>
          <w:bCs/>
        </w:rPr>
        <w:t>™</w:t>
      </w:r>
      <w:r w:rsidRPr="000A13B0">
        <w:rPr>
          <w:b/>
          <w:bCs/>
        </w:rPr>
        <w:t xml:space="preserve"> </w:t>
      </w:r>
      <w:r>
        <w:rPr>
          <w:b/>
          <w:bCs/>
        </w:rPr>
        <w:t xml:space="preserve">2022 für Lagerverwaltungssysteme die Auszeichnung </w:t>
      </w:r>
      <w:r w:rsidRPr="000A13B0">
        <w:rPr>
          <w:b/>
          <w:bCs/>
        </w:rPr>
        <w:t xml:space="preserve">als </w:t>
      </w:r>
      <w:r>
        <w:rPr>
          <w:b/>
          <w:bCs/>
        </w:rPr>
        <w:t>„</w:t>
      </w:r>
      <w:r w:rsidRPr="000A13B0">
        <w:rPr>
          <w:b/>
          <w:bCs/>
        </w:rPr>
        <w:t>Challenger</w:t>
      </w:r>
      <w:r>
        <w:rPr>
          <w:b/>
          <w:bCs/>
        </w:rPr>
        <w:t>“.</w:t>
      </w:r>
    </w:p>
    <w:p w14:paraId="7536A918" w14:textId="77777777" w:rsidR="0037310C" w:rsidRDefault="0037310C" w:rsidP="0037310C">
      <w:pPr>
        <w:rPr>
          <w:b/>
          <w:bCs/>
        </w:rPr>
      </w:pPr>
    </w:p>
    <w:p w14:paraId="5F3763E2" w14:textId="730D0447" w:rsidR="0037310C" w:rsidRDefault="0037310C" w:rsidP="0037310C">
      <w:pPr>
        <w:rPr>
          <w:lang w:val="de"/>
        </w:rPr>
      </w:pPr>
      <w:r w:rsidRPr="00C811E1">
        <w:rPr>
          <w:lang w:val="de"/>
        </w:rPr>
        <w:t xml:space="preserve">LFS </w:t>
      </w:r>
      <w:r>
        <w:rPr>
          <w:lang w:val="de"/>
        </w:rPr>
        <w:t>versetzt Hellmann in die Lage, die Prozessabläufe an seinen drei australischen Stand</w:t>
      </w:r>
      <w:r>
        <w:rPr>
          <w:lang w:val="de"/>
        </w:rPr>
        <w:softHyphen/>
        <w:t xml:space="preserve">orten Sydney, Melbourne und Brisbane effizienter zu gestalten. Dabei kommt das </w:t>
      </w:r>
      <w:r w:rsidRPr="00C811E1">
        <w:rPr>
          <w:lang w:val="de"/>
        </w:rPr>
        <w:t>Lagerverwal</w:t>
      </w:r>
      <w:r>
        <w:rPr>
          <w:lang w:val="de"/>
        </w:rPr>
        <w:softHyphen/>
      </w:r>
      <w:r w:rsidRPr="00C811E1">
        <w:rPr>
          <w:lang w:val="de"/>
        </w:rPr>
        <w:t>tungs</w:t>
      </w:r>
      <w:r>
        <w:rPr>
          <w:lang w:val="de"/>
        </w:rPr>
        <w:softHyphen/>
      </w:r>
      <w:r w:rsidRPr="00C811E1">
        <w:rPr>
          <w:lang w:val="de"/>
        </w:rPr>
        <w:t>system</w:t>
      </w:r>
      <w:r>
        <w:rPr>
          <w:lang w:val="de"/>
        </w:rPr>
        <w:t xml:space="preserve"> auch bei Kunden zum Einsatz, so dass sich Warenbewe</w:t>
      </w:r>
      <w:r>
        <w:rPr>
          <w:lang w:val="de"/>
        </w:rPr>
        <w:softHyphen/>
        <w:t>gungen unternehmens</w:t>
      </w:r>
      <w:r>
        <w:rPr>
          <w:lang w:val="de"/>
        </w:rPr>
        <w:softHyphen/>
        <w:t>übergreifend steuern lassen. Den Anfang macht ein globaler Automobil</w:t>
      </w:r>
      <w:r>
        <w:rPr>
          <w:lang w:val="de"/>
        </w:rPr>
        <w:softHyphen/>
        <w:t>zulieferer, der Hellmann kürzlich mit der Distributions</w:t>
      </w:r>
      <w:r>
        <w:rPr>
          <w:lang w:val="de"/>
        </w:rPr>
        <w:softHyphen/>
        <w:t xml:space="preserve">logistik in Australien beauftragt hat. Die Anforderungen dieses Neukunden wären mit dem vorherigen </w:t>
      </w:r>
      <w:r>
        <w:t xml:space="preserve">Warehouse Management System </w:t>
      </w:r>
      <w:r>
        <w:rPr>
          <w:lang w:val="de"/>
        </w:rPr>
        <w:t xml:space="preserve">nicht zu erfüllen gewesen. </w:t>
      </w:r>
    </w:p>
    <w:p w14:paraId="70820737" w14:textId="77777777" w:rsidR="0037310C" w:rsidRDefault="0037310C" w:rsidP="0037310C">
      <w:pPr>
        <w:rPr>
          <w:lang w:val="de"/>
        </w:rPr>
      </w:pPr>
    </w:p>
    <w:p w14:paraId="3FE31255" w14:textId="77777777" w:rsidR="0037310C" w:rsidRPr="007205F9" w:rsidRDefault="0037310C" w:rsidP="0037310C">
      <w:pPr>
        <w:pStyle w:val="berschrift2"/>
      </w:pPr>
      <w:r>
        <w:t xml:space="preserve">Effizienz der </w:t>
      </w:r>
      <w:r w:rsidRPr="007205F9">
        <w:t>Lagerprozesse verbessern</w:t>
      </w:r>
    </w:p>
    <w:p w14:paraId="7ADF63D8" w14:textId="5569FFB8" w:rsidR="0037310C" w:rsidRDefault="0037310C" w:rsidP="0037310C">
      <w:pPr>
        <w:rPr>
          <w:lang w:val="de"/>
        </w:rPr>
      </w:pPr>
      <w:r w:rsidRPr="00C811E1">
        <w:rPr>
          <w:lang w:val="de"/>
        </w:rPr>
        <w:t>Das Lager</w:t>
      </w:r>
      <w:r>
        <w:rPr>
          <w:lang w:val="de"/>
        </w:rPr>
        <w:t>führungs</w:t>
      </w:r>
      <w:r w:rsidRPr="00C811E1">
        <w:rPr>
          <w:lang w:val="de"/>
        </w:rPr>
        <w:t xml:space="preserve">system LFS steht für </w:t>
      </w:r>
      <w:r>
        <w:rPr>
          <w:lang w:val="de"/>
        </w:rPr>
        <w:t>eine</w:t>
      </w:r>
      <w:r w:rsidRPr="00C811E1">
        <w:rPr>
          <w:lang w:val="de"/>
        </w:rPr>
        <w:t xml:space="preserve"> intelligent vernetzte Lagerverwaltung.</w:t>
      </w:r>
      <w:r>
        <w:rPr>
          <w:lang w:val="de"/>
        </w:rPr>
        <w:t xml:space="preserve"> </w:t>
      </w:r>
      <w:r w:rsidRPr="00C811E1">
        <w:rPr>
          <w:lang w:val="de"/>
        </w:rPr>
        <w:t xml:space="preserve"> </w:t>
      </w:r>
      <w:r>
        <w:rPr>
          <w:lang w:val="de"/>
        </w:rPr>
        <w:t xml:space="preserve">Anwender können sämtliche </w:t>
      </w:r>
      <w:r>
        <w:t>Lagerplätze an verschiedenen Standorten einse</w:t>
      </w:r>
      <w:r>
        <w:softHyphen/>
        <w:t xml:space="preserve">hen und </w:t>
      </w:r>
      <w:r>
        <w:rPr>
          <w:lang w:val="de"/>
        </w:rPr>
        <w:t xml:space="preserve">manuelle sowie automatische Warenbewegungen zentral steuern. </w:t>
      </w:r>
      <w:r>
        <w:t>Auftrags</w:t>
      </w:r>
      <w:r>
        <w:softHyphen/>
        <w:t>durch</w:t>
      </w:r>
      <w:r>
        <w:softHyphen/>
        <w:t>lauf</w:t>
      </w:r>
      <w:r>
        <w:softHyphen/>
        <w:t>zeiten lassen sich per Knopfdruck auswerten und Optimierungspotenziale bei Lager</w:t>
      </w:r>
      <w:r>
        <w:softHyphen/>
        <w:t>aus</w:t>
      </w:r>
      <w:r>
        <w:softHyphen/>
        <w:t xml:space="preserve">lastung oder Prozessabläufen schnell erkennen. Die </w:t>
      </w:r>
      <w:r>
        <w:rPr>
          <w:lang w:val="de"/>
        </w:rPr>
        <w:t>Funktionen und Module von LFS sind flexibel an individuelle Kundenbedürfnisse anpassbar.</w:t>
      </w:r>
    </w:p>
    <w:p w14:paraId="0631386F" w14:textId="77777777" w:rsidR="0037310C" w:rsidRDefault="0037310C" w:rsidP="0037310C">
      <w:pPr>
        <w:rPr>
          <w:lang w:val="de"/>
        </w:rPr>
      </w:pPr>
    </w:p>
    <w:p w14:paraId="5110CBE5" w14:textId="116C2B92" w:rsidR="0037310C" w:rsidRDefault="0037310C" w:rsidP="0037310C">
      <w:pPr>
        <w:pStyle w:val="berschrift2"/>
        <w:rPr>
          <w:lang w:val="de"/>
        </w:rPr>
      </w:pPr>
      <w:r>
        <w:rPr>
          <w:lang w:val="de"/>
        </w:rPr>
        <w:lastRenderedPageBreak/>
        <w:t>Schnelle Umsetzung trotz erschwerter Bedingungen</w:t>
      </w:r>
    </w:p>
    <w:p w14:paraId="7FEEC22B" w14:textId="5E840D49" w:rsidR="0037310C" w:rsidRDefault="0037310C" w:rsidP="0037310C">
      <w:pPr>
        <w:rPr>
          <w:lang w:val="de"/>
        </w:rPr>
      </w:pPr>
      <w:r>
        <w:rPr>
          <w:lang w:val="de"/>
        </w:rPr>
        <w:t>Bei der Implementierung von LFS an den drei Hellmann-Standorten musste die EPG einen engen Zeitplan einhalten, damit die Lösung im Mai 2022 in Betrieb gehen konnte. Der Kunde zeigte sich von der schnellen und agilen Arbeitsweise beeindruckt: „</w:t>
      </w:r>
      <w:r w:rsidRPr="00DA14AD">
        <w:rPr>
          <w:lang w:val="de"/>
        </w:rPr>
        <w:t>Wir sind sehr zufrieden mit dem Start unserer EPG-Partnerschaft in Austra</w:t>
      </w:r>
      <w:r>
        <w:rPr>
          <w:lang w:val="de"/>
        </w:rPr>
        <w:softHyphen/>
      </w:r>
      <w:r w:rsidRPr="00DA14AD">
        <w:rPr>
          <w:lang w:val="de"/>
        </w:rPr>
        <w:t>lien</w:t>
      </w:r>
      <w:r>
        <w:rPr>
          <w:lang w:val="de"/>
        </w:rPr>
        <w:t>“,</w:t>
      </w:r>
      <w:r w:rsidRPr="00DA14AD">
        <w:rPr>
          <w:lang w:val="de"/>
        </w:rPr>
        <w:t xml:space="preserve"> erklärt Mark Fitzpatrick, Regional Contract Logistics Director bei Hellmann APAC.</w:t>
      </w:r>
      <w:r>
        <w:rPr>
          <w:lang w:val="de"/>
        </w:rPr>
        <w:t xml:space="preserve"> „Die Implementierung von LFS verlief reibungslos, obwohl die Zeit sehr knapp war. </w:t>
      </w:r>
      <w:r w:rsidRPr="00DA14AD">
        <w:rPr>
          <w:lang w:val="de"/>
        </w:rPr>
        <w:t xml:space="preserve">Besonders beeindruckt sind wir von der Umsetzungsgeschwindigkeit und der Effizienz, die das Team an den Tag legte. Das Wissen und das außerordentliche Engagement, das </w:t>
      </w:r>
      <w:r>
        <w:rPr>
          <w:lang w:val="de"/>
        </w:rPr>
        <w:t xml:space="preserve">die </w:t>
      </w:r>
      <w:r w:rsidRPr="00DA14AD">
        <w:rPr>
          <w:lang w:val="de"/>
        </w:rPr>
        <w:t>EPG in das Projekt eingebracht hat, schätzen wir sehr. Wir freuen uns auf weitere Projekte in der Zukunft.</w:t>
      </w:r>
      <w:r>
        <w:rPr>
          <w:lang w:val="de"/>
        </w:rPr>
        <w:t xml:space="preserve">“ </w:t>
      </w:r>
    </w:p>
    <w:p w14:paraId="7F28A52A" w14:textId="059BD86C" w:rsidR="0037310C" w:rsidRDefault="0037310C" w:rsidP="0037310C">
      <w:pPr>
        <w:rPr>
          <w:lang w:val="de"/>
        </w:rPr>
      </w:pPr>
    </w:p>
    <w:p w14:paraId="15F45FEA" w14:textId="0EE29767" w:rsidR="0037310C" w:rsidRDefault="0037310C" w:rsidP="0037310C">
      <w:pPr>
        <w:rPr>
          <w:lang w:val="de"/>
        </w:rPr>
      </w:pPr>
      <w:r>
        <w:rPr>
          <w:lang w:val="de"/>
        </w:rPr>
        <w:t>David Archer, EPG-Vertriebsleiter für Australien und Neuseeland, ergänzt: „Neben dem straffen Zeitplan waren auch die COVID-Vorschriften für die Einreise nach Australien eine Herausforderung. So mussten die ersten Treffen digital stattfinden. Für die Inbetrieb</w:t>
      </w:r>
      <w:r>
        <w:rPr>
          <w:lang w:val="de"/>
        </w:rPr>
        <w:softHyphen/>
        <w:t>nahme konnten wir aber Mitarbeiter nach Australien einfliegen. Zudem haben wir einen Projekt</w:t>
      </w:r>
      <w:r>
        <w:rPr>
          <w:lang w:val="de"/>
        </w:rPr>
        <w:softHyphen/>
        <w:t>manager eingestellt, der Hellmann vor Ort unterstützt.“</w:t>
      </w:r>
    </w:p>
    <w:p w14:paraId="4FB35F39" w14:textId="77777777" w:rsidR="0037310C" w:rsidRDefault="0037310C" w:rsidP="0037310C">
      <w:pPr>
        <w:rPr>
          <w:lang w:val="de"/>
        </w:rPr>
      </w:pPr>
    </w:p>
    <w:p w14:paraId="305D9355" w14:textId="4BF5FC98" w:rsidR="0037310C" w:rsidRDefault="0037310C" w:rsidP="0037310C">
      <w:pPr>
        <w:pStyle w:val="berschrift2"/>
        <w:rPr>
          <w:lang w:val="de"/>
        </w:rPr>
      </w:pPr>
      <w:r>
        <w:rPr>
          <w:lang w:val="de"/>
        </w:rPr>
        <w:t xml:space="preserve">Neues Büro ermöglicht bessere Kundenbetreuung </w:t>
      </w:r>
    </w:p>
    <w:p w14:paraId="3E2F64AD" w14:textId="77777777" w:rsidR="0037310C" w:rsidRDefault="0037310C" w:rsidP="0037310C">
      <w:pPr>
        <w:rPr>
          <w:lang w:val="de"/>
        </w:rPr>
      </w:pPr>
      <w:r>
        <w:rPr>
          <w:lang w:val="de"/>
        </w:rPr>
        <w:t>Die EPG sieht große Wachstumschancen auf dem australischen Markt.</w:t>
      </w:r>
      <w:r w:rsidRPr="00F52BFC">
        <w:rPr>
          <w:lang w:val="de"/>
        </w:rPr>
        <w:t xml:space="preserve"> </w:t>
      </w:r>
      <w:r>
        <w:rPr>
          <w:lang w:val="de"/>
        </w:rPr>
        <w:t xml:space="preserve">Das Team vor Ort leitet </w:t>
      </w:r>
      <w:r w:rsidRPr="00F52BFC">
        <w:rPr>
          <w:lang w:val="de"/>
        </w:rPr>
        <w:t>David Archer aus Sydney</w:t>
      </w:r>
      <w:r>
        <w:rPr>
          <w:lang w:val="de"/>
        </w:rPr>
        <w:t xml:space="preserve">. Er </w:t>
      </w:r>
      <w:r w:rsidRPr="00F52BFC">
        <w:rPr>
          <w:lang w:val="de"/>
        </w:rPr>
        <w:t>ist begeistert von den Aussichten</w:t>
      </w:r>
      <w:r>
        <w:rPr>
          <w:lang w:val="de"/>
        </w:rPr>
        <w:t xml:space="preserve">: „Mit unserem neuen Büro sind wir </w:t>
      </w:r>
      <w:r w:rsidRPr="00F52BFC">
        <w:rPr>
          <w:lang w:val="de"/>
        </w:rPr>
        <w:t>näher am lokalen Markt</w:t>
      </w:r>
      <w:r>
        <w:rPr>
          <w:lang w:val="de"/>
        </w:rPr>
        <w:t xml:space="preserve"> und können so </w:t>
      </w:r>
      <w:r w:rsidRPr="00F52BFC">
        <w:rPr>
          <w:lang w:val="de"/>
        </w:rPr>
        <w:t xml:space="preserve">unsere Kunden besser </w:t>
      </w:r>
      <w:r>
        <w:rPr>
          <w:lang w:val="de"/>
        </w:rPr>
        <w:t xml:space="preserve">betreuen. Unser Ziel ist es, uns vor einer weiteren Expansion in </w:t>
      </w:r>
      <w:r w:rsidRPr="00F52BFC">
        <w:rPr>
          <w:lang w:val="de"/>
        </w:rPr>
        <w:t>Südasien</w:t>
      </w:r>
      <w:r>
        <w:rPr>
          <w:lang w:val="de"/>
        </w:rPr>
        <w:t xml:space="preserve"> </w:t>
      </w:r>
      <w:r w:rsidRPr="00F52BFC">
        <w:rPr>
          <w:lang w:val="de"/>
        </w:rPr>
        <w:t xml:space="preserve">in Australien und Neuseeland </w:t>
      </w:r>
      <w:r>
        <w:rPr>
          <w:lang w:val="de"/>
        </w:rPr>
        <w:t>zu beweisen</w:t>
      </w:r>
      <w:r w:rsidRPr="00F52BFC">
        <w:rPr>
          <w:lang w:val="de"/>
        </w:rPr>
        <w:t xml:space="preserve">. </w:t>
      </w:r>
      <w:r>
        <w:rPr>
          <w:lang w:val="de"/>
        </w:rPr>
        <w:t xml:space="preserve">Aufgrund unserer Erfahrung in anderen Märkten </w:t>
      </w:r>
      <w:r w:rsidRPr="00F52BFC">
        <w:rPr>
          <w:lang w:val="de"/>
        </w:rPr>
        <w:t xml:space="preserve">sind </w:t>
      </w:r>
      <w:r>
        <w:rPr>
          <w:lang w:val="de"/>
        </w:rPr>
        <w:t>wir optimistisch</w:t>
      </w:r>
      <w:r w:rsidRPr="00F52BFC">
        <w:rPr>
          <w:lang w:val="de"/>
        </w:rPr>
        <w:t>, dass wir schnell wachsen werden.</w:t>
      </w:r>
      <w:r>
        <w:rPr>
          <w:lang w:val="de"/>
        </w:rPr>
        <w:t>“</w:t>
      </w:r>
      <w:r w:rsidRPr="00F52BFC">
        <w:rPr>
          <w:lang w:val="de"/>
        </w:rPr>
        <w:t xml:space="preserve"> </w:t>
      </w:r>
    </w:p>
    <w:p w14:paraId="4E720F9D" w14:textId="77777777" w:rsidR="00C15B1F" w:rsidRPr="00835216" w:rsidRDefault="00C15B1F" w:rsidP="006C4476">
      <w:pPr>
        <w:rPr>
          <w:lang w:val="de"/>
        </w:rPr>
      </w:pPr>
    </w:p>
    <w:p w14:paraId="7F1B4DB7" w14:textId="77777777" w:rsidR="007259E4" w:rsidRPr="00835216" w:rsidRDefault="007259E4" w:rsidP="007259E4">
      <w:pPr>
        <w:pStyle w:val="BoilerPlate"/>
        <w:pBdr>
          <w:bottom w:val="single" w:sz="4" w:space="1" w:color="auto"/>
        </w:pBdr>
        <w:rPr>
          <w:b/>
          <w:bCs/>
          <w:sz w:val="18"/>
          <w:szCs w:val="18"/>
        </w:rPr>
      </w:pPr>
    </w:p>
    <w:p w14:paraId="42EFAE53" w14:textId="491F8D48" w:rsidR="007259E4" w:rsidRPr="007259E4" w:rsidRDefault="007259E4" w:rsidP="007259E4">
      <w:pPr>
        <w:pStyle w:val="BoilerPlate"/>
        <w:tabs>
          <w:tab w:val="left" w:pos="1134"/>
        </w:tabs>
        <w:rPr>
          <w:b/>
        </w:rPr>
      </w:pPr>
      <w:r w:rsidRPr="00835216">
        <w:rPr>
          <w:b/>
          <w:sz w:val="18"/>
          <w:szCs w:val="18"/>
        </w:rPr>
        <w:br/>
      </w:r>
      <w:r w:rsidRPr="007259E4">
        <w:rPr>
          <w:b/>
        </w:rPr>
        <w:t xml:space="preserve">Stand:  </w:t>
      </w:r>
      <w:r w:rsidRPr="007259E4">
        <w:rPr>
          <w:b/>
        </w:rPr>
        <w:tab/>
      </w:r>
      <w:r w:rsidR="00A84CCE">
        <w:rPr>
          <w:b/>
        </w:rPr>
        <w:t>16. August 2022</w:t>
      </w:r>
    </w:p>
    <w:p w14:paraId="7FFF719A" w14:textId="1E133587" w:rsidR="007259E4" w:rsidRPr="007259E4" w:rsidRDefault="007259E4" w:rsidP="007259E4">
      <w:pPr>
        <w:pStyle w:val="BoilerPlate"/>
        <w:tabs>
          <w:tab w:val="left" w:pos="1134"/>
        </w:tabs>
        <w:rPr>
          <w:b/>
        </w:rPr>
      </w:pPr>
      <w:r w:rsidRPr="007259E4">
        <w:rPr>
          <w:b/>
        </w:rPr>
        <w:t xml:space="preserve">Umfang: </w:t>
      </w:r>
      <w:r w:rsidRPr="007259E4">
        <w:rPr>
          <w:b/>
        </w:rPr>
        <w:tab/>
      </w:r>
      <w:r w:rsidR="007E0429">
        <w:rPr>
          <w:b/>
        </w:rPr>
        <w:t>3.</w:t>
      </w:r>
      <w:r w:rsidR="00C15B1F">
        <w:rPr>
          <w:b/>
        </w:rPr>
        <w:t>597</w:t>
      </w:r>
      <w:r w:rsidR="007E0429">
        <w:rPr>
          <w:b/>
        </w:rPr>
        <w:t xml:space="preserve"> </w:t>
      </w:r>
      <w:r w:rsidRPr="007259E4">
        <w:rPr>
          <w:b/>
        </w:rPr>
        <w:t>Zeichen inkl. Leerzeichen</w:t>
      </w:r>
    </w:p>
    <w:p w14:paraId="05B61DC8" w14:textId="31568E32" w:rsidR="007259E4" w:rsidRDefault="007259E4" w:rsidP="007259E4">
      <w:pPr>
        <w:pStyle w:val="BoilerPlate"/>
        <w:pBdr>
          <w:bottom w:val="single" w:sz="6" w:space="1" w:color="auto"/>
        </w:pBdr>
        <w:tabs>
          <w:tab w:val="left" w:pos="1134"/>
        </w:tabs>
        <w:rPr>
          <w:b/>
        </w:rPr>
      </w:pPr>
      <w:r w:rsidRPr="00373069">
        <w:rPr>
          <w:b/>
        </w:rPr>
        <w:t>Fotos:</w:t>
      </w:r>
      <w:r w:rsidRPr="00373069">
        <w:rPr>
          <w:b/>
        </w:rPr>
        <w:tab/>
      </w:r>
      <w:r w:rsidR="00A54322">
        <w:rPr>
          <w:b/>
        </w:rPr>
        <w:t>Hellmann-Lager in Australien</w:t>
      </w:r>
      <w:r w:rsidR="00D81022">
        <w:rPr>
          <w:b/>
        </w:rPr>
        <w:t xml:space="preserve"> + Hellmann-Lkw</w:t>
      </w:r>
    </w:p>
    <w:p w14:paraId="713A74F5" w14:textId="77777777" w:rsidR="005D0164" w:rsidRPr="00317A9F" w:rsidRDefault="005D0164" w:rsidP="007259E4">
      <w:pPr>
        <w:pStyle w:val="BoilerPlate"/>
        <w:pBdr>
          <w:bottom w:val="single" w:sz="6" w:space="1" w:color="auto"/>
        </w:pBdr>
        <w:tabs>
          <w:tab w:val="left" w:pos="1134"/>
        </w:tabs>
        <w:rPr>
          <w:b/>
          <w:sz w:val="18"/>
          <w:szCs w:val="18"/>
        </w:rPr>
      </w:pPr>
    </w:p>
    <w:p w14:paraId="6322C28F" w14:textId="088F1472" w:rsidR="007259E4" w:rsidRDefault="007259E4" w:rsidP="007259E4">
      <w:pPr>
        <w:pStyle w:val="BoilerPlate"/>
        <w:tabs>
          <w:tab w:val="left" w:pos="1134"/>
        </w:tabs>
        <w:rPr>
          <w:b/>
          <w:bCs/>
        </w:rPr>
      </w:pPr>
    </w:p>
    <w:p w14:paraId="7410132E" w14:textId="77777777" w:rsidR="00C36683" w:rsidRDefault="00C36683" w:rsidP="00166C52">
      <w:pPr>
        <w:pStyle w:val="BoilerPlate"/>
        <w:rPr>
          <w:b/>
        </w:rPr>
      </w:pPr>
    </w:p>
    <w:p w14:paraId="14745589" w14:textId="77777777" w:rsidR="00C36683" w:rsidRDefault="00C36683" w:rsidP="00166C52">
      <w:pPr>
        <w:pStyle w:val="BoilerPlate"/>
        <w:rPr>
          <w:b/>
        </w:rPr>
      </w:pPr>
    </w:p>
    <w:p w14:paraId="2AE11EDC" w14:textId="77777777" w:rsidR="00C36683" w:rsidRDefault="00C36683" w:rsidP="00166C52">
      <w:pPr>
        <w:pStyle w:val="BoilerPlate"/>
        <w:rPr>
          <w:b/>
        </w:rPr>
      </w:pPr>
    </w:p>
    <w:p w14:paraId="356E6D86" w14:textId="77777777" w:rsidR="00166C52" w:rsidRPr="00373069" w:rsidRDefault="00166C52" w:rsidP="00166C52">
      <w:pPr>
        <w:pStyle w:val="BoilerPlate"/>
        <w:rPr>
          <w:b/>
          <w:bCs/>
        </w:rPr>
      </w:pPr>
      <w:r w:rsidRPr="00373069">
        <w:rPr>
          <w:b/>
          <w:bCs/>
        </w:rPr>
        <w:lastRenderedPageBreak/>
        <w:t>EPG – Smarter Connected Logistics</w:t>
      </w:r>
    </w:p>
    <w:p w14:paraId="4860210B" w14:textId="77777777" w:rsidR="00166C52" w:rsidRDefault="00166C52" w:rsidP="00166C52">
      <w:pPr>
        <w:pStyle w:val="BoilerPlate"/>
      </w:pPr>
      <w:r>
        <w:t xml:space="preserve">Die </w:t>
      </w:r>
      <w:r w:rsidRPr="007259E4">
        <w:t>EPG ist ein international führender Anbieter eine</w:t>
      </w:r>
      <w:r>
        <w:t>r</w:t>
      </w:r>
      <w:r w:rsidRPr="007259E4">
        <w:t xml:space="preserve"> umfassende</w:t>
      </w:r>
      <w:r>
        <w:t>n</w:t>
      </w:r>
      <w:r w:rsidRPr="007259E4">
        <w:t xml:space="preserve"> Supply Chain Execution Suite (EPG ONE™) und beschäftigt 800 Mitarbeiter an 22 Standorten weltweit. Die Unternehmens</w:t>
      </w:r>
      <w:r>
        <w:softHyphen/>
      </w:r>
      <w:r w:rsidRPr="007259E4">
        <w:t>gruppe bietet ihren mehr als 1.500 Kunden WMS-, WCS-, WFM-, TMS- und Voice-Lösungen zur Optimierung von Logistikprozessen – von der manuellen bis zur vollautomatisierten Logistik</w:t>
      </w:r>
      <w:r>
        <w:softHyphen/>
      </w:r>
      <w:r w:rsidRPr="007259E4">
        <w:t>umgebung. Die Lösungen der EPG decken die gesamte Lieferkette ab: vom Lager über die Straße bis hin zu Boden- und Frachtabfertigungslösungen an Flughäfen. Logistik-Consulting, Cloud-Services, Managed Services und Logistik</w:t>
      </w:r>
      <w:r>
        <w:t>s</w:t>
      </w:r>
      <w:r w:rsidRPr="007259E4">
        <w:t>chulungen in der eigenen Akademie runden das umfassende Lösungsangebot der EPG ab.</w:t>
      </w:r>
    </w:p>
    <w:p w14:paraId="2AE08A2D" w14:textId="77777777" w:rsidR="00166C52" w:rsidRDefault="00166C52" w:rsidP="00166C52">
      <w:pPr>
        <w:pStyle w:val="BoilerPlate"/>
      </w:pPr>
    </w:p>
    <w:p w14:paraId="3BFE771C" w14:textId="55BCE08A" w:rsidR="00174707" w:rsidRPr="007259E4" w:rsidRDefault="00166C52" w:rsidP="007259E4">
      <w:pPr>
        <w:pStyle w:val="BoilerPlate"/>
      </w:pPr>
      <w:r>
        <w:t xml:space="preserve">Die </w:t>
      </w:r>
      <w:r w:rsidRPr="00174707">
        <w:t>EPG wurde</w:t>
      </w:r>
      <w:r>
        <w:t xml:space="preserve"> 2022</w:t>
      </w:r>
      <w:r w:rsidRPr="00174707">
        <w:t xml:space="preserve"> im Gartner</w:t>
      </w:r>
      <w:r w:rsidRPr="000577AF">
        <w:rPr>
          <w:vertAlign w:val="superscript"/>
        </w:rPr>
        <w:t>®</w:t>
      </w:r>
      <w:r w:rsidRPr="00174707">
        <w:t xml:space="preserve"> Magic Quadrant</w:t>
      </w:r>
      <w:r w:rsidRPr="00B81E6D">
        <w:rPr>
          <w:vertAlign w:val="superscript"/>
        </w:rPr>
        <w:t>TM</w:t>
      </w:r>
      <w:r w:rsidRPr="000577AF">
        <w:t xml:space="preserve"> </w:t>
      </w:r>
      <w:r w:rsidRPr="00174707">
        <w:t>f</w:t>
      </w:r>
      <w:r>
        <w:t>ür</w:t>
      </w:r>
      <w:r w:rsidRPr="00174707">
        <w:t xml:space="preserve"> </w:t>
      </w:r>
      <w:r>
        <w:t>„</w:t>
      </w:r>
      <w:r w:rsidRPr="00174707">
        <w:t>Warehouse Management Systems</w:t>
      </w:r>
      <w:r>
        <w:t>“</w:t>
      </w:r>
      <w:r w:rsidRPr="00174707">
        <w:t xml:space="preserve"> als </w:t>
      </w:r>
      <w:r>
        <w:t>„</w:t>
      </w:r>
      <w:r w:rsidRPr="00174707">
        <w:t>Challenger</w:t>
      </w:r>
      <w:r>
        <w:t>“</w:t>
      </w:r>
      <w:r w:rsidRPr="00174707">
        <w:t xml:space="preserve"> ausgezeichnet. Die renommierten Analysten </w:t>
      </w:r>
      <w:r>
        <w:t xml:space="preserve">bewerten </w:t>
      </w:r>
      <w:r w:rsidRPr="00174707">
        <w:t xml:space="preserve">jährlich Anbieter auf dem Weltmarkt anhand verschiedener Kriterien, darunter Funktionsumfang, geografischer Umsatz und Unternehmensgröße. Der Quadrant visualisiert dann, wie sich bestimmte Anbieter im Markt positionieren. </w:t>
      </w:r>
    </w:p>
    <w:p w14:paraId="246FE3D2" w14:textId="77777777" w:rsidR="007259E4" w:rsidRPr="007259E4" w:rsidRDefault="007259E4" w:rsidP="007259E4">
      <w:pPr>
        <w:pStyle w:val="BoilerPlate"/>
      </w:pPr>
    </w:p>
    <w:p w14:paraId="1F8EA245" w14:textId="77777777" w:rsidR="007259E4" w:rsidRPr="007259E4" w:rsidRDefault="007259E4" w:rsidP="007259E4">
      <w:pPr>
        <w:pStyle w:val="BoilerPlate"/>
        <w:rPr>
          <w:b/>
          <w:bCs/>
        </w:rPr>
      </w:pPr>
      <w:r w:rsidRPr="007259E4">
        <w:rPr>
          <w:b/>
          <w:bCs/>
        </w:rPr>
        <w:t xml:space="preserve">Unternehmenskontakt  </w:t>
      </w:r>
    </w:p>
    <w:p w14:paraId="3DF3EE6F" w14:textId="77777777" w:rsidR="007259E4" w:rsidRPr="007259E4" w:rsidRDefault="007259E4" w:rsidP="007259E4">
      <w:pPr>
        <w:pStyle w:val="BoilerPlate"/>
      </w:pPr>
      <w:r w:rsidRPr="007259E4">
        <w:t>Dennis Kunz • Ehrhardt + Partner GmbH &amp; Co. KG</w:t>
      </w:r>
    </w:p>
    <w:p w14:paraId="520EE919" w14:textId="77777777" w:rsidR="007259E4" w:rsidRPr="007259E4" w:rsidRDefault="007259E4" w:rsidP="007259E4">
      <w:pPr>
        <w:pStyle w:val="BoilerPlate"/>
      </w:pPr>
      <w:r w:rsidRPr="007259E4">
        <w:t>Alte Römerstraße 3 • D-56154 Boppard-Buchholz</w:t>
      </w:r>
    </w:p>
    <w:p w14:paraId="21113695" w14:textId="77777777" w:rsidR="007259E4" w:rsidRPr="007259E4" w:rsidRDefault="007259E4" w:rsidP="007259E4">
      <w:pPr>
        <w:pStyle w:val="BoilerPlate"/>
      </w:pPr>
      <w:r w:rsidRPr="007259E4">
        <w:t>Tel.: (+49) 67 42-87 27 0 • Fax: (+49) 67 42-87 27 50</w:t>
      </w:r>
    </w:p>
    <w:p w14:paraId="2C67A515" w14:textId="77777777" w:rsidR="007259E4" w:rsidRPr="007259E4" w:rsidRDefault="007259E4" w:rsidP="007259E4">
      <w:pPr>
        <w:pStyle w:val="BoilerPlate"/>
      </w:pPr>
      <w:r w:rsidRPr="007259E4">
        <w:t>E-Mail: presse@epg.com • Internet: www.epg.com</w:t>
      </w:r>
    </w:p>
    <w:p w14:paraId="1F34DDE3" w14:textId="77777777" w:rsidR="007259E4" w:rsidRPr="007259E4" w:rsidRDefault="007259E4" w:rsidP="007259E4">
      <w:pPr>
        <w:pStyle w:val="BoilerPlate"/>
      </w:pPr>
    </w:p>
    <w:p w14:paraId="4A311D57" w14:textId="77777777" w:rsidR="007259E4" w:rsidRPr="007259E4" w:rsidRDefault="007259E4" w:rsidP="007259E4">
      <w:pPr>
        <w:pStyle w:val="BoilerPlate"/>
        <w:rPr>
          <w:b/>
          <w:bCs/>
        </w:rPr>
      </w:pPr>
      <w:r w:rsidRPr="007259E4">
        <w:rPr>
          <w:b/>
          <w:bCs/>
        </w:rPr>
        <w:t>Pressekontakt</w:t>
      </w:r>
    </w:p>
    <w:p w14:paraId="593F5E35" w14:textId="5A229164" w:rsidR="007259E4" w:rsidRPr="007259E4" w:rsidRDefault="00B81E6D" w:rsidP="007259E4">
      <w:pPr>
        <w:pStyle w:val="BoilerPlate"/>
      </w:pPr>
      <w:r>
        <w:t>Rebecca Schlag</w:t>
      </w:r>
      <w:r w:rsidR="007259E4" w:rsidRPr="007259E4">
        <w:t xml:space="preserve"> • BFOUND GmbH</w:t>
      </w:r>
    </w:p>
    <w:p w14:paraId="6F0DFBA8" w14:textId="77777777" w:rsidR="007259E4" w:rsidRPr="007259E4" w:rsidRDefault="007259E4" w:rsidP="007259E4">
      <w:pPr>
        <w:pStyle w:val="BoilerPlate"/>
      </w:pPr>
      <w:r w:rsidRPr="007259E4">
        <w:t>Alte Römerstraße 3 • D-56154 Boppard-Buchholz</w:t>
      </w:r>
    </w:p>
    <w:p w14:paraId="067C4529" w14:textId="77777777" w:rsidR="007259E4" w:rsidRPr="007259E4" w:rsidRDefault="007259E4" w:rsidP="007259E4">
      <w:pPr>
        <w:pStyle w:val="BoilerPlate"/>
      </w:pPr>
      <w:r w:rsidRPr="007259E4">
        <w:t>Tel.: (+49) 67 42-87 27 50 00 • Fax: (+49) 67 42-87 27 50</w:t>
      </w:r>
    </w:p>
    <w:p w14:paraId="0D4A837F" w14:textId="0DF7BF95" w:rsidR="007259E4" w:rsidRDefault="007259E4" w:rsidP="00651CD2">
      <w:pPr>
        <w:pStyle w:val="BoilerPlate"/>
      </w:pPr>
      <w:r w:rsidRPr="007259E4">
        <w:t xml:space="preserve">E-Mail: </w:t>
      </w:r>
      <w:r w:rsidR="00B81E6D">
        <w:t>rebecca.schlag</w:t>
      </w:r>
      <w:r w:rsidRPr="007259E4">
        <w:t>@bfound.com • presse@epg.com • Internet: www.bfound.com</w:t>
      </w:r>
    </w:p>
    <w:sectPr w:rsidR="007259E4" w:rsidSect="005D0164">
      <w:headerReference w:type="default" r:id="rId11"/>
      <w:footerReference w:type="default" r:id="rId12"/>
      <w:pgSz w:w="11906" w:h="16838"/>
      <w:pgMar w:top="2410" w:right="1841" w:bottom="1560" w:left="1417" w:header="708" w:footer="3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3AB04" w14:textId="77777777" w:rsidR="006629CC" w:rsidRDefault="006629CC" w:rsidP="00651CD2">
      <w:r>
        <w:separator/>
      </w:r>
    </w:p>
    <w:p w14:paraId="2DD47F7D" w14:textId="77777777" w:rsidR="006629CC" w:rsidRDefault="006629CC" w:rsidP="00651CD2"/>
  </w:endnote>
  <w:endnote w:type="continuationSeparator" w:id="0">
    <w:p w14:paraId="3FA7F634" w14:textId="77777777" w:rsidR="006629CC" w:rsidRDefault="006629CC" w:rsidP="00651CD2">
      <w:r>
        <w:continuationSeparator/>
      </w:r>
    </w:p>
    <w:p w14:paraId="299D0C2C" w14:textId="77777777" w:rsidR="006629CC" w:rsidRDefault="006629CC" w:rsidP="00651CD2"/>
  </w:endnote>
  <w:endnote w:type="continuationNotice" w:id="1">
    <w:p w14:paraId="644CDEEB" w14:textId="77777777" w:rsidR="006629CC" w:rsidRDefault="006629CC" w:rsidP="00651CD2"/>
    <w:p w14:paraId="7410DACC" w14:textId="77777777" w:rsidR="006629CC" w:rsidRDefault="006629CC" w:rsidP="00651CD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NeueLT Std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Helvetica Neue">
    <w:altName w:val="Arial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ova">
    <w:altName w:val="Arial Nova"/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060FE" w14:textId="77777777" w:rsidR="001167E6" w:rsidRPr="00F50905" w:rsidRDefault="001167E6" w:rsidP="00651CD2">
    <w:pPr>
      <w:pStyle w:val="Fuzeile"/>
    </w:pPr>
    <w:r w:rsidRPr="00F50905">
      <w:t xml:space="preserve">- </w:t>
    </w:r>
    <w:r w:rsidRPr="00F50905">
      <w:rPr>
        <w:rStyle w:val="Seitenzahl"/>
        <w:rFonts w:cs="Arial"/>
        <w:lang w:val="de-DE"/>
      </w:rPr>
      <w:fldChar w:fldCharType="begin"/>
    </w:r>
    <w:r w:rsidRPr="00F50905">
      <w:rPr>
        <w:rStyle w:val="Seitenzahl"/>
        <w:rFonts w:cs="Arial"/>
        <w:lang w:val="de-DE"/>
      </w:rPr>
      <w:instrText xml:space="preserve"> PAGE </w:instrText>
    </w:r>
    <w:r w:rsidRPr="00F50905">
      <w:rPr>
        <w:rStyle w:val="Seitenzahl"/>
        <w:rFonts w:cs="Arial"/>
        <w:lang w:val="de-DE"/>
      </w:rPr>
      <w:fldChar w:fldCharType="separate"/>
    </w:r>
    <w:r w:rsidRPr="00F50905">
      <w:rPr>
        <w:rStyle w:val="Seitenzahl"/>
        <w:rFonts w:cs="Arial"/>
        <w:lang w:val="de-DE"/>
      </w:rPr>
      <w:t>2</w:t>
    </w:r>
    <w:r w:rsidRPr="00F50905">
      <w:rPr>
        <w:rStyle w:val="Seitenzahl"/>
        <w:rFonts w:cs="Arial"/>
        <w:lang w:val="de-DE"/>
      </w:rPr>
      <w:fldChar w:fldCharType="end"/>
    </w:r>
    <w:r w:rsidRPr="00F50905">
      <w:t xml:space="preserve"> -</w:t>
    </w:r>
  </w:p>
  <w:p w14:paraId="71C59729" w14:textId="77777777" w:rsidR="001167E6" w:rsidRPr="00F50905" w:rsidRDefault="001167E6" w:rsidP="00651CD2">
    <w:pPr>
      <w:pStyle w:val="Fuzeile"/>
    </w:pPr>
  </w:p>
  <w:p w14:paraId="4444E426" w14:textId="77777777" w:rsidR="001167E6" w:rsidRPr="00F50905" w:rsidRDefault="001167E6" w:rsidP="00651CD2">
    <w:pPr>
      <w:pStyle w:val="Fuzeile"/>
    </w:pPr>
    <w:r w:rsidRPr="00F50905">
      <w:t>Digitales Textmaterial für Ihren Artikel finden Sie</w:t>
    </w:r>
  </w:p>
  <w:p w14:paraId="6FB17649" w14:textId="659245E0" w:rsidR="001167E6" w:rsidRPr="00F50905" w:rsidRDefault="001167E6" w:rsidP="00651CD2">
    <w:pPr>
      <w:pStyle w:val="Fuzeile"/>
    </w:pPr>
    <w:r w:rsidRPr="00F50905">
      <w:t>im Pressebereich unseres Internetauftritts www.epg.com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B81E5E" w14:textId="77777777" w:rsidR="006629CC" w:rsidRDefault="006629CC" w:rsidP="00651CD2">
      <w:r>
        <w:separator/>
      </w:r>
    </w:p>
    <w:p w14:paraId="4071EAAB" w14:textId="77777777" w:rsidR="006629CC" w:rsidRDefault="006629CC" w:rsidP="00651CD2"/>
  </w:footnote>
  <w:footnote w:type="continuationSeparator" w:id="0">
    <w:p w14:paraId="76DE8357" w14:textId="77777777" w:rsidR="006629CC" w:rsidRDefault="006629CC" w:rsidP="00651CD2">
      <w:r>
        <w:continuationSeparator/>
      </w:r>
    </w:p>
    <w:p w14:paraId="51618994" w14:textId="77777777" w:rsidR="006629CC" w:rsidRDefault="006629CC" w:rsidP="00651CD2"/>
  </w:footnote>
  <w:footnote w:type="continuationNotice" w:id="1">
    <w:p w14:paraId="4B64482A" w14:textId="77777777" w:rsidR="006629CC" w:rsidRDefault="006629CC" w:rsidP="00651CD2"/>
    <w:p w14:paraId="613162AD" w14:textId="77777777" w:rsidR="006629CC" w:rsidRDefault="006629CC" w:rsidP="00651CD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E3327" w14:textId="0E1EA38F" w:rsidR="001167E6" w:rsidRPr="00933C19" w:rsidRDefault="00933C19" w:rsidP="00651CD2">
    <w:pPr>
      <w:rPr>
        <w:rFonts w:ascii="Arial Nova" w:hAnsi="Arial Nova"/>
        <w:spacing w:val="12"/>
        <w:sz w:val="32"/>
        <w:szCs w:val="32"/>
      </w:rPr>
    </w:pPr>
    <w:r w:rsidRPr="00933C19">
      <w:rPr>
        <w:rFonts w:ascii="Arial Nova" w:hAnsi="Arial Nova"/>
        <w:spacing w:val="12"/>
        <w:sz w:val="32"/>
        <w:szCs w:val="32"/>
      </w:rPr>
      <w:drawing>
        <wp:anchor distT="0" distB="0" distL="114300" distR="114300" simplePos="0" relativeHeight="251658240" behindDoc="0" locked="0" layoutInCell="1" allowOverlap="1" wp14:anchorId="156ACD76" wp14:editId="659FCE0E">
          <wp:simplePos x="0" y="0"/>
          <wp:positionH relativeFrom="margin">
            <wp:align>right</wp:align>
          </wp:positionH>
          <wp:positionV relativeFrom="margin">
            <wp:posOffset>-1271270</wp:posOffset>
          </wp:positionV>
          <wp:extent cx="1934587" cy="883920"/>
          <wp:effectExtent l="0" t="0" r="8890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34587" cy="8839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B2BB1" w:rsidRPr="00933C19">
      <w:rPr>
        <w:rFonts w:ascii="Arial Nova" w:hAnsi="Arial Nova"/>
        <w:spacing w:val="12"/>
        <w:sz w:val="32"/>
        <w:szCs w:val="32"/>
      </w:rPr>
      <w:t>PRESSEMITTEILUNG</w:t>
    </w:r>
  </w:p>
  <w:p w14:paraId="42929ECE" w14:textId="77777777" w:rsidR="004449A6" w:rsidRPr="00887032" w:rsidRDefault="004449A6" w:rsidP="00651CD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70BEA1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12394CF7"/>
    <w:multiLevelType w:val="hybridMultilevel"/>
    <w:tmpl w:val="ED8CA622"/>
    <w:lvl w:ilvl="0" w:tplc="040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A1247"/>
    <w:multiLevelType w:val="hybridMultilevel"/>
    <w:tmpl w:val="9D462B3C"/>
    <w:lvl w:ilvl="0" w:tplc="0B7843EC">
      <w:numFmt w:val="bullet"/>
      <w:lvlText w:val=""/>
      <w:lvlJc w:val="left"/>
      <w:pPr>
        <w:ind w:left="720" w:hanging="360"/>
      </w:pPr>
      <w:rPr>
        <w:rFonts w:ascii="Wingdings" w:eastAsia="Times New Roman" w:hAnsi="Wingdings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51173"/>
    <w:multiLevelType w:val="hybridMultilevel"/>
    <w:tmpl w:val="4CDE73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AE4ACD"/>
    <w:multiLevelType w:val="hybridMultilevel"/>
    <w:tmpl w:val="5956C72C"/>
    <w:lvl w:ilvl="0" w:tplc="F09AC48A">
      <w:start w:val="2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FC3910"/>
    <w:multiLevelType w:val="hybridMultilevel"/>
    <w:tmpl w:val="A928100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5B3FEE"/>
    <w:multiLevelType w:val="hybridMultilevel"/>
    <w:tmpl w:val="D720644A"/>
    <w:lvl w:ilvl="0" w:tplc="F6165AC0"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9755E8"/>
    <w:multiLevelType w:val="hybridMultilevel"/>
    <w:tmpl w:val="F252D85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47359"/>
    <w:multiLevelType w:val="multilevel"/>
    <w:tmpl w:val="08130025"/>
    <w:lvl w:ilvl="0">
      <w:start w:val="1"/>
      <w:numFmt w:val="decimal"/>
      <w:pStyle w:val="berschrift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10" w15:restartNumberingAfterBreak="0">
    <w:nsid w:val="4B635EDD"/>
    <w:multiLevelType w:val="hybridMultilevel"/>
    <w:tmpl w:val="3B74489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7E74CA"/>
    <w:multiLevelType w:val="hybridMultilevel"/>
    <w:tmpl w:val="A41A05D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6152C0"/>
    <w:multiLevelType w:val="hybridMultilevel"/>
    <w:tmpl w:val="1E0884A6"/>
    <w:lvl w:ilvl="0" w:tplc="BBB810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C95EE1"/>
    <w:multiLevelType w:val="hybridMultilevel"/>
    <w:tmpl w:val="41ACBCD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FA3D55"/>
    <w:multiLevelType w:val="hybridMultilevel"/>
    <w:tmpl w:val="5A944848"/>
    <w:lvl w:ilvl="0" w:tplc="053E615C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932CA7"/>
    <w:multiLevelType w:val="hybridMultilevel"/>
    <w:tmpl w:val="E182D2EC"/>
    <w:lvl w:ilvl="0" w:tplc="4C36088C">
      <w:start w:val="1"/>
      <w:numFmt w:val="decimal"/>
      <w:pStyle w:val="Frage"/>
      <w:lvlText w:val="%1."/>
      <w:lvlJc w:val="left"/>
      <w:pPr>
        <w:ind w:left="36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CEAAEDCE">
      <w:numFmt w:val="bullet"/>
      <w:lvlText w:val="-"/>
      <w:lvlJc w:val="left"/>
      <w:pPr>
        <w:ind w:left="2160" w:hanging="720"/>
      </w:pPr>
      <w:rPr>
        <w:rFonts w:ascii="Arial" w:eastAsia="Times New Roman" w:hAnsi="Arial" w:cs="Arial" w:hint="default"/>
      </w:rPr>
    </w:lvl>
    <w:lvl w:ilvl="3" w:tplc="C2F240E0">
      <w:numFmt w:val="bullet"/>
      <w:lvlText w:val=""/>
      <w:lvlJc w:val="left"/>
      <w:pPr>
        <w:ind w:left="2880" w:hanging="720"/>
      </w:pPr>
      <w:rPr>
        <w:rFonts w:ascii="Symbol" w:eastAsia="Times New Roman" w:hAnsi="Symbol" w:cs="Aria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20082462">
    <w:abstractNumId w:val="0"/>
  </w:num>
  <w:num w:numId="2" w16cid:durableId="1222446645">
    <w:abstractNumId w:val="9"/>
  </w:num>
  <w:num w:numId="3" w16cid:durableId="349573295">
    <w:abstractNumId w:val="1"/>
  </w:num>
  <w:num w:numId="4" w16cid:durableId="498543302">
    <w:abstractNumId w:val="11"/>
  </w:num>
  <w:num w:numId="5" w16cid:durableId="1260219644">
    <w:abstractNumId w:val="10"/>
  </w:num>
  <w:num w:numId="6" w16cid:durableId="1961952769">
    <w:abstractNumId w:val="6"/>
  </w:num>
  <w:num w:numId="7" w16cid:durableId="92282476">
    <w:abstractNumId w:val="7"/>
  </w:num>
  <w:num w:numId="8" w16cid:durableId="1084301907">
    <w:abstractNumId w:val="8"/>
  </w:num>
  <w:num w:numId="9" w16cid:durableId="1747066875">
    <w:abstractNumId w:val="14"/>
  </w:num>
  <w:num w:numId="10" w16cid:durableId="1002440651">
    <w:abstractNumId w:val="13"/>
  </w:num>
  <w:num w:numId="11" w16cid:durableId="1694845404">
    <w:abstractNumId w:val="12"/>
  </w:num>
  <w:num w:numId="12" w16cid:durableId="1057439978">
    <w:abstractNumId w:val="4"/>
  </w:num>
  <w:num w:numId="13" w16cid:durableId="1581909851">
    <w:abstractNumId w:val="15"/>
  </w:num>
  <w:num w:numId="14" w16cid:durableId="2011907223">
    <w:abstractNumId w:val="3"/>
  </w:num>
  <w:num w:numId="15" w16cid:durableId="1542204199">
    <w:abstractNumId w:val="5"/>
  </w:num>
  <w:num w:numId="16" w16cid:durableId="20523394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autoHyphenation/>
  <w:consecutiveHyphenLimit w:val="3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B60"/>
    <w:rsid w:val="00000605"/>
    <w:rsid w:val="000006A7"/>
    <w:rsid w:val="00000EBF"/>
    <w:rsid w:val="00002ACD"/>
    <w:rsid w:val="0000348C"/>
    <w:rsid w:val="00003553"/>
    <w:rsid w:val="00003849"/>
    <w:rsid w:val="00004D8C"/>
    <w:rsid w:val="00005A8C"/>
    <w:rsid w:val="00007EFE"/>
    <w:rsid w:val="00010118"/>
    <w:rsid w:val="000110E8"/>
    <w:rsid w:val="00011E2D"/>
    <w:rsid w:val="00013D17"/>
    <w:rsid w:val="00013DA1"/>
    <w:rsid w:val="00014D72"/>
    <w:rsid w:val="000207E8"/>
    <w:rsid w:val="00020C4F"/>
    <w:rsid w:val="00020E0C"/>
    <w:rsid w:val="000215C4"/>
    <w:rsid w:val="00021F37"/>
    <w:rsid w:val="0002357F"/>
    <w:rsid w:val="0002527C"/>
    <w:rsid w:val="00025E64"/>
    <w:rsid w:val="00026A69"/>
    <w:rsid w:val="00027977"/>
    <w:rsid w:val="000314FD"/>
    <w:rsid w:val="00031ECB"/>
    <w:rsid w:val="00033E16"/>
    <w:rsid w:val="00034A65"/>
    <w:rsid w:val="00036C64"/>
    <w:rsid w:val="000372A4"/>
    <w:rsid w:val="000373B0"/>
    <w:rsid w:val="00037E7D"/>
    <w:rsid w:val="000402E2"/>
    <w:rsid w:val="00040729"/>
    <w:rsid w:val="000435D5"/>
    <w:rsid w:val="00045B70"/>
    <w:rsid w:val="0004666C"/>
    <w:rsid w:val="00047DCF"/>
    <w:rsid w:val="00050434"/>
    <w:rsid w:val="00051C91"/>
    <w:rsid w:val="00052383"/>
    <w:rsid w:val="000541EB"/>
    <w:rsid w:val="000562B9"/>
    <w:rsid w:val="0006571B"/>
    <w:rsid w:val="0007099F"/>
    <w:rsid w:val="00070ED3"/>
    <w:rsid w:val="00072C7F"/>
    <w:rsid w:val="000731ED"/>
    <w:rsid w:val="00073CF6"/>
    <w:rsid w:val="00075CCD"/>
    <w:rsid w:val="00077F83"/>
    <w:rsid w:val="00082847"/>
    <w:rsid w:val="000830DB"/>
    <w:rsid w:val="00086D1F"/>
    <w:rsid w:val="000875B4"/>
    <w:rsid w:val="000902F1"/>
    <w:rsid w:val="000934D9"/>
    <w:rsid w:val="00097BF6"/>
    <w:rsid w:val="000A1238"/>
    <w:rsid w:val="000A13B0"/>
    <w:rsid w:val="000A4981"/>
    <w:rsid w:val="000A5FBB"/>
    <w:rsid w:val="000A68C0"/>
    <w:rsid w:val="000A6A48"/>
    <w:rsid w:val="000A7B06"/>
    <w:rsid w:val="000B2D8F"/>
    <w:rsid w:val="000B3394"/>
    <w:rsid w:val="000B53D6"/>
    <w:rsid w:val="000B73BB"/>
    <w:rsid w:val="000B75B4"/>
    <w:rsid w:val="000B7DF6"/>
    <w:rsid w:val="000C008C"/>
    <w:rsid w:val="000C5710"/>
    <w:rsid w:val="000C7E0E"/>
    <w:rsid w:val="000D020F"/>
    <w:rsid w:val="000D07C3"/>
    <w:rsid w:val="000D0E93"/>
    <w:rsid w:val="000D5D34"/>
    <w:rsid w:val="000D6DE3"/>
    <w:rsid w:val="000D72C5"/>
    <w:rsid w:val="000E090A"/>
    <w:rsid w:val="000E0C16"/>
    <w:rsid w:val="000E15DF"/>
    <w:rsid w:val="000E1995"/>
    <w:rsid w:val="000E2BAE"/>
    <w:rsid w:val="000E2E6A"/>
    <w:rsid w:val="000E5CF9"/>
    <w:rsid w:val="000F0D96"/>
    <w:rsid w:val="000F110A"/>
    <w:rsid w:val="000F25B7"/>
    <w:rsid w:val="000F3ED5"/>
    <w:rsid w:val="000F452F"/>
    <w:rsid w:val="000F45A4"/>
    <w:rsid w:val="000F473F"/>
    <w:rsid w:val="000F4C4D"/>
    <w:rsid w:val="000F4E51"/>
    <w:rsid w:val="000F4F44"/>
    <w:rsid w:val="000F6F63"/>
    <w:rsid w:val="00105E01"/>
    <w:rsid w:val="00106D19"/>
    <w:rsid w:val="001079EB"/>
    <w:rsid w:val="001129BC"/>
    <w:rsid w:val="00112AD0"/>
    <w:rsid w:val="00113234"/>
    <w:rsid w:val="00113661"/>
    <w:rsid w:val="001149D4"/>
    <w:rsid w:val="00115408"/>
    <w:rsid w:val="001167E6"/>
    <w:rsid w:val="00120844"/>
    <w:rsid w:val="00121E19"/>
    <w:rsid w:val="00121F0A"/>
    <w:rsid w:val="00121F4B"/>
    <w:rsid w:val="001239F4"/>
    <w:rsid w:val="001264B7"/>
    <w:rsid w:val="00126C96"/>
    <w:rsid w:val="0013075C"/>
    <w:rsid w:val="00131C41"/>
    <w:rsid w:val="00131FDA"/>
    <w:rsid w:val="00132054"/>
    <w:rsid w:val="001325BB"/>
    <w:rsid w:val="00132CCC"/>
    <w:rsid w:val="0013334D"/>
    <w:rsid w:val="0013493E"/>
    <w:rsid w:val="00134DF2"/>
    <w:rsid w:val="00135024"/>
    <w:rsid w:val="0013542A"/>
    <w:rsid w:val="00136FE5"/>
    <w:rsid w:val="001377AF"/>
    <w:rsid w:val="0014168F"/>
    <w:rsid w:val="0014189F"/>
    <w:rsid w:val="00141EAA"/>
    <w:rsid w:val="0014295D"/>
    <w:rsid w:val="00142C57"/>
    <w:rsid w:val="00143427"/>
    <w:rsid w:val="001463AB"/>
    <w:rsid w:val="0014703E"/>
    <w:rsid w:val="00147EF9"/>
    <w:rsid w:val="00151582"/>
    <w:rsid w:val="001517AA"/>
    <w:rsid w:val="001528E7"/>
    <w:rsid w:val="00161029"/>
    <w:rsid w:val="001618FA"/>
    <w:rsid w:val="00162497"/>
    <w:rsid w:val="001626CB"/>
    <w:rsid w:val="00162953"/>
    <w:rsid w:val="0016359B"/>
    <w:rsid w:val="00163CB4"/>
    <w:rsid w:val="00164A6C"/>
    <w:rsid w:val="00166C52"/>
    <w:rsid w:val="0016744E"/>
    <w:rsid w:val="00167D92"/>
    <w:rsid w:val="00172150"/>
    <w:rsid w:val="001740A4"/>
    <w:rsid w:val="00174707"/>
    <w:rsid w:val="00175702"/>
    <w:rsid w:val="00180C9B"/>
    <w:rsid w:val="00182B43"/>
    <w:rsid w:val="00183C18"/>
    <w:rsid w:val="001865DD"/>
    <w:rsid w:val="001901AB"/>
    <w:rsid w:val="00193B8F"/>
    <w:rsid w:val="00195CCD"/>
    <w:rsid w:val="001963C0"/>
    <w:rsid w:val="00197DD3"/>
    <w:rsid w:val="001A070D"/>
    <w:rsid w:val="001A1B20"/>
    <w:rsid w:val="001A2A9E"/>
    <w:rsid w:val="001A454C"/>
    <w:rsid w:val="001A5003"/>
    <w:rsid w:val="001A5768"/>
    <w:rsid w:val="001A6068"/>
    <w:rsid w:val="001A76BE"/>
    <w:rsid w:val="001B1518"/>
    <w:rsid w:val="001B2641"/>
    <w:rsid w:val="001B3D3F"/>
    <w:rsid w:val="001B478F"/>
    <w:rsid w:val="001B4F26"/>
    <w:rsid w:val="001B5E20"/>
    <w:rsid w:val="001C2C32"/>
    <w:rsid w:val="001C3E6E"/>
    <w:rsid w:val="001C4C03"/>
    <w:rsid w:val="001C62DE"/>
    <w:rsid w:val="001C6F23"/>
    <w:rsid w:val="001D002F"/>
    <w:rsid w:val="001D1AF8"/>
    <w:rsid w:val="001D32D9"/>
    <w:rsid w:val="001D48E8"/>
    <w:rsid w:val="001D6DE2"/>
    <w:rsid w:val="001D7077"/>
    <w:rsid w:val="001E00ED"/>
    <w:rsid w:val="001E0D13"/>
    <w:rsid w:val="001E1747"/>
    <w:rsid w:val="001E2DBE"/>
    <w:rsid w:val="001E498C"/>
    <w:rsid w:val="001E4B15"/>
    <w:rsid w:val="001E554C"/>
    <w:rsid w:val="001E7AE9"/>
    <w:rsid w:val="001F03A9"/>
    <w:rsid w:val="001F0C79"/>
    <w:rsid w:val="001F111D"/>
    <w:rsid w:val="001F1577"/>
    <w:rsid w:val="001F24CE"/>
    <w:rsid w:val="001F2B48"/>
    <w:rsid w:val="001F2B59"/>
    <w:rsid w:val="001F4EBC"/>
    <w:rsid w:val="001F6204"/>
    <w:rsid w:val="001F6548"/>
    <w:rsid w:val="001F6A9F"/>
    <w:rsid w:val="001F6C83"/>
    <w:rsid w:val="001F7CB7"/>
    <w:rsid w:val="001F7FC5"/>
    <w:rsid w:val="00201C85"/>
    <w:rsid w:val="0020215E"/>
    <w:rsid w:val="002074F2"/>
    <w:rsid w:val="002110C4"/>
    <w:rsid w:val="002161CF"/>
    <w:rsid w:val="00216D4F"/>
    <w:rsid w:val="00216F61"/>
    <w:rsid w:val="00217928"/>
    <w:rsid w:val="002232AF"/>
    <w:rsid w:val="00223624"/>
    <w:rsid w:val="00223783"/>
    <w:rsid w:val="00223B29"/>
    <w:rsid w:val="0022582A"/>
    <w:rsid w:val="00225DE3"/>
    <w:rsid w:val="0022799B"/>
    <w:rsid w:val="002303FE"/>
    <w:rsid w:val="00230B95"/>
    <w:rsid w:val="0023244F"/>
    <w:rsid w:val="002344E3"/>
    <w:rsid w:val="00235AF3"/>
    <w:rsid w:val="00242C86"/>
    <w:rsid w:val="00251F43"/>
    <w:rsid w:val="00257032"/>
    <w:rsid w:val="00261053"/>
    <w:rsid w:val="00262EFE"/>
    <w:rsid w:val="0026489C"/>
    <w:rsid w:val="002675B5"/>
    <w:rsid w:val="002704EF"/>
    <w:rsid w:val="00275A65"/>
    <w:rsid w:val="00276604"/>
    <w:rsid w:val="00276E6F"/>
    <w:rsid w:val="00281E7E"/>
    <w:rsid w:val="00282665"/>
    <w:rsid w:val="00284CC6"/>
    <w:rsid w:val="00284DB4"/>
    <w:rsid w:val="00291750"/>
    <w:rsid w:val="0029403E"/>
    <w:rsid w:val="00296AC3"/>
    <w:rsid w:val="00296F70"/>
    <w:rsid w:val="002A2607"/>
    <w:rsid w:val="002A372E"/>
    <w:rsid w:val="002A411B"/>
    <w:rsid w:val="002A4179"/>
    <w:rsid w:val="002A6DEE"/>
    <w:rsid w:val="002A7554"/>
    <w:rsid w:val="002B0AD0"/>
    <w:rsid w:val="002B20DB"/>
    <w:rsid w:val="002B2569"/>
    <w:rsid w:val="002B2747"/>
    <w:rsid w:val="002B3826"/>
    <w:rsid w:val="002B44E2"/>
    <w:rsid w:val="002B608D"/>
    <w:rsid w:val="002B6651"/>
    <w:rsid w:val="002C0C8A"/>
    <w:rsid w:val="002C1E93"/>
    <w:rsid w:val="002C2792"/>
    <w:rsid w:val="002C3114"/>
    <w:rsid w:val="002C3418"/>
    <w:rsid w:val="002C366D"/>
    <w:rsid w:val="002C4D40"/>
    <w:rsid w:val="002C5A76"/>
    <w:rsid w:val="002C6354"/>
    <w:rsid w:val="002C7C68"/>
    <w:rsid w:val="002D47C5"/>
    <w:rsid w:val="002E2022"/>
    <w:rsid w:val="002E68B1"/>
    <w:rsid w:val="002F080B"/>
    <w:rsid w:val="002F3297"/>
    <w:rsid w:val="002F387B"/>
    <w:rsid w:val="002F3EA5"/>
    <w:rsid w:val="002F584D"/>
    <w:rsid w:val="003012B9"/>
    <w:rsid w:val="003016B2"/>
    <w:rsid w:val="00302A59"/>
    <w:rsid w:val="00303E8B"/>
    <w:rsid w:val="00304102"/>
    <w:rsid w:val="0030446C"/>
    <w:rsid w:val="003051BA"/>
    <w:rsid w:val="00305A76"/>
    <w:rsid w:val="00307848"/>
    <w:rsid w:val="0031011C"/>
    <w:rsid w:val="0031151A"/>
    <w:rsid w:val="003117E9"/>
    <w:rsid w:val="0031340A"/>
    <w:rsid w:val="00314D19"/>
    <w:rsid w:val="00315DED"/>
    <w:rsid w:val="00317A9F"/>
    <w:rsid w:val="0032210B"/>
    <w:rsid w:val="0032585C"/>
    <w:rsid w:val="00326F3D"/>
    <w:rsid w:val="00327989"/>
    <w:rsid w:val="00327BE2"/>
    <w:rsid w:val="00327EE1"/>
    <w:rsid w:val="00331A25"/>
    <w:rsid w:val="00332245"/>
    <w:rsid w:val="0033656B"/>
    <w:rsid w:val="00343022"/>
    <w:rsid w:val="003439F7"/>
    <w:rsid w:val="00343F8C"/>
    <w:rsid w:val="00343FDC"/>
    <w:rsid w:val="00347812"/>
    <w:rsid w:val="003527A9"/>
    <w:rsid w:val="00354793"/>
    <w:rsid w:val="0036058A"/>
    <w:rsid w:val="003612D5"/>
    <w:rsid w:val="003614A4"/>
    <w:rsid w:val="00361EBC"/>
    <w:rsid w:val="00362658"/>
    <w:rsid w:val="00362F98"/>
    <w:rsid w:val="00372F17"/>
    <w:rsid w:val="00372F39"/>
    <w:rsid w:val="00373069"/>
    <w:rsid w:val="0037310C"/>
    <w:rsid w:val="0037507E"/>
    <w:rsid w:val="003760D2"/>
    <w:rsid w:val="00376203"/>
    <w:rsid w:val="00377F90"/>
    <w:rsid w:val="00380742"/>
    <w:rsid w:val="00384C84"/>
    <w:rsid w:val="00385B4E"/>
    <w:rsid w:val="00386141"/>
    <w:rsid w:val="00386923"/>
    <w:rsid w:val="0039451D"/>
    <w:rsid w:val="003949B5"/>
    <w:rsid w:val="00394A84"/>
    <w:rsid w:val="0039701B"/>
    <w:rsid w:val="0039757A"/>
    <w:rsid w:val="00397949"/>
    <w:rsid w:val="00397D33"/>
    <w:rsid w:val="003A3609"/>
    <w:rsid w:val="003A5783"/>
    <w:rsid w:val="003B186C"/>
    <w:rsid w:val="003B3DF2"/>
    <w:rsid w:val="003B6A25"/>
    <w:rsid w:val="003C0350"/>
    <w:rsid w:val="003C477A"/>
    <w:rsid w:val="003C4FDA"/>
    <w:rsid w:val="003C5604"/>
    <w:rsid w:val="003C5CFA"/>
    <w:rsid w:val="003C6FA5"/>
    <w:rsid w:val="003D484D"/>
    <w:rsid w:val="003D4B88"/>
    <w:rsid w:val="003D6372"/>
    <w:rsid w:val="003E0E68"/>
    <w:rsid w:val="003E367B"/>
    <w:rsid w:val="003E3B40"/>
    <w:rsid w:val="003E6FEA"/>
    <w:rsid w:val="003E71A4"/>
    <w:rsid w:val="003F035E"/>
    <w:rsid w:val="003F0F3C"/>
    <w:rsid w:val="003F0FA1"/>
    <w:rsid w:val="003F2B1A"/>
    <w:rsid w:val="003F2F76"/>
    <w:rsid w:val="003F415C"/>
    <w:rsid w:val="003F4D36"/>
    <w:rsid w:val="003F58D6"/>
    <w:rsid w:val="003F6B6F"/>
    <w:rsid w:val="00401207"/>
    <w:rsid w:val="004028DA"/>
    <w:rsid w:val="00403A56"/>
    <w:rsid w:val="00405488"/>
    <w:rsid w:val="0040608F"/>
    <w:rsid w:val="00411CAB"/>
    <w:rsid w:val="004209B3"/>
    <w:rsid w:val="00420BAC"/>
    <w:rsid w:val="00424D7A"/>
    <w:rsid w:val="00427F83"/>
    <w:rsid w:val="00431283"/>
    <w:rsid w:val="004317BD"/>
    <w:rsid w:val="004370D7"/>
    <w:rsid w:val="0043794D"/>
    <w:rsid w:val="00440CED"/>
    <w:rsid w:val="004421D3"/>
    <w:rsid w:val="00442434"/>
    <w:rsid w:val="004449A6"/>
    <w:rsid w:val="00445556"/>
    <w:rsid w:val="004459F2"/>
    <w:rsid w:val="00446C40"/>
    <w:rsid w:val="00451634"/>
    <w:rsid w:val="00455585"/>
    <w:rsid w:val="00456790"/>
    <w:rsid w:val="00457FED"/>
    <w:rsid w:val="00463D72"/>
    <w:rsid w:val="0046435D"/>
    <w:rsid w:val="00464FAA"/>
    <w:rsid w:val="00466684"/>
    <w:rsid w:val="004702E4"/>
    <w:rsid w:val="00472A99"/>
    <w:rsid w:val="00473C79"/>
    <w:rsid w:val="00474FB4"/>
    <w:rsid w:val="0047510A"/>
    <w:rsid w:val="00482F74"/>
    <w:rsid w:val="00483D3C"/>
    <w:rsid w:val="00484294"/>
    <w:rsid w:val="004879FC"/>
    <w:rsid w:val="00487D59"/>
    <w:rsid w:val="00492933"/>
    <w:rsid w:val="00492BA1"/>
    <w:rsid w:val="00493655"/>
    <w:rsid w:val="00493CC3"/>
    <w:rsid w:val="004943EF"/>
    <w:rsid w:val="0049739B"/>
    <w:rsid w:val="004977A4"/>
    <w:rsid w:val="004979A7"/>
    <w:rsid w:val="004A0865"/>
    <w:rsid w:val="004A196F"/>
    <w:rsid w:val="004A1A4A"/>
    <w:rsid w:val="004A2189"/>
    <w:rsid w:val="004A2898"/>
    <w:rsid w:val="004A28AA"/>
    <w:rsid w:val="004A2DFC"/>
    <w:rsid w:val="004A360E"/>
    <w:rsid w:val="004A55DF"/>
    <w:rsid w:val="004B152F"/>
    <w:rsid w:val="004B21CA"/>
    <w:rsid w:val="004B2586"/>
    <w:rsid w:val="004B3AAF"/>
    <w:rsid w:val="004B3B21"/>
    <w:rsid w:val="004B43B8"/>
    <w:rsid w:val="004B4971"/>
    <w:rsid w:val="004B5CCF"/>
    <w:rsid w:val="004B7310"/>
    <w:rsid w:val="004C073B"/>
    <w:rsid w:val="004C2BE4"/>
    <w:rsid w:val="004C50E8"/>
    <w:rsid w:val="004C62EF"/>
    <w:rsid w:val="004C6EE3"/>
    <w:rsid w:val="004C7DBF"/>
    <w:rsid w:val="004D06EA"/>
    <w:rsid w:val="004D0EC6"/>
    <w:rsid w:val="004D1CE2"/>
    <w:rsid w:val="004D5C5C"/>
    <w:rsid w:val="004D657F"/>
    <w:rsid w:val="004E0715"/>
    <w:rsid w:val="004E1301"/>
    <w:rsid w:val="004E39C6"/>
    <w:rsid w:val="004E3DA0"/>
    <w:rsid w:val="004E569E"/>
    <w:rsid w:val="004E5D97"/>
    <w:rsid w:val="004E5F05"/>
    <w:rsid w:val="004E6802"/>
    <w:rsid w:val="004E686A"/>
    <w:rsid w:val="004E7267"/>
    <w:rsid w:val="004F0C42"/>
    <w:rsid w:val="004F0D00"/>
    <w:rsid w:val="004F2490"/>
    <w:rsid w:val="004F2586"/>
    <w:rsid w:val="004F2C47"/>
    <w:rsid w:val="004F5C53"/>
    <w:rsid w:val="004F6E2B"/>
    <w:rsid w:val="004F704D"/>
    <w:rsid w:val="0050014C"/>
    <w:rsid w:val="00500BE0"/>
    <w:rsid w:val="0050271B"/>
    <w:rsid w:val="00502863"/>
    <w:rsid w:val="005029AB"/>
    <w:rsid w:val="005060D7"/>
    <w:rsid w:val="00507D75"/>
    <w:rsid w:val="005120C2"/>
    <w:rsid w:val="0051499D"/>
    <w:rsid w:val="005158BC"/>
    <w:rsid w:val="005169C7"/>
    <w:rsid w:val="00517E83"/>
    <w:rsid w:val="0052387C"/>
    <w:rsid w:val="005251BC"/>
    <w:rsid w:val="00527575"/>
    <w:rsid w:val="005356DF"/>
    <w:rsid w:val="0053762E"/>
    <w:rsid w:val="005407AA"/>
    <w:rsid w:val="005412EA"/>
    <w:rsid w:val="00541644"/>
    <w:rsid w:val="0054218D"/>
    <w:rsid w:val="0054324D"/>
    <w:rsid w:val="00544731"/>
    <w:rsid w:val="00546BB2"/>
    <w:rsid w:val="00556ED8"/>
    <w:rsid w:val="0056092F"/>
    <w:rsid w:val="00562503"/>
    <w:rsid w:val="00562D55"/>
    <w:rsid w:val="005648BE"/>
    <w:rsid w:val="005652FF"/>
    <w:rsid w:val="005669FE"/>
    <w:rsid w:val="00566AE5"/>
    <w:rsid w:val="00567405"/>
    <w:rsid w:val="0056787B"/>
    <w:rsid w:val="00567D53"/>
    <w:rsid w:val="0057141A"/>
    <w:rsid w:val="005718BC"/>
    <w:rsid w:val="005726FB"/>
    <w:rsid w:val="00573B2C"/>
    <w:rsid w:val="00574985"/>
    <w:rsid w:val="00577BB1"/>
    <w:rsid w:val="00577BEF"/>
    <w:rsid w:val="00580D9B"/>
    <w:rsid w:val="00581141"/>
    <w:rsid w:val="00582FBE"/>
    <w:rsid w:val="00583C3C"/>
    <w:rsid w:val="00585B3D"/>
    <w:rsid w:val="00591B1F"/>
    <w:rsid w:val="00591D08"/>
    <w:rsid w:val="00594FDE"/>
    <w:rsid w:val="00595E74"/>
    <w:rsid w:val="005A185D"/>
    <w:rsid w:val="005A3383"/>
    <w:rsid w:val="005A499E"/>
    <w:rsid w:val="005A7164"/>
    <w:rsid w:val="005B153E"/>
    <w:rsid w:val="005B2AED"/>
    <w:rsid w:val="005B58FD"/>
    <w:rsid w:val="005B69C1"/>
    <w:rsid w:val="005B6E92"/>
    <w:rsid w:val="005C0AAB"/>
    <w:rsid w:val="005C176A"/>
    <w:rsid w:val="005C2405"/>
    <w:rsid w:val="005C3B2E"/>
    <w:rsid w:val="005C482C"/>
    <w:rsid w:val="005C6BC9"/>
    <w:rsid w:val="005C6EB9"/>
    <w:rsid w:val="005D0164"/>
    <w:rsid w:val="005D1BE0"/>
    <w:rsid w:val="005D70CB"/>
    <w:rsid w:val="005D734A"/>
    <w:rsid w:val="005D7F9E"/>
    <w:rsid w:val="005E06F2"/>
    <w:rsid w:val="005E2596"/>
    <w:rsid w:val="005E523C"/>
    <w:rsid w:val="005E55FB"/>
    <w:rsid w:val="005E7D4B"/>
    <w:rsid w:val="005F2ADF"/>
    <w:rsid w:val="005F45D8"/>
    <w:rsid w:val="005F4B25"/>
    <w:rsid w:val="005F796E"/>
    <w:rsid w:val="00600A0E"/>
    <w:rsid w:val="0060579F"/>
    <w:rsid w:val="006079C3"/>
    <w:rsid w:val="00615DE7"/>
    <w:rsid w:val="00616797"/>
    <w:rsid w:val="006167C5"/>
    <w:rsid w:val="006229AB"/>
    <w:rsid w:val="006240D0"/>
    <w:rsid w:val="006259A8"/>
    <w:rsid w:val="00626174"/>
    <w:rsid w:val="00627143"/>
    <w:rsid w:val="0063363F"/>
    <w:rsid w:val="0063478B"/>
    <w:rsid w:val="00636944"/>
    <w:rsid w:val="006378DA"/>
    <w:rsid w:val="00643139"/>
    <w:rsid w:val="006506FD"/>
    <w:rsid w:val="006507E3"/>
    <w:rsid w:val="00651CD2"/>
    <w:rsid w:val="00653900"/>
    <w:rsid w:val="00654B76"/>
    <w:rsid w:val="00656270"/>
    <w:rsid w:val="00656603"/>
    <w:rsid w:val="00657A95"/>
    <w:rsid w:val="00660D8F"/>
    <w:rsid w:val="006622B8"/>
    <w:rsid w:val="006629CC"/>
    <w:rsid w:val="00664415"/>
    <w:rsid w:val="00667EE2"/>
    <w:rsid w:val="00670B02"/>
    <w:rsid w:val="00670B6A"/>
    <w:rsid w:val="006718BD"/>
    <w:rsid w:val="00674224"/>
    <w:rsid w:val="00675064"/>
    <w:rsid w:val="006752C8"/>
    <w:rsid w:val="00676423"/>
    <w:rsid w:val="0067700F"/>
    <w:rsid w:val="006805F6"/>
    <w:rsid w:val="00680F49"/>
    <w:rsid w:val="006810B3"/>
    <w:rsid w:val="006825B6"/>
    <w:rsid w:val="00684FDD"/>
    <w:rsid w:val="00687D6D"/>
    <w:rsid w:val="00690078"/>
    <w:rsid w:val="006908C8"/>
    <w:rsid w:val="006945C6"/>
    <w:rsid w:val="00696667"/>
    <w:rsid w:val="006976BA"/>
    <w:rsid w:val="00697A7F"/>
    <w:rsid w:val="006A1F6C"/>
    <w:rsid w:val="006A48AF"/>
    <w:rsid w:val="006A6FCA"/>
    <w:rsid w:val="006A716E"/>
    <w:rsid w:val="006B125F"/>
    <w:rsid w:val="006B2537"/>
    <w:rsid w:val="006B4DFB"/>
    <w:rsid w:val="006B725E"/>
    <w:rsid w:val="006B7ACE"/>
    <w:rsid w:val="006C1107"/>
    <w:rsid w:val="006C4476"/>
    <w:rsid w:val="006C6C77"/>
    <w:rsid w:val="006C708B"/>
    <w:rsid w:val="006D15D0"/>
    <w:rsid w:val="006D2970"/>
    <w:rsid w:val="006D2B9D"/>
    <w:rsid w:val="006D551B"/>
    <w:rsid w:val="006D560E"/>
    <w:rsid w:val="006D7471"/>
    <w:rsid w:val="006E10DB"/>
    <w:rsid w:val="006E2215"/>
    <w:rsid w:val="006E689F"/>
    <w:rsid w:val="006F0A88"/>
    <w:rsid w:val="006F27F6"/>
    <w:rsid w:val="006F2B80"/>
    <w:rsid w:val="006F31F8"/>
    <w:rsid w:val="006F327E"/>
    <w:rsid w:val="006F454A"/>
    <w:rsid w:val="007001D7"/>
    <w:rsid w:val="007041AE"/>
    <w:rsid w:val="007042BD"/>
    <w:rsid w:val="00704A5C"/>
    <w:rsid w:val="0070684D"/>
    <w:rsid w:val="00707113"/>
    <w:rsid w:val="0071372C"/>
    <w:rsid w:val="007139FA"/>
    <w:rsid w:val="00716703"/>
    <w:rsid w:val="0071673A"/>
    <w:rsid w:val="007205F9"/>
    <w:rsid w:val="00723152"/>
    <w:rsid w:val="007259E4"/>
    <w:rsid w:val="00726365"/>
    <w:rsid w:val="00727E7F"/>
    <w:rsid w:val="00734BCB"/>
    <w:rsid w:val="0073529F"/>
    <w:rsid w:val="0073621E"/>
    <w:rsid w:val="0074007B"/>
    <w:rsid w:val="00747288"/>
    <w:rsid w:val="007506C0"/>
    <w:rsid w:val="0075079D"/>
    <w:rsid w:val="007515D0"/>
    <w:rsid w:val="0075386F"/>
    <w:rsid w:val="00754CBC"/>
    <w:rsid w:val="00756A61"/>
    <w:rsid w:val="007615AE"/>
    <w:rsid w:val="00763150"/>
    <w:rsid w:val="00763A6E"/>
    <w:rsid w:val="00763B7A"/>
    <w:rsid w:val="00764348"/>
    <w:rsid w:val="0076572B"/>
    <w:rsid w:val="00766CEB"/>
    <w:rsid w:val="007675D7"/>
    <w:rsid w:val="00773D13"/>
    <w:rsid w:val="007806FA"/>
    <w:rsid w:val="00780B72"/>
    <w:rsid w:val="00781D21"/>
    <w:rsid w:val="00783EE9"/>
    <w:rsid w:val="00787197"/>
    <w:rsid w:val="007907CE"/>
    <w:rsid w:val="00792ACF"/>
    <w:rsid w:val="00795186"/>
    <w:rsid w:val="007975F8"/>
    <w:rsid w:val="007A271E"/>
    <w:rsid w:val="007A3030"/>
    <w:rsid w:val="007A3FD8"/>
    <w:rsid w:val="007A4DDA"/>
    <w:rsid w:val="007A4E23"/>
    <w:rsid w:val="007A79F0"/>
    <w:rsid w:val="007A7C2F"/>
    <w:rsid w:val="007B1387"/>
    <w:rsid w:val="007B2BE5"/>
    <w:rsid w:val="007B61C1"/>
    <w:rsid w:val="007C0FCE"/>
    <w:rsid w:val="007C1279"/>
    <w:rsid w:val="007C1503"/>
    <w:rsid w:val="007C75A5"/>
    <w:rsid w:val="007D4CBE"/>
    <w:rsid w:val="007D50D4"/>
    <w:rsid w:val="007D5280"/>
    <w:rsid w:val="007D5CC8"/>
    <w:rsid w:val="007D6947"/>
    <w:rsid w:val="007D7499"/>
    <w:rsid w:val="007E0429"/>
    <w:rsid w:val="007E0A69"/>
    <w:rsid w:val="007E48F9"/>
    <w:rsid w:val="007E4CE5"/>
    <w:rsid w:val="007E4D2A"/>
    <w:rsid w:val="007E544B"/>
    <w:rsid w:val="007E6371"/>
    <w:rsid w:val="007F10EB"/>
    <w:rsid w:val="007F16A2"/>
    <w:rsid w:val="007F1983"/>
    <w:rsid w:val="007F1CA5"/>
    <w:rsid w:val="007F2747"/>
    <w:rsid w:val="007F3BC5"/>
    <w:rsid w:val="007F47D7"/>
    <w:rsid w:val="007F5B7F"/>
    <w:rsid w:val="007F6E29"/>
    <w:rsid w:val="008004E7"/>
    <w:rsid w:val="00801705"/>
    <w:rsid w:val="00802045"/>
    <w:rsid w:val="0080302B"/>
    <w:rsid w:val="00803FB0"/>
    <w:rsid w:val="00805877"/>
    <w:rsid w:val="00810BFB"/>
    <w:rsid w:val="00816474"/>
    <w:rsid w:val="008205FF"/>
    <w:rsid w:val="0082090A"/>
    <w:rsid w:val="00821E07"/>
    <w:rsid w:val="00821EF3"/>
    <w:rsid w:val="00824CB6"/>
    <w:rsid w:val="0082786C"/>
    <w:rsid w:val="008301EC"/>
    <w:rsid w:val="00832FB4"/>
    <w:rsid w:val="00833AE8"/>
    <w:rsid w:val="00835216"/>
    <w:rsid w:val="00835238"/>
    <w:rsid w:val="00840F60"/>
    <w:rsid w:val="00841763"/>
    <w:rsid w:val="00842292"/>
    <w:rsid w:val="00842A8E"/>
    <w:rsid w:val="00842BC3"/>
    <w:rsid w:val="0084370A"/>
    <w:rsid w:val="00844A61"/>
    <w:rsid w:val="008501DA"/>
    <w:rsid w:val="00850C13"/>
    <w:rsid w:val="00851493"/>
    <w:rsid w:val="00851501"/>
    <w:rsid w:val="00851D85"/>
    <w:rsid w:val="0085383A"/>
    <w:rsid w:val="008541BF"/>
    <w:rsid w:val="00855A44"/>
    <w:rsid w:val="00856AB7"/>
    <w:rsid w:val="00857B9E"/>
    <w:rsid w:val="008629D2"/>
    <w:rsid w:val="0086479F"/>
    <w:rsid w:val="00866F24"/>
    <w:rsid w:val="008713C3"/>
    <w:rsid w:val="0087153F"/>
    <w:rsid w:val="00872B87"/>
    <w:rsid w:val="00875782"/>
    <w:rsid w:val="00877010"/>
    <w:rsid w:val="00877CDC"/>
    <w:rsid w:val="0088344B"/>
    <w:rsid w:val="00884013"/>
    <w:rsid w:val="0088483A"/>
    <w:rsid w:val="00887032"/>
    <w:rsid w:val="00890553"/>
    <w:rsid w:val="00890AD2"/>
    <w:rsid w:val="00890D2F"/>
    <w:rsid w:val="0089202A"/>
    <w:rsid w:val="008931ED"/>
    <w:rsid w:val="0089336E"/>
    <w:rsid w:val="00893C76"/>
    <w:rsid w:val="00895249"/>
    <w:rsid w:val="00895543"/>
    <w:rsid w:val="00896E5B"/>
    <w:rsid w:val="008A1F1F"/>
    <w:rsid w:val="008A40F8"/>
    <w:rsid w:val="008A431B"/>
    <w:rsid w:val="008A5B86"/>
    <w:rsid w:val="008B105E"/>
    <w:rsid w:val="008B106A"/>
    <w:rsid w:val="008B1ED2"/>
    <w:rsid w:val="008B4123"/>
    <w:rsid w:val="008B42E0"/>
    <w:rsid w:val="008B4314"/>
    <w:rsid w:val="008C3547"/>
    <w:rsid w:val="008C3A6E"/>
    <w:rsid w:val="008C43A4"/>
    <w:rsid w:val="008C5EAD"/>
    <w:rsid w:val="008C73C5"/>
    <w:rsid w:val="008C7D08"/>
    <w:rsid w:val="008C7ECD"/>
    <w:rsid w:val="008D0D7F"/>
    <w:rsid w:val="008D2B60"/>
    <w:rsid w:val="008D42F9"/>
    <w:rsid w:val="008D480B"/>
    <w:rsid w:val="008D524B"/>
    <w:rsid w:val="008E232B"/>
    <w:rsid w:val="008E6E36"/>
    <w:rsid w:val="008E6F23"/>
    <w:rsid w:val="008F0414"/>
    <w:rsid w:val="008F4C9A"/>
    <w:rsid w:val="008F56FA"/>
    <w:rsid w:val="008F666A"/>
    <w:rsid w:val="008F7AE2"/>
    <w:rsid w:val="0090186C"/>
    <w:rsid w:val="00902CDE"/>
    <w:rsid w:val="00902DC8"/>
    <w:rsid w:val="00902DE8"/>
    <w:rsid w:val="0090466F"/>
    <w:rsid w:val="0091100B"/>
    <w:rsid w:val="00911C70"/>
    <w:rsid w:val="0091497C"/>
    <w:rsid w:val="00916828"/>
    <w:rsid w:val="0091741A"/>
    <w:rsid w:val="00917DD6"/>
    <w:rsid w:val="00922C50"/>
    <w:rsid w:val="0092379D"/>
    <w:rsid w:val="009258B0"/>
    <w:rsid w:val="00925C8A"/>
    <w:rsid w:val="00932325"/>
    <w:rsid w:val="00932A0F"/>
    <w:rsid w:val="00932CDA"/>
    <w:rsid w:val="00933C19"/>
    <w:rsid w:val="009349A2"/>
    <w:rsid w:val="00935EA4"/>
    <w:rsid w:val="00936808"/>
    <w:rsid w:val="00941348"/>
    <w:rsid w:val="00941BDE"/>
    <w:rsid w:val="00943BFD"/>
    <w:rsid w:val="00946F89"/>
    <w:rsid w:val="0095093E"/>
    <w:rsid w:val="00952BAF"/>
    <w:rsid w:val="00952E58"/>
    <w:rsid w:val="00954433"/>
    <w:rsid w:val="009557B1"/>
    <w:rsid w:val="00955CB4"/>
    <w:rsid w:val="00961609"/>
    <w:rsid w:val="009647FF"/>
    <w:rsid w:val="00966BAE"/>
    <w:rsid w:val="00967ABD"/>
    <w:rsid w:val="00967FC0"/>
    <w:rsid w:val="0097390C"/>
    <w:rsid w:val="00975908"/>
    <w:rsid w:val="0097688A"/>
    <w:rsid w:val="00976BB9"/>
    <w:rsid w:val="00981D0A"/>
    <w:rsid w:val="0098230B"/>
    <w:rsid w:val="00983F45"/>
    <w:rsid w:val="009868C8"/>
    <w:rsid w:val="009879A9"/>
    <w:rsid w:val="00990594"/>
    <w:rsid w:val="009905A0"/>
    <w:rsid w:val="00993DC5"/>
    <w:rsid w:val="0099563D"/>
    <w:rsid w:val="00995CBF"/>
    <w:rsid w:val="009974CB"/>
    <w:rsid w:val="00997C24"/>
    <w:rsid w:val="00997EF9"/>
    <w:rsid w:val="009A0090"/>
    <w:rsid w:val="009A00E8"/>
    <w:rsid w:val="009A120F"/>
    <w:rsid w:val="009A2D63"/>
    <w:rsid w:val="009A6F5A"/>
    <w:rsid w:val="009B0A0A"/>
    <w:rsid w:val="009B0E7F"/>
    <w:rsid w:val="009B4993"/>
    <w:rsid w:val="009B4E66"/>
    <w:rsid w:val="009D1288"/>
    <w:rsid w:val="009D130A"/>
    <w:rsid w:val="009D157D"/>
    <w:rsid w:val="009D1A80"/>
    <w:rsid w:val="009D2956"/>
    <w:rsid w:val="009D3514"/>
    <w:rsid w:val="009D53E7"/>
    <w:rsid w:val="009E0A60"/>
    <w:rsid w:val="009E333F"/>
    <w:rsid w:val="009F03F0"/>
    <w:rsid w:val="009F1763"/>
    <w:rsid w:val="009F1A69"/>
    <w:rsid w:val="009F283C"/>
    <w:rsid w:val="009F29BF"/>
    <w:rsid w:val="009F3565"/>
    <w:rsid w:val="009F516F"/>
    <w:rsid w:val="00A02916"/>
    <w:rsid w:val="00A071D4"/>
    <w:rsid w:val="00A07565"/>
    <w:rsid w:val="00A12876"/>
    <w:rsid w:val="00A131F1"/>
    <w:rsid w:val="00A13CE0"/>
    <w:rsid w:val="00A16377"/>
    <w:rsid w:val="00A1721A"/>
    <w:rsid w:val="00A174B3"/>
    <w:rsid w:val="00A23F04"/>
    <w:rsid w:val="00A2673C"/>
    <w:rsid w:val="00A313C7"/>
    <w:rsid w:val="00A33481"/>
    <w:rsid w:val="00A35EBF"/>
    <w:rsid w:val="00A36285"/>
    <w:rsid w:val="00A37A06"/>
    <w:rsid w:val="00A409A0"/>
    <w:rsid w:val="00A438C3"/>
    <w:rsid w:val="00A471D3"/>
    <w:rsid w:val="00A47651"/>
    <w:rsid w:val="00A516A1"/>
    <w:rsid w:val="00A5229E"/>
    <w:rsid w:val="00A52F27"/>
    <w:rsid w:val="00A54322"/>
    <w:rsid w:val="00A55AED"/>
    <w:rsid w:val="00A55C19"/>
    <w:rsid w:val="00A56A47"/>
    <w:rsid w:val="00A56BA9"/>
    <w:rsid w:val="00A6370C"/>
    <w:rsid w:val="00A661C0"/>
    <w:rsid w:val="00A7038D"/>
    <w:rsid w:val="00A715ED"/>
    <w:rsid w:val="00A744D8"/>
    <w:rsid w:val="00A745E5"/>
    <w:rsid w:val="00A7593E"/>
    <w:rsid w:val="00A77810"/>
    <w:rsid w:val="00A8135B"/>
    <w:rsid w:val="00A8317B"/>
    <w:rsid w:val="00A84A43"/>
    <w:rsid w:val="00A84AD0"/>
    <w:rsid w:val="00A84CCE"/>
    <w:rsid w:val="00A854E4"/>
    <w:rsid w:val="00A86A3A"/>
    <w:rsid w:val="00A86AB2"/>
    <w:rsid w:val="00A87C97"/>
    <w:rsid w:val="00A87E8B"/>
    <w:rsid w:val="00A90EFD"/>
    <w:rsid w:val="00A9100A"/>
    <w:rsid w:val="00A93960"/>
    <w:rsid w:val="00A93F4F"/>
    <w:rsid w:val="00A951CE"/>
    <w:rsid w:val="00AA21F9"/>
    <w:rsid w:val="00AA2F50"/>
    <w:rsid w:val="00AA3C7B"/>
    <w:rsid w:val="00AA43AA"/>
    <w:rsid w:val="00AA7B08"/>
    <w:rsid w:val="00AB12A7"/>
    <w:rsid w:val="00AB2335"/>
    <w:rsid w:val="00AB393A"/>
    <w:rsid w:val="00AB5290"/>
    <w:rsid w:val="00AB55AB"/>
    <w:rsid w:val="00AC0067"/>
    <w:rsid w:val="00AC1627"/>
    <w:rsid w:val="00AC1CA5"/>
    <w:rsid w:val="00AC1EBA"/>
    <w:rsid w:val="00AC304D"/>
    <w:rsid w:val="00AC3266"/>
    <w:rsid w:val="00AD0047"/>
    <w:rsid w:val="00AD09C5"/>
    <w:rsid w:val="00AD243B"/>
    <w:rsid w:val="00AD4B2F"/>
    <w:rsid w:val="00AD5508"/>
    <w:rsid w:val="00AD5A5F"/>
    <w:rsid w:val="00AD799E"/>
    <w:rsid w:val="00AE6180"/>
    <w:rsid w:val="00AE6210"/>
    <w:rsid w:val="00AF14C4"/>
    <w:rsid w:val="00AF2238"/>
    <w:rsid w:val="00AF3AF7"/>
    <w:rsid w:val="00AF3C08"/>
    <w:rsid w:val="00AF3DE7"/>
    <w:rsid w:val="00AF3F99"/>
    <w:rsid w:val="00AF4505"/>
    <w:rsid w:val="00AF61A8"/>
    <w:rsid w:val="00AF6E73"/>
    <w:rsid w:val="00B03E6C"/>
    <w:rsid w:val="00B05925"/>
    <w:rsid w:val="00B06B4C"/>
    <w:rsid w:val="00B06DF3"/>
    <w:rsid w:val="00B103F0"/>
    <w:rsid w:val="00B109C1"/>
    <w:rsid w:val="00B11325"/>
    <w:rsid w:val="00B13221"/>
    <w:rsid w:val="00B13EC8"/>
    <w:rsid w:val="00B14884"/>
    <w:rsid w:val="00B1650C"/>
    <w:rsid w:val="00B16A6C"/>
    <w:rsid w:val="00B20019"/>
    <w:rsid w:val="00B20677"/>
    <w:rsid w:val="00B21288"/>
    <w:rsid w:val="00B220D1"/>
    <w:rsid w:val="00B224D5"/>
    <w:rsid w:val="00B224FC"/>
    <w:rsid w:val="00B22E36"/>
    <w:rsid w:val="00B24844"/>
    <w:rsid w:val="00B24B66"/>
    <w:rsid w:val="00B2584F"/>
    <w:rsid w:val="00B27A11"/>
    <w:rsid w:val="00B305DB"/>
    <w:rsid w:val="00B310D1"/>
    <w:rsid w:val="00B31629"/>
    <w:rsid w:val="00B3323F"/>
    <w:rsid w:val="00B33A6C"/>
    <w:rsid w:val="00B34D9F"/>
    <w:rsid w:val="00B35B97"/>
    <w:rsid w:val="00B3607F"/>
    <w:rsid w:val="00B40178"/>
    <w:rsid w:val="00B40326"/>
    <w:rsid w:val="00B44752"/>
    <w:rsid w:val="00B47395"/>
    <w:rsid w:val="00B47BE4"/>
    <w:rsid w:val="00B53B93"/>
    <w:rsid w:val="00B5534E"/>
    <w:rsid w:val="00B55D0D"/>
    <w:rsid w:val="00B567E7"/>
    <w:rsid w:val="00B5728A"/>
    <w:rsid w:val="00B61A6B"/>
    <w:rsid w:val="00B62265"/>
    <w:rsid w:val="00B64613"/>
    <w:rsid w:val="00B672A1"/>
    <w:rsid w:val="00B70E94"/>
    <w:rsid w:val="00B7130D"/>
    <w:rsid w:val="00B763C0"/>
    <w:rsid w:val="00B76478"/>
    <w:rsid w:val="00B77F88"/>
    <w:rsid w:val="00B805B0"/>
    <w:rsid w:val="00B81B1D"/>
    <w:rsid w:val="00B81E6D"/>
    <w:rsid w:val="00B8464D"/>
    <w:rsid w:val="00B87693"/>
    <w:rsid w:val="00B93E90"/>
    <w:rsid w:val="00B96515"/>
    <w:rsid w:val="00B96CAD"/>
    <w:rsid w:val="00BA046F"/>
    <w:rsid w:val="00BA7EDB"/>
    <w:rsid w:val="00BB0DF8"/>
    <w:rsid w:val="00BB101A"/>
    <w:rsid w:val="00BB208B"/>
    <w:rsid w:val="00BB23E7"/>
    <w:rsid w:val="00BB25E4"/>
    <w:rsid w:val="00BB481B"/>
    <w:rsid w:val="00BB51EA"/>
    <w:rsid w:val="00BB6AB2"/>
    <w:rsid w:val="00BC0A2B"/>
    <w:rsid w:val="00BC5BD7"/>
    <w:rsid w:val="00BC6032"/>
    <w:rsid w:val="00BC793C"/>
    <w:rsid w:val="00BD1076"/>
    <w:rsid w:val="00BD38A2"/>
    <w:rsid w:val="00BD3C9B"/>
    <w:rsid w:val="00BD4099"/>
    <w:rsid w:val="00BE08D4"/>
    <w:rsid w:val="00BE0DD0"/>
    <w:rsid w:val="00BE4271"/>
    <w:rsid w:val="00BE5AB4"/>
    <w:rsid w:val="00BE67AC"/>
    <w:rsid w:val="00BE68A0"/>
    <w:rsid w:val="00BF1917"/>
    <w:rsid w:val="00BF4096"/>
    <w:rsid w:val="00BF43A9"/>
    <w:rsid w:val="00BF474A"/>
    <w:rsid w:val="00BF5519"/>
    <w:rsid w:val="00BF6BB4"/>
    <w:rsid w:val="00C01141"/>
    <w:rsid w:val="00C014B8"/>
    <w:rsid w:val="00C01642"/>
    <w:rsid w:val="00C023DD"/>
    <w:rsid w:val="00C02CDF"/>
    <w:rsid w:val="00C02D8B"/>
    <w:rsid w:val="00C0477C"/>
    <w:rsid w:val="00C04CF4"/>
    <w:rsid w:val="00C05F5E"/>
    <w:rsid w:val="00C063FC"/>
    <w:rsid w:val="00C07F19"/>
    <w:rsid w:val="00C101BE"/>
    <w:rsid w:val="00C106AD"/>
    <w:rsid w:val="00C1117B"/>
    <w:rsid w:val="00C13D0F"/>
    <w:rsid w:val="00C15B1F"/>
    <w:rsid w:val="00C21649"/>
    <w:rsid w:val="00C22375"/>
    <w:rsid w:val="00C22604"/>
    <w:rsid w:val="00C22A05"/>
    <w:rsid w:val="00C25F89"/>
    <w:rsid w:val="00C26490"/>
    <w:rsid w:val="00C267C4"/>
    <w:rsid w:val="00C31717"/>
    <w:rsid w:val="00C3273E"/>
    <w:rsid w:val="00C34928"/>
    <w:rsid w:val="00C359CE"/>
    <w:rsid w:val="00C36683"/>
    <w:rsid w:val="00C41EE3"/>
    <w:rsid w:val="00C424D9"/>
    <w:rsid w:val="00C42DBA"/>
    <w:rsid w:val="00C50649"/>
    <w:rsid w:val="00C509B9"/>
    <w:rsid w:val="00C512B2"/>
    <w:rsid w:val="00C514E1"/>
    <w:rsid w:val="00C54D97"/>
    <w:rsid w:val="00C55A9B"/>
    <w:rsid w:val="00C576EF"/>
    <w:rsid w:val="00C605D3"/>
    <w:rsid w:val="00C60FDA"/>
    <w:rsid w:val="00C6197D"/>
    <w:rsid w:val="00C63018"/>
    <w:rsid w:val="00C634B3"/>
    <w:rsid w:val="00C63ACE"/>
    <w:rsid w:val="00C6420A"/>
    <w:rsid w:val="00C64B50"/>
    <w:rsid w:val="00C65199"/>
    <w:rsid w:val="00C66A6D"/>
    <w:rsid w:val="00C673E3"/>
    <w:rsid w:val="00C679A9"/>
    <w:rsid w:val="00C7272A"/>
    <w:rsid w:val="00C76435"/>
    <w:rsid w:val="00C76B8E"/>
    <w:rsid w:val="00C811E1"/>
    <w:rsid w:val="00C84B11"/>
    <w:rsid w:val="00C8691A"/>
    <w:rsid w:val="00C879AA"/>
    <w:rsid w:val="00C9720F"/>
    <w:rsid w:val="00C97691"/>
    <w:rsid w:val="00C97994"/>
    <w:rsid w:val="00CA1400"/>
    <w:rsid w:val="00CA16D0"/>
    <w:rsid w:val="00CA1FAA"/>
    <w:rsid w:val="00CA22B9"/>
    <w:rsid w:val="00CA2431"/>
    <w:rsid w:val="00CA5035"/>
    <w:rsid w:val="00CA6BAE"/>
    <w:rsid w:val="00CB08D8"/>
    <w:rsid w:val="00CB0B83"/>
    <w:rsid w:val="00CB4130"/>
    <w:rsid w:val="00CB638F"/>
    <w:rsid w:val="00CB72CB"/>
    <w:rsid w:val="00CC00AC"/>
    <w:rsid w:val="00CC0355"/>
    <w:rsid w:val="00CC1518"/>
    <w:rsid w:val="00CC2CDB"/>
    <w:rsid w:val="00CC4F14"/>
    <w:rsid w:val="00CC5A24"/>
    <w:rsid w:val="00CC5B0A"/>
    <w:rsid w:val="00CD10D9"/>
    <w:rsid w:val="00CD1487"/>
    <w:rsid w:val="00CD6F57"/>
    <w:rsid w:val="00CD7757"/>
    <w:rsid w:val="00CE1DFC"/>
    <w:rsid w:val="00CE28C2"/>
    <w:rsid w:val="00CE3512"/>
    <w:rsid w:val="00CE40F1"/>
    <w:rsid w:val="00CE6F43"/>
    <w:rsid w:val="00CE71E7"/>
    <w:rsid w:val="00CF1912"/>
    <w:rsid w:val="00CF4456"/>
    <w:rsid w:val="00CF56BA"/>
    <w:rsid w:val="00D006FC"/>
    <w:rsid w:val="00D00B73"/>
    <w:rsid w:val="00D01575"/>
    <w:rsid w:val="00D01F44"/>
    <w:rsid w:val="00D04A8A"/>
    <w:rsid w:val="00D06C60"/>
    <w:rsid w:val="00D0771C"/>
    <w:rsid w:val="00D078E8"/>
    <w:rsid w:val="00D1174F"/>
    <w:rsid w:val="00D12CA4"/>
    <w:rsid w:val="00D13254"/>
    <w:rsid w:val="00D1413E"/>
    <w:rsid w:val="00D14CD2"/>
    <w:rsid w:val="00D17F0F"/>
    <w:rsid w:val="00D20B5C"/>
    <w:rsid w:val="00D2274B"/>
    <w:rsid w:val="00D22DE0"/>
    <w:rsid w:val="00D22ED2"/>
    <w:rsid w:val="00D271AB"/>
    <w:rsid w:val="00D276FC"/>
    <w:rsid w:val="00D278A2"/>
    <w:rsid w:val="00D317E8"/>
    <w:rsid w:val="00D3181D"/>
    <w:rsid w:val="00D33B44"/>
    <w:rsid w:val="00D33F4D"/>
    <w:rsid w:val="00D34C19"/>
    <w:rsid w:val="00D3599E"/>
    <w:rsid w:val="00D35C23"/>
    <w:rsid w:val="00D4175C"/>
    <w:rsid w:val="00D42221"/>
    <w:rsid w:val="00D4277B"/>
    <w:rsid w:val="00D46D1D"/>
    <w:rsid w:val="00D520EF"/>
    <w:rsid w:val="00D5742A"/>
    <w:rsid w:val="00D60731"/>
    <w:rsid w:val="00D6260F"/>
    <w:rsid w:val="00D667A3"/>
    <w:rsid w:val="00D705B3"/>
    <w:rsid w:val="00D70A3D"/>
    <w:rsid w:val="00D70C06"/>
    <w:rsid w:val="00D70EE8"/>
    <w:rsid w:val="00D70F9D"/>
    <w:rsid w:val="00D719E6"/>
    <w:rsid w:val="00D7408D"/>
    <w:rsid w:val="00D76700"/>
    <w:rsid w:val="00D806D4"/>
    <w:rsid w:val="00D81022"/>
    <w:rsid w:val="00D81EED"/>
    <w:rsid w:val="00D8306C"/>
    <w:rsid w:val="00D84299"/>
    <w:rsid w:val="00D86503"/>
    <w:rsid w:val="00D912FF"/>
    <w:rsid w:val="00D922EC"/>
    <w:rsid w:val="00D96713"/>
    <w:rsid w:val="00D9749D"/>
    <w:rsid w:val="00D97C6B"/>
    <w:rsid w:val="00DA0AD0"/>
    <w:rsid w:val="00DA14AD"/>
    <w:rsid w:val="00DA1DF2"/>
    <w:rsid w:val="00DA5124"/>
    <w:rsid w:val="00DA6DD3"/>
    <w:rsid w:val="00DB0A2D"/>
    <w:rsid w:val="00DB100A"/>
    <w:rsid w:val="00DB2BB1"/>
    <w:rsid w:val="00DB3B9F"/>
    <w:rsid w:val="00DB3DAA"/>
    <w:rsid w:val="00DC1383"/>
    <w:rsid w:val="00DC1A90"/>
    <w:rsid w:val="00DC2CAD"/>
    <w:rsid w:val="00DC5417"/>
    <w:rsid w:val="00DC55BD"/>
    <w:rsid w:val="00DC6084"/>
    <w:rsid w:val="00DC6D0E"/>
    <w:rsid w:val="00DD0457"/>
    <w:rsid w:val="00DD0D11"/>
    <w:rsid w:val="00DD16C1"/>
    <w:rsid w:val="00DD1891"/>
    <w:rsid w:val="00DD1AB1"/>
    <w:rsid w:val="00DD2A01"/>
    <w:rsid w:val="00DD58A7"/>
    <w:rsid w:val="00DD5A3D"/>
    <w:rsid w:val="00DD6A38"/>
    <w:rsid w:val="00DE262B"/>
    <w:rsid w:val="00DE3510"/>
    <w:rsid w:val="00DE3D5D"/>
    <w:rsid w:val="00DE6289"/>
    <w:rsid w:val="00DE75FD"/>
    <w:rsid w:val="00DE789E"/>
    <w:rsid w:val="00DF1D01"/>
    <w:rsid w:val="00DF269A"/>
    <w:rsid w:val="00DF4392"/>
    <w:rsid w:val="00E00ABF"/>
    <w:rsid w:val="00E01F33"/>
    <w:rsid w:val="00E0228E"/>
    <w:rsid w:val="00E0395C"/>
    <w:rsid w:val="00E03DB2"/>
    <w:rsid w:val="00E10051"/>
    <w:rsid w:val="00E10464"/>
    <w:rsid w:val="00E11A38"/>
    <w:rsid w:val="00E14D9C"/>
    <w:rsid w:val="00E161A3"/>
    <w:rsid w:val="00E20FD6"/>
    <w:rsid w:val="00E21356"/>
    <w:rsid w:val="00E21750"/>
    <w:rsid w:val="00E21B63"/>
    <w:rsid w:val="00E22340"/>
    <w:rsid w:val="00E24A04"/>
    <w:rsid w:val="00E24B7C"/>
    <w:rsid w:val="00E254D2"/>
    <w:rsid w:val="00E26A25"/>
    <w:rsid w:val="00E319E4"/>
    <w:rsid w:val="00E361DB"/>
    <w:rsid w:val="00E37C19"/>
    <w:rsid w:val="00E407C1"/>
    <w:rsid w:val="00E408F5"/>
    <w:rsid w:val="00E43F27"/>
    <w:rsid w:val="00E4573A"/>
    <w:rsid w:val="00E47239"/>
    <w:rsid w:val="00E5018C"/>
    <w:rsid w:val="00E50F01"/>
    <w:rsid w:val="00E520C8"/>
    <w:rsid w:val="00E53316"/>
    <w:rsid w:val="00E55D2B"/>
    <w:rsid w:val="00E56CF2"/>
    <w:rsid w:val="00E57243"/>
    <w:rsid w:val="00E60382"/>
    <w:rsid w:val="00E678BE"/>
    <w:rsid w:val="00E70442"/>
    <w:rsid w:val="00E7102A"/>
    <w:rsid w:val="00E73F6B"/>
    <w:rsid w:val="00E752EA"/>
    <w:rsid w:val="00E774F6"/>
    <w:rsid w:val="00E77DE6"/>
    <w:rsid w:val="00E80337"/>
    <w:rsid w:val="00E8090F"/>
    <w:rsid w:val="00E83781"/>
    <w:rsid w:val="00E859FD"/>
    <w:rsid w:val="00E86856"/>
    <w:rsid w:val="00E876F4"/>
    <w:rsid w:val="00E91083"/>
    <w:rsid w:val="00E93CCE"/>
    <w:rsid w:val="00E95FCD"/>
    <w:rsid w:val="00EA04BA"/>
    <w:rsid w:val="00EA203B"/>
    <w:rsid w:val="00EA4833"/>
    <w:rsid w:val="00EA4F2F"/>
    <w:rsid w:val="00EA4FC8"/>
    <w:rsid w:val="00EA7CBA"/>
    <w:rsid w:val="00EB0003"/>
    <w:rsid w:val="00EB1795"/>
    <w:rsid w:val="00EB54D3"/>
    <w:rsid w:val="00EB6BAE"/>
    <w:rsid w:val="00EC05BD"/>
    <w:rsid w:val="00EC1B21"/>
    <w:rsid w:val="00EC29F2"/>
    <w:rsid w:val="00EC5559"/>
    <w:rsid w:val="00ED0497"/>
    <w:rsid w:val="00ED1642"/>
    <w:rsid w:val="00ED1B2A"/>
    <w:rsid w:val="00ED501C"/>
    <w:rsid w:val="00ED5296"/>
    <w:rsid w:val="00ED7D31"/>
    <w:rsid w:val="00EE008B"/>
    <w:rsid w:val="00EE0AA4"/>
    <w:rsid w:val="00EE6990"/>
    <w:rsid w:val="00EF0117"/>
    <w:rsid w:val="00EF0E9D"/>
    <w:rsid w:val="00EF280B"/>
    <w:rsid w:val="00EF34D9"/>
    <w:rsid w:val="00EF4EA7"/>
    <w:rsid w:val="00EF63AF"/>
    <w:rsid w:val="00F00505"/>
    <w:rsid w:val="00F01240"/>
    <w:rsid w:val="00F018C4"/>
    <w:rsid w:val="00F02BFF"/>
    <w:rsid w:val="00F03933"/>
    <w:rsid w:val="00F058EA"/>
    <w:rsid w:val="00F07D4A"/>
    <w:rsid w:val="00F1459D"/>
    <w:rsid w:val="00F1527E"/>
    <w:rsid w:val="00F17A71"/>
    <w:rsid w:val="00F21598"/>
    <w:rsid w:val="00F23219"/>
    <w:rsid w:val="00F2322A"/>
    <w:rsid w:val="00F25688"/>
    <w:rsid w:val="00F25B0F"/>
    <w:rsid w:val="00F27648"/>
    <w:rsid w:val="00F3120B"/>
    <w:rsid w:val="00F31339"/>
    <w:rsid w:val="00F31416"/>
    <w:rsid w:val="00F325BC"/>
    <w:rsid w:val="00F32A11"/>
    <w:rsid w:val="00F32FC3"/>
    <w:rsid w:val="00F33600"/>
    <w:rsid w:val="00F42C5B"/>
    <w:rsid w:val="00F42E45"/>
    <w:rsid w:val="00F4395E"/>
    <w:rsid w:val="00F45A98"/>
    <w:rsid w:val="00F501F8"/>
    <w:rsid w:val="00F50905"/>
    <w:rsid w:val="00F50B15"/>
    <w:rsid w:val="00F52BFC"/>
    <w:rsid w:val="00F53CF3"/>
    <w:rsid w:val="00F53F17"/>
    <w:rsid w:val="00F55399"/>
    <w:rsid w:val="00F56F0E"/>
    <w:rsid w:val="00F57C1B"/>
    <w:rsid w:val="00F57FA9"/>
    <w:rsid w:val="00F6114C"/>
    <w:rsid w:val="00F63834"/>
    <w:rsid w:val="00F6461E"/>
    <w:rsid w:val="00F65850"/>
    <w:rsid w:val="00F66C49"/>
    <w:rsid w:val="00F70457"/>
    <w:rsid w:val="00F713DE"/>
    <w:rsid w:val="00F718EB"/>
    <w:rsid w:val="00F719A3"/>
    <w:rsid w:val="00F72C24"/>
    <w:rsid w:val="00F73418"/>
    <w:rsid w:val="00F76E5C"/>
    <w:rsid w:val="00F82798"/>
    <w:rsid w:val="00F86962"/>
    <w:rsid w:val="00F905A0"/>
    <w:rsid w:val="00F93870"/>
    <w:rsid w:val="00F96ADE"/>
    <w:rsid w:val="00F978C9"/>
    <w:rsid w:val="00FA5301"/>
    <w:rsid w:val="00FA5582"/>
    <w:rsid w:val="00FA6756"/>
    <w:rsid w:val="00FA6DF4"/>
    <w:rsid w:val="00FA7427"/>
    <w:rsid w:val="00FB051C"/>
    <w:rsid w:val="00FB10E7"/>
    <w:rsid w:val="00FB3D8A"/>
    <w:rsid w:val="00FB492A"/>
    <w:rsid w:val="00FB537A"/>
    <w:rsid w:val="00FB61E3"/>
    <w:rsid w:val="00FC6C34"/>
    <w:rsid w:val="00FC7D91"/>
    <w:rsid w:val="00FD02E9"/>
    <w:rsid w:val="00FD2955"/>
    <w:rsid w:val="00FD2E15"/>
    <w:rsid w:val="00FD6463"/>
    <w:rsid w:val="00FE0C82"/>
    <w:rsid w:val="00FE0FDB"/>
    <w:rsid w:val="00FE2E2D"/>
    <w:rsid w:val="00FE42CD"/>
    <w:rsid w:val="00FE6DA2"/>
    <w:rsid w:val="00FE7A70"/>
    <w:rsid w:val="00FF1C84"/>
    <w:rsid w:val="00FF1DFF"/>
    <w:rsid w:val="00FF2512"/>
    <w:rsid w:val="00FF2547"/>
    <w:rsid w:val="00FF5177"/>
    <w:rsid w:val="00FF5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7D5CCA3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51CD2"/>
    <w:pPr>
      <w:spacing w:line="360" w:lineRule="auto"/>
      <w:jc w:val="both"/>
    </w:pPr>
    <w:rPr>
      <w:rFonts w:ascii="Arial" w:eastAsia="Times New Roman" w:hAnsi="Arial" w:cs="Arial"/>
      <w:noProof/>
      <w:sz w:val="22"/>
      <w:szCs w:val="22"/>
      <w:lang w:eastAsia="de-DE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7F6E29"/>
    <w:pPr>
      <w:keepNext/>
      <w:keepLines/>
      <w:numPr>
        <w:numId w:val="2"/>
      </w:numPr>
      <w:pBdr>
        <w:bottom w:val="single" w:sz="4" w:space="1" w:color="EE2E24"/>
      </w:pBdr>
      <w:spacing w:before="240" w:after="120" w:line="240" w:lineRule="auto"/>
      <w:jc w:val="left"/>
      <w:outlineLvl w:val="0"/>
    </w:pPr>
    <w:rPr>
      <w:b/>
      <w:bCs/>
      <w:color w:val="FF0000"/>
      <w:sz w:val="32"/>
      <w:szCs w:val="32"/>
      <w:lang w:val="nl-BE" w:eastAsia="en-US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7B2BE5"/>
    <w:pPr>
      <w:keepNext/>
      <w:keepLines/>
      <w:spacing w:after="100"/>
      <w:outlineLvl w:val="1"/>
    </w:pPr>
    <w:rPr>
      <w:b/>
      <w:bCs/>
      <w:lang w:eastAsia="en-US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7F6E29"/>
    <w:pPr>
      <w:keepNext/>
      <w:keepLines/>
      <w:numPr>
        <w:ilvl w:val="2"/>
        <w:numId w:val="2"/>
      </w:numPr>
      <w:spacing w:before="240" w:after="120" w:line="240" w:lineRule="auto"/>
      <w:jc w:val="left"/>
      <w:outlineLvl w:val="2"/>
    </w:pPr>
    <w:rPr>
      <w:b/>
      <w:bCs/>
      <w:lang w:val="nl-BE" w:eastAsia="en-US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7F6E29"/>
    <w:pPr>
      <w:keepNext/>
      <w:keepLines/>
      <w:numPr>
        <w:ilvl w:val="3"/>
        <w:numId w:val="2"/>
      </w:numPr>
      <w:spacing w:before="200" w:line="240" w:lineRule="atLeast"/>
      <w:jc w:val="left"/>
      <w:outlineLvl w:val="3"/>
    </w:pPr>
    <w:rPr>
      <w:b/>
      <w:bCs/>
      <w:i/>
      <w:iCs/>
      <w:sz w:val="18"/>
      <w:szCs w:val="18"/>
      <w:lang w:val="nl-BE" w:eastAsia="en-US"/>
    </w:rPr>
  </w:style>
  <w:style w:type="paragraph" w:styleId="berschrift5">
    <w:name w:val="heading 5"/>
    <w:basedOn w:val="berschrift4"/>
    <w:next w:val="Standard"/>
    <w:link w:val="berschrift5Zchn"/>
    <w:uiPriority w:val="99"/>
    <w:qFormat/>
    <w:rsid w:val="007F6E29"/>
    <w:pPr>
      <w:numPr>
        <w:ilvl w:val="4"/>
      </w:numPr>
      <w:outlineLvl w:val="4"/>
    </w:pPr>
    <w:rPr>
      <w:color w:val="6C6C6C"/>
      <w:lang w:val="en-US"/>
    </w:rPr>
  </w:style>
  <w:style w:type="paragraph" w:styleId="berschrift6">
    <w:name w:val="heading 6"/>
    <w:basedOn w:val="berschrift4"/>
    <w:next w:val="Standard"/>
    <w:link w:val="berschrift6Zchn"/>
    <w:uiPriority w:val="99"/>
    <w:qFormat/>
    <w:rsid w:val="007F6E29"/>
    <w:pPr>
      <w:numPr>
        <w:ilvl w:val="5"/>
      </w:numPr>
      <w:outlineLvl w:val="5"/>
    </w:pPr>
    <w:rPr>
      <w:b w:val="0"/>
      <w:bCs w:val="0"/>
      <w:color w:val="6C6C6C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7F6E29"/>
    <w:pPr>
      <w:keepNext/>
      <w:keepLines/>
      <w:numPr>
        <w:ilvl w:val="6"/>
        <w:numId w:val="2"/>
      </w:numPr>
      <w:spacing w:before="200" w:line="240" w:lineRule="atLeast"/>
      <w:jc w:val="left"/>
      <w:outlineLvl w:val="6"/>
    </w:pPr>
    <w:rPr>
      <w:rFonts w:ascii="Cambria" w:hAnsi="Cambria" w:cs="Cambria"/>
      <w:i/>
      <w:iCs/>
      <w:color w:val="404040"/>
      <w:sz w:val="18"/>
      <w:szCs w:val="18"/>
      <w:lang w:val="nl-BE" w:eastAsia="en-US"/>
    </w:rPr>
  </w:style>
  <w:style w:type="paragraph" w:styleId="berschrift8">
    <w:name w:val="heading 8"/>
    <w:basedOn w:val="Standard"/>
    <w:next w:val="Standard"/>
    <w:link w:val="berschrift8Zchn"/>
    <w:uiPriority w:val="99"/>
    <w:qFormat/>
    <w:rsid w:val="007F6E29"/>
    <w:pPr>
      <w:keepNext/>
      <w:keepLines/>
      <w:numPr>
        <w:ilvl w:val="7"/>
        <w:numId w:val="2"/>
      </w:numPr>
      <w:spacing w:before="200" w:line="240" w:lineRule="atLeast"/>
      <w:jc w:val="left"/>
      <w:outlineLvl w:val="7"/>
    </w:pPr>
    <w:rPr>
      <w:rFonts w:ascii="Cambria" w:hAnsi="Cambria" w:cs="Cambria"/>
      <w:color w:val="404040"/>
      <w:sz w:val="20"/>
      <w:szCs w:val="20"/>
      <w:lang w:val="nl-BE" w:eastAsia="en-US"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7F6E29"/>
    <w:pPr>
      <w:keepNext/>
      <w:keepLines/>
      <w:numPr>
        <w:ilvl w:val="8"/>
        <w:numId w:val="2"/>
      </w:numPr>
      <w:spacing w:before="200" w:line="240" w:lineRule="atLeast"/>
      <w:jc w:val="left"/>
      <w:outlineLvl w:val="8"/>
    </w:pPr>
    <w:rPr>
      <w:rFonts w:ascii="Cambria" w:hAnsi="Cambria" w:cs="Cambria"/>
      <w:i/>
      <w:iCs/>
      <w:color w:val="404040"/>
      <w:sz w:val="20"/>
      <w:szCs w:val="20"/>
      <w:lang w:val="nl-BE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8D2B60"/>
    <w:pPr>
      <w:tabs>
        <w:tab w:val="center" w:pos="4536"/>
        <w:tab w:val="right" w:pos="9072"/>
      </w:tabs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pfzeileZchn">
    <w:name w:val="Kopfzeile Zchn"/>
    <w:basedOn w:val="Absatz-Standardschriftart"/>
    <w:link w:val="Kopfzeile"/>
    <w:uiPriority w:val="99"/>
    <w:rsid w:val="008D2B60"/>
  </w:style>
  <w:style w:type="paragraph" w:styleId="Fuzeile">
    <w:name w:val="footer"/>
    <w:basedOn w:val="Standard"/>
    <w:link w:val="FuzeileZchn"/>
    <w:unhideWhenUsed/>
    <w:rsid w:val="00F50905"/>
    <w:pPr>
      <w:tabs>
        <w:tab w:val="center" w:pos="4536"/>
        <w:tab w:val="right" w:pos="9072"/>
      </w:tabs>
      <w:spacing w:line="240" w:lineRule="auto"/>
      <w:jc w:val="center"/>
    </w:pPr>
    <w:rPr>
      <w:color w:val="808080"/>
      <w:sz w:val="20"/>
      <w:szCs w:val="20"/>
    </w:rPr>
  </w:style>
  <w:style w:type="character" w:customStyle="1" w:styleId="FuzeileZchn">
    <w:name w:val="Fußzeile Zchn"/>
    <w:basedOn w:val="Absatz-Standardschriftart"/>
    <w:link w:val="Fuzeile"/>
    <w:rsid w:val="00F50905"/>
    <w:rPr>
      <w:rFonts w:ascii="Arial" w:eastAsia="Times New Roman" w:hAnsi="Arial" w:cs="Arial"/>
      <w:color w:val="808080"/>
      <w:lang w:eastAsia="de-DE"/>
    </w:rPr>
  </w:style>
  <w:style w:type="character" w:styleId="Seitenzahl">
    <w:name w:val="page number"/>
    <w:rsid w:val="008D2B60"/>
    <w:rPr>
      <w:rFonts w:cs="Times New Roman"/>
      <w:lang w:val="nl-B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4573A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E4573A"/>
    <w:rPr>
      <w:rFonts w:ascii="Segoe UI" w:eastAsia="Times New Roman" w:hAnsi="Segoe UI" w:cs="Segoe UI"/>
      <w:sz w:val="18"/>
      <w:szCs w:val="18"/>
    </w:rPr>
  </w:style>
  <w:style w:type="character" w:customStyle="1" w:styleId="berschrift1Zchn">
    <w:name w:val="Überschrift 1 Zchn"/>
    <w:link w:val="berschrift1"/>
    <w:uiPriority w:val="99"/>
    <w:rsid w:val="007F6E29"/>
    <w:rPr>
      <w:rFonts w:ascii="Arial" w:eastAsia="Times New Roman" w:hAnsi="Arial" w:cs="Arial"/>
      <w:b/>
      <w:bCs/>
      <w:color w:val="FF0000"/>
      <w:sz w:val="32"/>
      <w:szCs w:val="32"/>
      <w:lang w:val="nl-BE" w:eastAsia="en-US"/>
    </w:rPr>
  </w:style>
  <w:style w:type="character" w:customStyle="1" w:styleId="berschrift2Zchn">
    <w:name w:val="Überschrift 2 Zchn"/>
    <w:link w:val="berschrift2"/>
    <w:uiPriority w:val="99"/>
    <w:rsid w:val="007B2BE5"/>
    <w:rPr>
      <w:rFonts w:ascii="Arial" w:eastAsia="Times New Roman" w:hAnsi="Arial" w:cs="Arial"/>
      <w:b/>
      <w:bCs/>
      <w:noProof/>
      <w:sz w:val="22"/>
      <w:szCs w:val="22"/>
      <w:lang w:eastAsia="en-US"/>
    </w:rPr>
  </w:style>
  <w:style w:type="character" w:customStyle="1" w:styleId="berschrift3Zchn">
    <w:name w:val="Überschrift 3 Zchn"/>
    <w:link w:val="berschrift3"/>
    <w:uiPriority w:val="99"/>
    <w:rsid w:val="007F6E29"/>
    <w:rPr>
      <w:rFonts w:ascii="Arial" w:eastAsia="Times New Roman" w:hAnsi="Arial" w:cs="Arial"/>
      <w:b/>
      <w:bCs/>
      <w:sz w:val="22"/>
      <w:szCs w:val="22"/>
      <w:lang w:val="nl-BE" w:eastAsia="en-US"/>
    </w:rPr>
  </w:style>
  <w:style w:type="character" w:customStyle="1" w:styleId="berschrift4Zchn">
    <w:name w:val="Überschrift 4 Zchn"/>
    <w:link w:val="berschrift4"/>
    <w:uiPriority w:val="99"/>
    <w:rsid w:val="007F6E29"/>
    <w:rPr>
      <w:rFonts w:ascii="Arial" w:eastAsia="Times New Roman" w:hAnsi="Arial" w:cs="Arial"/>
      <w:b/>
      <w:bCs/>
      <w:i/>
      <w:iCs/>
      <w:sz w:val="18"/>
      <w:szCs w:val="18"/>
      <w:lang w:val="nl-BE" w:eastAsia="en-US"/>
    </w:rPr>
  </w:style>
  <w:style w:type="character" w:customStyle="1" w:styleId="berschrift5Zchn">
    <w:name w:val="Überschrift 5 Zchn"/>
    <w:link w:val="berschrift5"/>
    <w:uiPriority w:val="99"/>
    <w:rsid w:val="007F6E29"/>
    <w:rPr>
      <w:rFonts w:ascii="Arial" w:eastAsia="Times New Roman" w:hAnsi="Arial" w:cs="Arial"/>
      <w:b/>
      <w:bCs/>
      <w:i/>
      <w:iCs/>
      <w:color w:val="6C6C6C"/>
      <w:sz w:val="18"/>
      <w:szCs w:val="18"/>
      <w:lang w:val="en-US" w:eastAsia="en-US"/>
    </w:rPr>
  </w:style>
  <w:style w:type="character" w:customStyle="1" w:styleId="berschrift6Zchn">
    <w:name w:val="Überschrift 6 Zchn"/>
    <w:link w:val="berschrift6"/>
    <w:uiPriority w:val="99"/>
    <w:rsid w:val="007F6E29"/>
    <w:rPr>
      <w:rFonts w:ascii="Arial" w:eastAsia="Times New Roman" w:hAnsi="Arial" w:cs="Arial"/>
      <w:i/>
      <w:iCs/>
      <w:color w:val="6C6C6C"/>
      <w:sz w:val="18"/>
      <w:szCs w:val="18"/>
      <w:lang w:val="nl-BE" w:eastAsia="en-US"/>
    </w:rPr>
  </w:style>
  <w:style w:type="character" w:customStyle="1" w:styleId="berschrift7Zchn">
    <w:name w:val="Überschrift 7 Zchn"/>
    <w:link w:val="berschrift7"/>
    <w:uiPriority w:val="99"/>
    <w:rsid w:val="007F6E29"/>
    <w:rPr>
      <w:rFonts w:ascii="Cambria" w:eastAsia="Times New Roman" w:hAnsi="Cambria" w:cs="Cambria"/>
      <w:i/>
      <w:iCs/>
      <w:color w:val="404040"/>
      <w:sz w:val="18"/>
      <w:szCs w:val="18"/>
      <w:lang w:val="nl-BE" w:eastAsia="en-US"/>
    </w:rPr>
  </w:style>
  <w:style w:type="character" w:customStyle="1" w:styleId="berschrift8Zchn">
    <w:name w:val="Überschrift 8 Zchn"/>
    <w:link w:val="berschrift8"/>
    <w:uiPriority w:val="99"/>
    <w:rsid w:val="007F6E29"/>
    <w:rPr>
      <w:rFonts w:ascii="Cambria" w:eastAsia="Times New Roman" w:hAnsi="Cambria" w:cs="Cambria"/>
      <w:color w:val="404040"/>
      <w:lang w:val="nl-BE" w:eastAsia="en-US"/>
    </w:rPr>
  </w:style>
  <w:style w:type="character" w:customStyle="1" w:styleId="berschrift9Zchn">
    <w:name w:val="Überschrift 9 Zchn"/>
    <w:link w:val="berschrift9"/>
    <w:uiPriority w:val="99"/>
    <w:rsid w:val="007F6E29"/>
    <w:rPr>
      <w:rFonts w:ascii="Cambria" w:eastAsia="Times New Roman" w:hAnsi="Cambria" w:cs="Cambria"/>
      <w:i/>
      <w:iCs/>
      <w:color w:val="404040"/>
      <w:lang w:val="nl-BE" w:eastAsia="en-US"/>
    </w:rPr>
  </w:style>
  <w:style w:type="paragraph" w:styleId="StandardWeb">
    <w:name w:val="Normal (Web)"/>
    <w:basedOn w:val="Standard"/>
    <w:uiPriority w:val="99"/>
    <w:rsid w:val="007F6E29"/>
    <w:pPr>
      <w:spacing w:before="100" w:beforeAutospacing="1" w:after="100" w:afterAutospacing="1"/>
    </w:pPr>
    <w:rPr>
      <w:sz w:val="24"/>
      <w:szCs w:val="24"/>
      <w:lang w:val="nl-BE" w:eastAsia="nl-BE"/>
    </w:rPr>
  </w:style>
  <w:style w:type="character" w:styleId="Hyperlink">
    <w:name w:val="Hyperlink"/>
    <w:uiPriority w:val="99"/>
    <w:unhideWhenUsed/>
    <w:rsid w:val="00F23219"/>
    <w:rPr>
      <w:color w:val="0563C1"/>
      <w:u w:val="single"/>
    </w:rPr>
  </w:style>
  <w:style w:type="character" w:styleId="Kommentarzeichen">
    <w:name w:val="annotation reference"/>
    <w:uiPriority w:val="99"/>
    <w:semiHidden/>
    <w:unhideWhenUsed/>
    <w:rsid w:val="00FF1DF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F1DFF"/>
    <w:pPr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FF1DFF"/>
    <w:rPr>
      <w:rFonts w:ascii="Times New Roman" w:eastAsia="Times New Roman" w:hAnsi="Times New Roman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F1DFF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FF1DFF"/>
    <w:rPr>
      <w:rFonts w:ascii="Times New Roman" w:eastAsia="Times New Roman" w:hAnsi="Times New Roman"/>
      <w:b/>
      <w:bCs/>
    </w:rPr>
  </w:style>
  <w:style w:type="paragraph" w:customStyle="1" w:styleId="Default">
    <w:name w:val="Default"/>
    <w:rsid w:val="00997EF9"/>
    <w:pPr>
      <w:autoSpaceDE w:val="0"/>
      <w:autoSpaceDN w:val="0"/>
      <w:adjustRightInd w:val="0"/>
    </w:pPr>
    <w:rPr>
      <w:rFonts w:ascii="HelveticaNeueLT Std" w:hAnsi="HelveticaNeueLT Std" w:cs="HelveticaNeueLT Std"/>
      <w:color w:val="000000"/>
      <w:sz w:val="24"/>
      <w:szCs w:val="24"/>
      <w:lang w:eastAsia="de-DE"/>
    </w:rPr>
  </w:style>
  <w:style w:type="character" w:customStyle="1" w:styleId="A3">
    <w:name w:val="A3"/>
    <w:uiPriority w:val="99"/>
    <w:rsid w:val="00997EF9"/>
    <w:rPr>
      <w:rFonts w:cs="HelveticaNeueLT Std"/>
      <w:color w:val="000000"/>
      <w:sz w:val="10"/>
      <w:szCs w:val="10"/>
    </w:rPr>
  </w:style>
  <w:style w:type="paragraph" w:customStyle="1" w:styleId="Pa6">
    <w:name w:val="Pa6"/>
    <w:basedOn w:val="Default"/>
    <w:next w:val="Default"/>
    <w:uiPriority w:val="99"/>
    <w:rsid w:val="00143427"/>
    <w:pPr>
      <w:spacing w:line="181" w:lineRule="atLeast"/>
    </w:pPr>
    <w:rPr>
      <w:rFonts w:cs="Times New Roman"/>
      <w:color w:val="auto"/>
    </w:rPr>
  </w:style>
  <w:style w:type="character" w:customStyle="1" w:styleId="A4">
    <w:name w:val="A4"/>
    <w:uiPriority w:val="99"/>
    <w:rsid w:val="00143427"/>
    <w:rPr>
      <w:rFonts w:cs="HelveticaNeueLT Std"/>
      <w:color w:val="68696C"/>
      <w:sz w:val="28"/>
      <w:szCs w:val="28"/>
    </w:rPr>
  </w:style>
  <w:style w:type="paragraph" w:styleId="berarbeitung">
    <w:name w:val="Revision"/>
    <w:hidden/>
    <w:uiPriority w:val="99"/>
    <w:semiHidden/>
    <w:rsid w:val="00225DE3"/>
    <w:rPr>
      <w:rFonts w:ascii="Times New Roman" w:eastAsia="Times New Roman" w:hAnsi="Times New Roman"/>
      <w:lang w:eastAsia="de-DE"/>
    </w:rPr>
  </w:style>
  <w:style w:type="character" w:styleId="Fett">
    <w:name w:val="Strong"/>
    <w:basedOn w:val="Absatz-Standardschriftart"/>
    <w:uiPriority w:val="22"/>
    <w:qFormat/>
    <w:rsid w:val="000C7E0E"/>
    <w:rPr>
      <w:b/>
      <w:bCs/>
    </w:rPr>
  </w:style>
  <w:style w:type="paragraph" w:styleId="Textkrper3">
    <w:name w:val="Body Text 3"/>
    <w:basedOn w:val="Standard"/>
    <w:link w:val="Textkrper3Zchn"/>
    <w:uiPriority w:val="99"/>
    <w:rsid w:val="004421D3"/>
    <w:pPr>
      <w:spacing w:line="240" w:lineRule="auto"/>
      <w:jc w:val="left"/>
    </w:pPr>
    <w:rPr>
      <w:b/>
      <w:bCs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4421D3"/>
    <w:rPr>
      <w:rFonts w:ascii="Arial" w:eastAsia="Times New Roman" w:hAnsi="Arial" w:cs="Arial"/>
      <w:b/>
      <w:bCs/>
      <w:sz w:val="22"/>
      <w:szCs w:val="22"/>
      <w:lang w:eastAsia="de-DE"/>
    </w:rPr>
  </w:style>
  <w:style w:type="paragraph" w:styleId="Titel">
    <w:name w:val="Title"/>
    <w:basedOn w:val="Standard"/>
    <w:next w:val="Standard"/>
    <w:link w:val="TitelZchn"/>
    <w:uiPriority w:val="10"/>
    <w:qFormat/>
    <w:rsid w:val="00651CD2"/>
    <w:pPr>
      <w:spacing w:before="360" w:after="360" w:line="312" w:lineRule="auto"/>
      <w:jc w:val="center"/>
    </w:pPr>
    <w:rPr>
      <w:rFonts w:eastAsiaTheme="majorEastAsia"/>
      <w:b/>
      <w:bCs/>
      <w:spacing w:val="-6"/>
      <w:kern w:val="28"/>
      <w:sz w:val="44"/>
      <w:szCs w:val="44"/>
    </w:rPr>
  </w:style>
  <w:style w:type="character" w:customStyle="1" w:styleId="TitelZchn">
    <w:name w:val="Titel Zchn"/>
    <w:basedOn w:val="Absatz-Standardschriftart"/>
    <w:link w:val="Titel"/>
    <w:uiPriority w:val="10"/>
    <w:rsid w:val="00651CD2"/>
    <w:rPr>
      <w:rFonts w:ascii="Arial" w:eastAsiaTheme="majorEastAsia" w:hAnsi="Arial" w:cs="Arial"/>
      <w:b/>
      <w:bCs/>
      <w:noProof/>
      <w:spacing w:val="-6"/>
      <w:kern w:val="28"/>
      <w:sz w:val="44"/>
      <w:szCs w:val="44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51CD2"/>
    <w:pPr>
      <w:numPr>
        <w:ilvl w:val="1"/>
      </w:numPr>
      <w:spacing w:after="240" w:line="240" w:lineRule="auto"/>
      <w:jc w:val="center"/>
    </w:pPr>
    <w:rPr>
      <w:rFonts w:eastAsiaTheme="minorEastAsia"/>
      <w:b/>
      <w:bCs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51CD2"/>
    <w:rPr>
      <w:rFonts w:ascii="Arial" w:eastAsiaTheme="minorEastAsia" w:hAnsi="Arial" w:cs="Arial"/>
      <w:b/>
      <w:bCs/>
      <w:noProof/>
      <w:color w:val="5A5A5A" w:themeColor="text1" w:themeTint="A5"/>
      <w:spacing w:val="15"/>
      <w:sz w:val="22"/>
      <w:szCs w:val="22"/>
      <w:lang w:eastAsia="de-DE"/>
    </w:rPr>
  </w:style>
  <w:style w:type="paragraph" w:customStyle="1" w:styleId="BoilerPlate">
    <w:name w:val="Boiler Plate"/>
    <w:basedOn w:val="Standard"/>
    <w:qFormat/>
    <w:rsid w:val="00F57C1B"/>
    <w:pPr>
      <w:spacing w:line="336" w:lineRule="auto"/>
      <w:jc w:val="left"/>
    </w:pPr>
    <w:rPr>
      <w:sz w:val="20"/>
      <w:szCs w:val="20"/>
    </w:rPr>
  </w:style>
  <w:style w:type="paragraph" w:customStyle="1" w:styleId="bodytext">
    <w:name w:val="bodytext"/>
    <w:basedOn w:val="Standard"/>
    <w:rsid w:val="00343022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styleId="Listenabsatz">
    <w:name w:val="List Paragraph"/>
    <w:basedOn w:val="Standard"/>
    <w:link w:val="ListenabsatzZchn"/>
    <w:uiPriority w:val="34"/>
    <w:qFormat/>
    <w:rsid w:val="001149D4"/>
    <w:pPr>
      <w:ind w:left="720"/>
      <w:contextualSpacing/>
    </w:pPr>
  </w:style>
  <w:style w:type="character" w:styleId="Hervorhebung">
    <w:name w:val="Emphasis"/>
    <w:basedOn w:val="Absatz-Standardschriftart"/>
    <w:uiPriority w:val="20"/>
    <w:qFormat/>
    <w:rsid w:val="00EB54D3"/>
    <w:rPr>
      <w:i/>
      <w:iCs/>
    </w:rPr>
  </w:style>
  <w:style w:type="character" w:styleId="Buchtitel">
    <w:name w:val="Book Title"/>
    <w:basedOn w:val="Absatz-Standardschriftart"/>
    <w:uiPriority w:val="33"/>
    <w:qFormat/>
    <w:rsid w:val="00EB54D3"/>
    <w:rPr>
      <w:b/>
      <w:bCs/>
      <w:i/>
      <w:iCs/>
      <w:spacing w:val="5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216F61"/>
    <w:rPr>
      <w:color w:val="605E5C"/>
      <w:shd w:val="clear" w:color="auto" w:fill="E1DFDD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AD243B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AD243B"/>
    <w:rPr>
      <w:rFonts w:ascii="Arial" w:eastAsia="Times New Roman" w:hAnsi="Arial" w:cs="Arial"/>
      <w:sz w:val="22"/>
      <w:szCs w:val="22"/>
      <w:lang w:eastAsia="de-DE"/>
    </w:rPr>
  </w:style>
  <w:style w:type="character" w:customStyle="1" w:styleId="ListenabsatzZchn">
    <w:name w:val="Listenabsatz Zchn"/>
    <w:basedOn w:val="Absatz-Standardschriftart"/>
    <w:link w:val="Listenabsatz"/>
    <w:uiPriority w:val="34"/>
    <w:rsid w:val="005060D7"/>
    <w:rPr>
      <w:rFonts w:ascii="Arial" w:eastAsia="Times New Roman" w:hAnsi="Arial" w:cs="Arial"/>
      <w:sz w:val="22"/>
      <w:szCs w:val="22"/>
      <w:lang w:eastAsia="de-DE"/>
    </w:rPr>
  </w:style>
  <w:style w:type="paragraph" w:customStyle="1" w:styleId="Frage">
    <w:name w:val="Frage"/>
    <w:basedOn w:val="Listenabsatz"/>
    <w:link w:val="FrageZchn"/>
    <w:qFormat/>
    <w:rsid w:val="005060D7"/>
    <w:pPr>
      <w:numPr>
        <w:numId w:val="13"/>
      </w:numPr>
      <w:spacing w:before="120" w:line="264" w:lineRule="auto"/>
      <w:contextualSpacing w:val="0"/>
      <w:jc w:val="left"/>
    </w:pPr>
    <w:rPr>
      <w:rFonts w:asciiTheme="minorHAnsi" w:hAnsiTheme="minorHAnsi" w:cstheme="minorHAnsi"/>
      <w:b/>
      <w:bCs/>
    </w:rPr>
  </w:style>
  <w:style w:type="character" w:customStyle="1" w:styleId="FrageZchn">
    <w:name w:val="Frage Zchn"/>
    <w:basedOn w:val="ListenabsatzZchn"/>
    <w:link w:val="Frage"/>
    <w:rsid w:val="005060D7"/>
    <w:rPr>
      <w:rFonts w:asciiTheme="minorHAnsi" w:eastAsia="Times New Roman" w:hAnsiTheme="minorHAnsi" w:cstheme="minorHAnsi"/>
      <w:b/>
      <w:bCs/>
      <w:sz w:val="22"/>
      <w:szCs w:val="22"/>
      <w:lang w:eastAsia="de-DE"/>
    </w:rPr>
  </w:style>
  <w:style w:type="paragraph" w:customStyle="1" w:styleId="EPGBoilerPlate">
    <w:name w:val="EPG Boiler Plate"/>
    <w:basedOn w:val="BoilerPlate"/>
    <w:qFormat/>
    <w:rsid w:val="007A4DDA"/>
  </w:style>
  <w:style w:type="paragraph" w:styleId="Zitat">
    <w:name w:val="Quote"/>
    <w:basedOn w:val="Standard"/>
    <w:next w:val="Standard"/>
    <w:link w:val="ZitatZchn"/>
    <w:uiPriority w:val="29"/>
    <w:qFormat/>
    <w:rsid w:val="00CE71E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CE71E7"/>
    <w:rPr>
      <w:rFonts w:ascii="Arial" w:eastAsia="Times New Roman" w:hAnsi="Arial" w:cs="Arial"/>
      <w:i/>
      <w:iCs/>
      <w:noProof/>
      <w:color w:val="404040" w:themeColor="text1" w:themeTint="BF"/>
      <w:sz w:val="22"/>
      <w:szCs w:val="22"/>
      <w:lang w:eastAsia="de-DE"/>
    </w:rPr>
  </w:style>
  <w:style w:type="paragraph" w:customStyle="1" w:styleId="BodyA">
    <w:name w:val="Body A"/>
    <w:rsid w:val="00E53316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sz w:val="22"/>
      <w:szCs w:val="22"/>
      <w:u w:color="000000"/>
      <w:bdr w:val="nil"/>
      <w:lang w:val="en-US" w:eastAsia="en-AU"/>
      <w14:textOutline w14:w="12700" w14:cap="flat" w14:cmpd="sng" w14:algn="ctr">
        <w14:noFill/>
        <w14:prstDash w14:val="solid"/>
        <w14:miter w14:lim="400000"/>
      </w14:textOutline>
    </w:rPr>
  </w:style>
  <w:style w:type="character" w:styleId="SchwacheHervorhebung">
    <w:name w:val="Subtle Emphasis"/>
    <w:basedOn w:val="Absatz-Standardschriftart"/>
    <w:uiPriority w:val="19"/>
    <w:qFormat/>
    <w:rsid w:val="004F2C47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876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81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84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6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35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87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5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3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07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F269D75C765B4884BC83CFC7EA2067" ma:contentTypeVersion="" ma:contentTypeDescription="Create a new document." ma:contentTypeScope="" ma:versionID="dbc53dfe32dc68334132dbe8cc362dcf">
  <xsd:schema xmlns:xsd="http://www.w3.org/2001/XMLSchema" xmlns:xs="http://www.w3.org/2001/XMLSchema" xmlns:p="http://schemas.microsoft.com/office/2006/metadata/properties" xmlns:ns2="36511b39-d618-4030-988a-b42f44e55749" xmlns:ns3="bf2fcf71-2ab9-4dcb-aafb-8f36f3e4edfa" targetNamespace="http://schemas.microsoft.com/office/2006/metadata/properties" ma:root="true" ma:fieldsID="656136ffa829ecb250730b696a260bb5" ns2:_="" ns3:_="">
    <xsd:import namespace="36511b39-d618-4030-988a-b42f44e55749"/>
    <xsd:import namespace="bf2fcf71-2ab9-4dcb-aafb-8f36f3e4ed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511b39-d618-4030-988a-b42f44e5574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f62079db-a9fb-4c79-ab6c-d0425863c2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2fcf71-2ab9-4dcb-aafb-8f36f3e4edfa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d65135f-1b2a-4a91-a9b6-8a79b9ec2811}" ma:internalName="TaxCatchAll" ma:showField="CatchAllData" ma:web="bf2fcf71-2ab9-4dcb-aafb-8f36f3e4ed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f2fcf71-2ab9-4dcb-aafb-8f36f3e4edfa" xsi:nil="true"/>
    <lcf76f155ced4ddcb4097134ff3c332f xmlns="36511b39-d618-4030-988a-b42f44e55749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E57C00-B894-4F83-9C85-BD9962DB47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511b39-d618-4030-988a-b42f44e55749"/>
    <ds:schemaRef ds:uri="bf2fcf71-2ab9-4dcb-aafb-8f36f3e4ed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E35D82-328E-4D2D-A7A4-F0485698DB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35D4BB-44B3-46F8-8515-EDA11A352472}">
  <ds:schemaRefs>
    <ds:schemaRef ds:uri="http://schemas.microsoft.com/office/2006/metadata/properties"/>
    <ds:schemaRef ds:uri="http://schemas.microsoft.com/office/infopath/2007/PartnerControls"/>
    <ds:schemaRef ds:uri="526e6b5f-62af-4729-bd41-d956f3e20348"/>
    <ds:schemaRef ds:uri="bf2fcf71-2ab9-4dcb-aafb-8f36f3e4edfa"/>
    <ds:schemaRef ds:uri="36511b39-d618-4030-988a-b42f44e55749"/>
  </ds:schemaRefs>
</ds:datastoreItem>
</file>

<file path=customXml/itemProps4.xml><?xml version="1.0" encoding="utf-8"?>
<ds:datastoreItem xmlns:ds="http://schemas.openxmlformats.org/officeDocument/2006/customXml" ds:itemID="{9418D3DA-76B8-4480-BAA7-336F071050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797</Words>
  <Characters>4544</Characters>
  <Application>Microsoft Office Word</Application>
  <DocSecurity>0</DocSecurity>
  <Lines>37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5331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2022-08-15T13:29:00Z</dcterms:created>
  <dcterms:modified xsi:type="dcterms:W3CDTF">2022-08-17T06:10:00Z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0x010100EBF269D75C765B4884BC83CFC7EA2067</vt:lpwstr>
  </property>
  <property fmtid="{D5CDD505-2E9C-101B-9397-08002B2CF9AE}" pid="3" name="MediaServiceImageTags">
    <vt:lpwstr/>
  </property>
</Properties>
</file>