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71DBD" w14:textId="1A865A0E" w:rsidR="006C6E5E" w:rsidRPr="00381405" w:rsidRDefault="00381405" w:rsidP="79606A50">
      <w:pPr>
        <w:jc w:val="center"/>
        <w:rPr>
          <w:b/>
          <w:bCs/>
        </w:rPr>
      </w:pPr>
      <w:r w:rsidRPr="79606A50">
        <w:rPr>
          <w:b/>
          <w:bCs/>
        </w:rPr>
        <w:t>Optimierte Routenplanung durch intelligente Verkehrsdatennutzung</w:t>
      </w:r>
    </w:p>
    <w:p w14:paraId="4FD60B9F" w14:textId="3D2AB4A3" w:rsidR="001F0223" w:rsidRDefault="001F0223" w:rsidP="001F0223">
      <w:pPr>
        <w:jc w:val="center"/>
        <w:rPr>
          <w:b/>
          <w:bCs/>
          <w:noProof/>
          <w:sz w:val="40"/>
          <w:szCs w:val="40"/>
        </w:rPr>
      </w:pPr>
      <w:r w:rsidRPr="001F0223">
        <w:rPr>
          <w:b/>
          <w:bCs/>
          <w:noProof/>
          <w:sz w:val="40"/>
          <w:szCs w:val="40"/>
        </w:rPr>
        <w:t xml:space="preserve">TomTom und Greenplan präsentieren </w:t>
      </w:r>
      <w:r w:rsidR="00381405">
        <w:rPr>
          <w:b/>
          <w:bCs/>
          <w:noProof/>
          <w:sz w:val="40"/>
          <w:szCs w:val="40"/>
        </w:rPr>
        <w:t>Studie</w:t>
      </w:r>
      <w:r w:rsidRPr="001F0223">
        <w:rPr>
          <w:b/>
          <w:bCs/>
          <w:noProof/>
          <w:sz w:val="40"/>
          <w:szCs w:val="40"/>
        </w:rPr>
        <w:t xml:space="preserve"> zu zeitabhängigen Verkehrsströmen</w:t>
      </w:r>
    </w:p>
    <w:p w14:paraId="6F1C74F6" w14:textId="7132E187" w:rsidR="00C179E0" w:rsidRPr="00C179E0" w:rsidRDefault="003D47C2" w:rsidP="00C179E0">
      <w:pPr>
        <w:rPr>
          <w:b/>
          <w:bCs/>
        </w:rPr>
      </w:pPr>
      <w:r w:rsidRPr="00E769D1">
        <w:rPr>
          <w:b/>
          <w:bCs/>
        </w:rPr>
        <w:t>Es ist eine der hartnäckigsten Herausforderungen in der Routenplanung: die Optimierung von Lieferwegen</w:t>
      </w:r>
      <w:r w:rsidR="005565BE" w:rsidRPr="00E769D1">
        <w:rPr>
          <w:b/>
          <w:bCs/>
        </w:rPr>
        <w:t>, Performance und Pünktlichkeit unter realen Ve</w:t>
      </w:r>
      <w:r w:rsidR="007033B8">
        <w:rPr>
          <w:b/>
          <w:bCs/>
        </w:rPr>
        <w:t>r</w:t>
      </w:r>
      <w:r w:rsidR="005565BE" w:rsidRPr="00E769D1">
        <w:rPr>
          <w:b/>
          <w:bCs/>
        </w:rPr>
        <w:t>kehrsbedingungen.</w:t>
      </w:r>
      <w:r w:rsidR="00597527" w:rsidRPr="00E769D1">
        <w:rPr>
          <w:b/>
          <w:bCs/>
        </w:rPr>
        <w:t xml:space="preserve"> </w:t>
      </w:r>
      <w:r w:rsidR="00C179E0" w:rsidRPr="00C179E0">
        <w:rPr>
          <w:b/>
          <w:bCs/>
        </w:rPr>
        <w:t>In einer gemeinsamen Studie untersuchen der Geolocation-Pionier TomTom und die VRS-Experten der EPG (Ehrhardt Partner Group) die Auswirkungen datengetriebener Routenplanungsansätze auf die Gesamteffizienz der Tourenplanung.</w:t>
      </w:r>
    </w:p>
    <w:p w14:paraId="31BFF189" w14:textId="1B0B5D40" w:rsidR="00C179E0" w:rsidRDefault="00C179E0" w:rsidP="00C179E0">
      <w:r w:rsidRPr="00C179E0">
        <w:t>Diese Studie ist auch das Resultat einer langjährigen Zusammenarbeit der beiden Routing-Experten. Die umfangreichen Verkehrsdaten von TomTom dienen als Grundlage für die intelligenten Routenoptimierungs-Algorithmen von Greenplan. Durch die Berücksichtigung einer detaillierten Datenbank zu zeitabhängigen Fahrgeschwindigkeiten, historischen Verkehrsströmen und infrastrukturellen Einschränkungen ermöglicht es Greenplan, weltweit effizientere, zuverlässigere und nachhaltigere Routenlösungen für Flotten zu entwickeln.</w:t>
      </w:r>
    </w:p>
    <w:p w14:paraId="3F765F18" w14:textId="77777777" w:rsidR="00D77405" w:rsidRDefault="00D77405" w:rsidP="00C179E0"/>
    <w:p w14:paraId="7509CCB2" w14:textId="77777777" w:rsidR="00D77405" w:rsidRDefault="00D77405" w:rsidP="00D77405">
      <w:pPr>
        <w:rPr>
          <w:b/>
          <w:bCs/>
        </w:rPr>
      </w:pPr>
      <w:r w:rsidRPr="00D77405">
        <w:rPr>
          <w:b/>
          <w:bCs/>
        </w:rPr>
        <w:t>Eine Partnerschaft für Präzision und Innovation</w:t>
      </w:r>
    </w:p>
    <w:p w14:paraId="471D2820" w14:textId="098F411B" w:rsidR="00A11A96" w:rsidRDefault="00534452" w:rsidP="00A11A96">
      <w:r w:rsidRPr="00A11A96">
        <w:t>Die Idee zu Greenplan entstand</w:t>
      </w:r>
      <w:r w:rsidR="00A87531" w:rsidRPr="00A11A96">
        <w:t xml:space="preserve"> vor dem Hintergrund der Diskrepanz zwischen theoretisch geplanten Routen und den tatsächlichen Verkehrsbedingungen</w:t>
      </w:r>
      <w:r w:rsidR="00A11A96" w:rsidRPr="00A11A96">
        <w:t xml:space="preserve"> in der Paketlogistik</w:t>
      </w:r>
      <w:r w:rsidR="002B7529">
        <w:t xml:space="preserve"> </w:t>
      </w:r>
      <w:r w:rsidR="00596052">
        <w:t>des Paket- und Brief-Riesens DHL</w:t>
      </w:r>
      <w:r w:rsidR="00A11A96" w:rsidRPr="00A11A96">
        <w:t>.</w:t>
      </w:r>
      <w:r w:rsidR="00A11A96" w:rsidRPr="00A11A96">
        <w:rPr>
          <w:sz w:val="24"/>
          <w:szCs w:val="24"/>
          <w:lang w:eastAsia="ja-JP"/>
        </w:rPr>
        <w:t xml:space="preserve"> </w:t>
      </w:r>
      <w:r w:rsidR="00A11A96" w:rsidRPr="007E775F">
        <w:t xml:space="preserve">Das ursprüngliche Routing-System berücksichtigte nicht die dynamischen Verkehrsströme, sodass </w:t>
      </w:r>
      <w:r w:rsidR="0079064E">
        <w:t>DHL</w:t>
      </w:r>
      <w:r w:rsidR="00A11A96" w:rsidRPr="007E775F">
        <w:t>-Fahrer oft gezwungen waren, basierend auf ihrer Erfahrung alternative Wege zu wählen. Doch diese intuitive Anpassung war nicht immer effizient – sie wurde durch unvorhergesehene Hindernisse wie Linienbusse, Berufsverkehr oder temporäre Sperrungen erschwert. Damit wurde klar: Eine wirklich optimierte Routenplanung muss über statische Entfernungsberechnungen hinausgehen und in Echtzeit auf sich verändernde Verkehrsbedingungen reagieren.</w:t>
      </w:r>
      <w:r w:rsidR="002D786F">
        <w:t xml:space="preserve"> </w:t>
      </w:r>
      <w:r w:rsidR="00A11A96" w:rsidRPr="00A11A96">
        <w:t>Um diese Anforderung zu erfüllen, setzt Greenplan auf präzise geospatiale Daten und eine dynamische Verkehrsbetrachtung. Eine statische Distanzmessung reicht nicht aus, da Faktoren wie Verkehrsfluss, Baustellen oder temporäre Einschränkungen die tatsächliche Fahrtdauer erheblich beeinflussen. Eine fortschrittliche Lösung war erforderlich – und genau hier setzt die strategische Partnerschaft mit TomTom an.</w:t>
      </w:r>
    </w:p>
    <w:p w14:paraId="50061172" w14:textId="42A114F1" w:rsidR="00F1200E" w:rsidRPr="00A11A96" w:rsidRDefault="00F1200E" w:rsidP="00A11A96">
      <w:r w:rsidRPr="00F1200E">
        <w:t>TomToms umfangreiche Verkehrsdatenbank liefert aktuelle und historische Verkehrsströme, Geschwindigkeitsprofile sowie Echtzeitinformationen zu Störungen. Durch die Integration dieser Daten in d</w:t>
      </w:r>
      <w:r>
        <w:t>en Algorithmus</w:t>
      </w:r>
      <w:r w:rsidRPr="00F1200E">
        <w:t xml:space="preserve"> entsteht eine präzisere, zuverlässig planbare Routenführung. Das Ergebnis: effizientere Lieferprozesse, reduzierte Verzögerungen und eine deutliche Verbesserung der gesamten Logistikkette. </w:t>
      </w:r>
    </w:p>
    <w:p w14:paraId="04619271" w14:textId="77777777" w:rsidR="00E11080" w:rsidRDefault="00E11080" w:rsidP="00381405"/>
    <w:p w14:paraId="3CDEAA2A" w14:textId="43DCB03B" w:rsidR="00655B29" w:rsidRPr="00E11080" w:rsidRDefault="00E11080" w:rsidP="00381405">
      <w:pPr>
        <w:rPr>
          <w:b/>
          <w:bCs/>
        </w:rPr>
      </w:pPr>
      <w:r w:rsidRPr="00E11080">
        <w:rPr>
          <w:b/>
          <w:bCs/>
        </w:rPr>
        <w:t>Von Verkehrsdaten zu optimierten Routen</w:t>
      </w:r>
    </w:p>
    <w:p w14:paraId="1F1B438B" w14:textId="2B11B21D" w:rsidR="00E33552" w:rsidRPr="009A7318" w:rsidRDefault="009A7318" w:rsidP="009A7318">
      <w:r w:rsidRPr="009A7318">
        <w:t xml:space="preserve">TomTom erfasst kontinuierlich hochpräzise Verkehrsdaten in Echtzeit und erstellt damit ein stets aktuelles Bild der Straßenlage. Greenplan nutzt diese Informationen, um dynamische, zeitabhängige Routen zu berechnen, die die Effizienz von Flotten maximieren und gleichzeitig Kosten sowie Emissionen senken. Unternehmen, die auf diese intelligente Routenplanung setzen, profitieren von reduzierten Verzögerungen, geringerem Kraftstoffverbrauch und </w:t>
      </w:r>
      <w:r w:rsidR="00E33552">
        <w:t xml:space="preserve">somit von </w:t>
      </w:r>
      <w:r w:rsidRPr="009A7318">
        <w:t>einer verbesserten Pünktlichkeit. Durch optimierte Streckenführung lassen sich unnötige Umwege vermeiden, Standzeiten minimieren und Fahrzeugladungen effizienter ausgleichen. Das Ergebnis sind niedrigere Betriebskosten, eine nachhaltigere Logistik und eine bessere Erfahrung für Fahrer und Kunden gleichermaßen.</w:t>
      </w:r>
    </w:p>
    <w:p w14:paraId="2AA13B14" w14:textId="4E1E9C85" w:rsidR="00EE1969" w:rsidRDefault="009A7318" w:rsidP="009A7318">
      <w:r w:rsidRPr="009A7318">
        <w:t xml:space="preserve">„Pünktlichkeit ist das wichtigste Qualitätskriterium“, betont Clemens Beckmann, CEO von Greenplan. </w:t>
      </w:r>
      <w:r w:rsidR="000C4C2C">
        <w:t>„</w:t>
      </w:r>
      <w:r w:rsidRPr="009A7318">
        <w:t>Dank der präzisen Verkehrsdaten von TomTom kann Greenplan die Einhaltung der voraussichtlichen Ankunftszeit (ETA) für seine Kunden erheblich verbessern.</w:t>
      </w:r>
      <w:r w:rsidR="000C4C2C">
        <w:t>“</w:t>
      </w:r>
    </w:p>
    <w:p w14:paraId="4CC24CED" w14:textId="77777777" w:rsidR="00EE1969" w:rsidRDefault="00EE1969" w:rsidP="009A7318"/>
    <w:p w14:paraId="7F58F024" w14:textId="77ED1839" w:rsidR="009A7318" w:rsidRDefault="00EE1969" w:rsidP="009A7318">
      <w:r>
        <w:t xml:space="preserve">Die </w:t>
      </w:r>
      <w:r w:rsidR="00E743CA">
        <w:t xml:space="preserve">vollständige Studie ist </w:t>
      </w:r>
      <w:hyperlink r:id="rId11" w:history="1">
        <w:r w:rsidR="00FC3173" w:rsidRPr="00FC3173">
          <w:rPr>
            <w:rStyle w:val="Hyperlink"/>
          </w:rPr>
          <w:t>hier</w:t>
        </w:r>
      </w:hyperlink>
      <w:r w:rsidR="00FC3173">
        <w:t xml:space="preserve"> </w:t>
      </w:r>
      <w:r w:rsidR="00E743CA">
        <w:t>verfügbar</w:t>
      </w:r>
    </w:p>
    <w:p w14:paraId="062AA600" w14:textId="77777777" w:rsidR="00C13515" w:rsidRDefault="00C13515" w:rsidP="00381405"/>
    <w:p w14:paraId="7FFF2F7D" w14:textId="77777777" w:rsidR="00C13515" w:rsidRDefault="00C13515" w:rsidP="00381405"/>
    <w:p w14:paraId="2017BED2" w14:textId="77777777" w:rsidR="00C13515" w:rsidRDefault="00C13515" w:rsidP="00381405"/>
    <w:p w14:paraId="07565D4A" w14:textId="77777777" w:rsidR="00C13515" w:rsidRDefault="00C13515" w:rsidP="00381405"/>
    <w:p w14:paraId="0F9D9466" w14:textId="77777777" w:rsidR="00596052" w:rsidRDefault="00596052" w:rsidP="00381405"/>
    <w:p w14:paraId="518D6D6E" w14:textId="77777777" w:rsidR="003341C1" w:rsidRDefault="003341C1" w:rsidP="00381405"/>
    <w:p w14:paraId="0E8E94EA" w14:textId="517B1990" w:rsidR="00753DC4" w:rsidRPr="007139FA" w:rsidRDefault="00753DC4" w:rsidP="00753DC4">
      <w:pPr>
        <w:rPr>
          <w:color w:val="FF0000"/>
        </w:rPr>
      </w:pPr>
      <w:r w:rsidRPr="0073621E">
        <w:t xml:space="preserve">Stand:  </w:t>
      </w:r>
      <w:r w:rsidRPr="0073621E">
        <w:tab/>
      </w:r>
      <w:r w:rsidR="00324DD6">
        <w:t>18</w:t>
      </w:r>
      <w:r>
        <w:t>. Februar 2025</w:t>
      </w:r>
    </w:p>
    <w:p w14:paraId="0EF39ED1" w14:textId="13B678A5" w:rsidR="00753DC4" w:rsidRDefault="00753DC4" w:rsidP="00753DC4">
      <w:r w:rsidRPr="0073621E">
        <w:t xml:space="preserve">Umfang: </w:t>
      </w:r>
      <w:r w:rsidRPr="0073621E">
        <w:tab/>
      </w:r>
      <w:r w:rsidR="00324DD6">
        <w:t>3.522</w:t>
      </w:r>
      <w:r>
        <w:t xml:space="preserve"> </w:t>
      </w:r>
      <w:r w:rsidRPr="0073621E">
        <w:t>Zeichen inkl. Leerzeichen</w:t>
      </w:r>
    </w:p>
    <w:p w14:paraId="3320682E" w14:textId="77777777" w:rsidR="00753DC4" w:rsidRDefault="00753DC4" w:rsidP="00753DC4">
      <w:pPr>
        <w:ind w:left="1415" w:hanging="1415"/>
      </w:pPr>
      <w:r w:rsidRPr="009A44B5">
        <w:t>Fotos:</w:t>
      </w:r>
      <w:r w:rsidRPr="009A44B5">
        <w:tab/>
      </w:r>
    </w:p>
    <w:p w14:paraId="75CB540A" w14:textId="77777777" w:rsidR="00753DC4" w:rsidRPr="002F50BF" w:rsidRDefault="00753DC4" w:rsidP="00753DC4">
      <w:pPr>
        <w:pBdr>
          <w:bottom w:val="single" w:sz="12" w:space="1" w:color="auto"/>
        </w:pBdr>
      </w:pPr>
    </w:p>
    <w:p w14:paraId="146401AA" w14:textId="77777777" w:rsidR="00753DC4" w:rsidRPr="00904942" w:rsidRDefault="00753DC4" w:rsidP="00753DC4">
      <w:pPr>
        <w:rPr>
          <w:b/>
          <w:bCs/>
        </w:rPr>
      </w:pPr>
    </w:p>
    <w:p w14:paraId="5BA09E50" w14:textId="77777777" w:rsidR="00753DC4" w:rsidRPr="0087384A" w:rsidRDefault="00753DC4" w:rsidP="00753DC4">
      <w:pPr>
        <w:spacing w:after="180" w:line="312" w:lineRule="auto"/>
        <w:rPr>
          <w:b/>
          <w:bCs/>
          <w:kern w:val="24"/>
          <w:sz w:val="20"/>
          <w:szCs w:val="20"/>
        </w:rPr>
      </w:pPr>
      <w:r w:rsidRPr="0087384A">
        <w:rPr>
          <w:b/>
          <w:bCs/>
          <w:kern w:val="24"/>
          <w:sz w:val="20"/>
          <w:szCs w:val="20"/>
        </w:rPr>
        <w:t>EPG – Smarter Connected Logistics</w:t>
      </w:r>
    </w:p>
    <w:p w14:paraId="4856C23C" w14:textId="190C9F51" w:rsidR="008859A3" w:rsidRDefault="008859A3" w:rsidP="00753DC4">
      <w:pPr>
        <w:autoSpaceDE w:val="0"/>
        <w:autoSpaceDN w:val="0"/>
        <w:adjustRightInd w:val="0"/>
        <w:spacing w:line="360" w:lineRule="auto"/>
        <w:rPr>
          <w:kern w:val="24"/>
          <w:sz w:val="20"/>
          <w:szCs w:val="20"/>
        </w:rPr>
      </w:pPr>
      <w:r w:rsidRPr="008859A3">
        <w:rPr>
          <w:kern w:val="24"/>
          <w:sz w:val="20"/>
          <w:szCs w:val="20"/>
        </w:rPr>
        <w:t xml:space="preserve">EPG ist ein international führender Anbieter für eine umfassende Supply Chain Execution Suite (EPG ONE™) und beschäftigt </w:t>
      </w:r>
      <w:r>
        <w:rPr>
          <w:kern w:val="24"/>
          <w:sz w:val="20"/>
          <w:szCs w:val="20"/>
        </w:rPr>
        <w:t>&gt;</w:t>
      </w:r>
      <w:r w:rsidRPr="008859A3">
        <w:rPr>
          <w:kern w:val="24"/>
          <w:sz w:val="20"/>
          <w:szCs w:val="20"/>
        </w:rPr>
        <w:t>1.000 Mitarbeiter an 23 Standorten weltweit. Die Unternehmensgruppe bietet ihren mehr als 1.600 Kunden WMS-, WCS-, WFM-, TMS- und Voice-Lösungen zur Optimierung von Logistikprozessen –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0D6A3CAF" w14:textId="77777777" w:rsidR="00753DC4" w:rsidRDefault="00753DC4" w:rsidP="00753DC4">
      <w:pPr>
        <w:autoSpaceDE w:val="0"/>
        <w:autoSpaceDN w:val="0"/>
        <w:adjustRightInd w:val="0"/>
        <w:spacing w:line="360" w:lineRule="auto"/>
        <w:rPr>
          <w:kern w:val="24"/>
          <w:sz w:val="20"/>
          <w:szCs w:val="20"/>
        </w:rPr>
      </w:pPr>
    </w:p>
    <w:p w14:paraId="3FA6C51D" w14:textId="77777777" w:rsidR="00753DC4" w:rsidRPr="00AD243B" w:rsidRDefault="00753DC4" w:rsidP="00753DC4">
      <w:pPr>
        <w:keepNext/>
        <w:suppressLineNumbers/>
        <w:spacing w:line="360" w:lineRule="auto"/>
        <w:ind w:right="-1"/>
        <w:outlineLvl w:val="8"/>
        <w:rPr>
          <w:b/>
          <w:bCs/>
          <w:szCs w:val="20"/>
        </w:rPr>
      </w:pPr>
      <w:r w:rsidRPr="00AD243B">
        <w:rPr>
          <w:b/>
          <w:bCs/>
          <w:szCs w:val="20"/>
        </w:rPr>
        <w:t xml:space="preserve">Unternehmenskontakt  </w:t>
      </w:r>
    </w:p>
    <w:p w14:paraId="7BE4C492" w14:textId="77777777" w:rsidR="00753DC4" w:rsidRPr="00A61C15" w:rsidRDefault="00753DC4" w:rsidP="00753DC4">
      <w:pPr>
        <w:spacing w:line="360" w:lineRule="auto"/>
        <w:rPr>
          <w:kern w:val="24"/>
          <w:sz w:val="20"/>
          <w:szCs w:val="20"/>
        </w:rPr>
      </w:pPr>
      <w:r w:rsidRPr="00A61C15">
        <w:rPr>
          <w:kern w:val="24"/>
          <w:sz w:val="20"/>
          <w:szCs w:val="20"/>
        </w:rPr>
        <w:t>Dennis Kunz • Ehrhardt + Partner GmbH &amp; Co. KG</w:t>
      </w:r>
    </w:p>
    <w:p w14:paraId="1256097B"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09B671A7" w14:textId="77777777" w:rsidR="00753DC4" w:rsidRPr="00A61C15" w:rsidRDefault="00753DC4" w:rsidP="00753DC4">
      <w:pPr>
        <w:spacing w:line="360" w:lineRule="auto"/>
        <w:rPr>
          <w:kern w:val="24"/>
          <w:sz w:val="20"/>
          <w:szCs w:val="20"/>
        </w:rPr>
      </w:pPr>
      <w:r w:rsidRPr="00A61C15">
        <w:rPr>
          <w:kern w:val="24"/>
          <w:sz w:val="20"/>
          <w:szCs w:val="20"/>
        </w:rPr>
        <w:t>Tel.: (+49) 67 42-87 27 0 • Fax: (+49) 67 42-87 27 50</w:t>
      </w:r>
    </w:p>
    <w:p w14:paraId="3732CF76" w14:textId="77777777" w:rsidR="00753DC4" w:rsidRPr="00A61C15" w:rsidRDefault="00753DC4" w:rsidP="00753DC4">
      <w:pPr>
        <w:spacing w:line="360" w:lineRule="auto"/>
        <w:rPr>
          <w:kern w:val="24"/>
          <w:sz w:val="20"/>
          <w:szCs w:val="20"/>
        </w:rPr>
      </w:pPr>
      <w:r w:rsidRPr="00A61C15">
        <w:rPr>
          <w:kern w:val="24"/>
          <w:sz w:val="20"/>
          <w:szCs w:val="20"/>
        </w:rPr>
        <w:t>E-Mail: presse@epg.com • Internet: www.epg.com</w:t>
      </w:r>
    </w:p>
    <w:p w14:paraId="334DB9C2" w14:textId="77777777" w:rsidR="00753DC4" w:rsidRPr="00A61C15" w:rsidRDefault="00753DC4" w:rsidP="00753DC4">
      <w:pPr>
        <w:suppressLineNumbers/>
        <w:spacing w:line="360" w:lineRule="auto"/>
        <w:ind w:right="-1"/>
        <w:rPr>
          <w:kern w:val="24"/>
          <w:sz w:val="20"/>
          <w:szCs w:val="20"/>
        </w:rPr>
      </w:pPr>
    </w:p>
    <w:p w14:paraId="47DC23CA" w14:textId="77777777" w:rsidR="00753DC4" w:rsidRPr="00AD243B" w:rsidRDefault="00753DC4" w:rsidP="00753DC4">
      <w:pPr>
        <w:keepNext/>
        <w:suppressLineNumbers/>
        <w:spacing w:line="360" w:lineRule="auto"/>
        <w:ind w:right="-1"/>
        <w:outlineLvl w:val="2"/>
        <w:rPr>
          <w:b/>
          <w:bCs/>
          <w:szCs w:val="20"/>
        </w:rPr>
      </w:pPr>
      <w:r w:rsidRPr="00AD243B">
        <w:rPr>
          <w:b/>
          <w:bCs/>
          <w:szCs w:val="20"/>
        </w:rPr>
        <w:t>Pressekontakt</w:t>
      </w:r>
    </w:p>
    <w:p w14:paraId="6355CDD4" w14:textId="77777777" w:rsidR="00753DC4" w:rsidRPr="00795C3F" w:rsidRDefault="00753DC4" w:rsidP="00753DC4">
      <w:pPr>
        <w:spacing w:line="360" w:lineRule="auto"/>
        <w:rPr>
          <w:kern w:val="24"/>
          <w:sz w:val="20"/>
          <w:szCs w:val="20"/>
        </w:rPr>
      </w:pPr>
      <w:r>
        <w:rPr>
          <w:kern w:val="24"/>
          <w:sz w:val="20"/>
          <w:szCs w:val="20"/>
        </w:rPr>
        <w:t>Thor Riemschneider</w:t>
      </w:r>
      <w:r w:rsidRPr="00795C3F">
        <w:rPr>
          <w:kern w:val="24"/>
          <w:sz w:val="20"/>
          <w:szCs w:val="20"/>
        </w:rPr>
        <w:t xml:space="preserve"> • BFOUND GmbH</w:t>
      </w:r>
    </w:p>
    <w:p w14:paraId="6DC628DC" w14:textId="77777777" w:rsidR="00753DC4" w:rsidRPr="00A61C15" w:rsidRDefault="00753DC4" w:rsidP="00753DC4">
      <w:pPr>
        <w:spacing w:line="360" w:lineRule="auto"/>
        <w:rPr>
          <w:kern w:val="24"/>
          <w:sz w:val="20"/>
          <w:szCs w:val="20"/>
        </w:rPr>
      </w:pPr>
      <w:r w:rsidRPr="00A61C15">
        <w:rPr>
          <w:kern w:val="24"/>
          <w:sz w:val="20"/>
          <w:szCs w:val="20"/>
        </w:rPr>
        <w:t>Alte Römerstraße 3 • D-56154 Boppard-Buchholz</w:t>
      </w:r>
    </w:p>
    <w:p w14:paraId="661A80DF" w14:textId="77777777" w:rsidR="00753DC4" w:rsidRPr="00A61C15" w:rsidRDefault="00753DC4" w:rsidP="00753DC4">
      <w:pPr>
        <w:spacing w:line="360" w:lineRule="auto"/>
        <w:rPr>
          <w:kern w:val="24"/>
          <w:sz w:val="20"/>
          <w:szCs w:val="20"/>
        </w:rPr>
      </w:pPr>
      <w:r w:rsidRPr="00A61C15">
        <w:rPr>
          <w:kern w:val="24"/>
          <w:sz w:val="20"/>
          <w:szCs w:val="20"/>
        </w:rPr>
        <w:t>Tel.: (+49) 67 42-87 27 50 00 • Fax: (+49) 67 42-87 27 50</w:t>
      </w:r>
    </w:p>
    <w:p w14:paraId="21CEDC15" w14:textId="77777777" w:rsidR="00753DC4" w:rsidRPr="00A61C15" w:rsidRDefault="00753DC4" w:rsidP="00753DC4">
      <w:pPr>
        <w:spacing w:line="360" w:lineRule="auto"/>
        <w:rPr>
          <w:kern w:val="24"/>
          <w:sz w:val="20"/>
          <w:szCs w:val="20"/>
        </w:rPr>
      </w:pPr>
      <w:r w:rsidRPr="00A61C15">
        <w:rPr>
          <w:kern w:val="24"/>
          <w:sz w:val="20"/>
          <w:szCs w:val="20"/>
        </w:rPr>
        <w:t xml:space="preserve">E-Mail: </w:t>
      </w:r>
      <w:r>
        <w:rPr>
          <w:kern w:val="24"/>
          <w:sz w:val="20"/>
          <w:szCs w:val="20"/>
        </w:rPr>
        <w:t>thor.riemschneider</w:t>
      </w:r>
      <w:r w:rsidRPr="00A61C15">
        <w:rPr>
          <w:kern w:val="24"/>
          <w:sz w:val="20"/>
          <w:szCs w:val="20"/>
        </w:rPr>
        <w:t>@bfound.com • Internet: www.bfound.com</w:t>
      </w:r>
    </w:p>
    <w:p w14:paraId="17DDC8C7" w14:textId="77777777" w:rsidR="00753DC4" w:rsidRPr="0073621E" w:rsidRDefault="00753DC4" w:rsidP="00753DC4">
      <w:pPr>
        <w:pStyle w:val="BoilerPlate"/>
      </w:pPr>
    </w:p>
    <w:p w14:paraId="32269E2B" w14:textId="77777777" w:rsidR="00753DC4" w:rsidRPr="0073621E" w:rsidRDefault="00753DC4" w:rsidP="00AD243B">
      <w:pPr>
        <w:pStyle w:val="BoilerPlate"/>
      </w:pPr>
    </w:p>
    <w:sectPr w:rsidR="00753DC4" w:rsidRPr="0073621E" w:rsidSect="005F13E6">
      <w:headerReference w:type="default" r:id="rId12"/>
      <w:footerReference w:type="default" r:id="rId13"/>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A6DA0" w14:textId="77777777" w:rsidR="00F10178" w:rsidRDefault="00F10178" w:rsidP="008205FF">
      <w:r>
        <w:separator/>
      </w:r>
    </w:p>
  </w:endnote>
  <w:endnote w:type="continuationSeparator" w:id="0">
    <w:p w14:paraId="2713DA75" w14:textId="77777777" w:rsidR="00F10178" w:rsidRDefault="00F10178" w:rsidP="008205FF">
      <w:r>
        <w:continuationSeparator/>
      </w:r>
    </w:p>
  </w:endnote>
  <w:endnote w:type="continuationNotice" w:id="1">
    <w:p w14:paraId="7163663A" w14:textId="77777777" w:rsidR="00F10178" w:rsidRDefault="00F10178"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05065026" w:rsidR="004C073B" w:rsidRDefault="004C073B" w:rsidP="004C073B">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EF17AA">
      <w:rPr>
        <w:rStyle w:val="PageNumber"/>
        <w:rFonts w:ascii="Arial" w:hAnsi="Arial"/>
        <w:noProof/>
        <w:color w:val="808080"/>
        <w:sz w:val="18"/>
        <w:lang w:val="de-DE"/>
      </w:rPr>
      <w:t>5</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ooter"/>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06D59" w14:textId="77777777" w:rsidR="00F10178" w:rsidRDefault="00F10178" w:rsidP="008205FF">
      <w:r>
        <w:separator/>
      </w:r>
    </w:p>
  </w:footnote>
  <w:footnote w:type="continuationSeparator" w:id="0">
    <w:p w14:paraId="28F6271A" w14:textId="77777777" w:rsidR="00F10178" w:rsidRDefault="00F10178" w:rsidP="008205FF">
      <w:r>
        <w:continuationSeparator/>
      </w:r>
    </w:p>
  </w:footnote>
  <w:footnote w:type="continuationNotice" w:id="1">
    <w:p w14:paraId="65863301" w14:textId="77777777" w:rsidR="00F10178" w:rsidRDefault="00F10178"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Header"/>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73772"/>
    <w:multiLevelType w:val="hybridMultilevel"/>
    <w:tmpl w:val="8FE6F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9363B8"/>
    <w:multiLevelType w:val="hybridMultilevel"/>
    <w:tmpl w:val="889687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263F4D"/>
    <w:multiLevelType w:val="hybridMultilevel"/>
    <w:tmpl w:val="214E249C"/>
    <w:lvl w:ilvl="0" w:tplc="793EE51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B2750FC"/>
    <w:multiLevelType w:val="hybridMultilevel"/>
    <w:tmpl w:val="9BD819B6"/>
    <w:lvl w:ilvl="0" w:tplc="766ED6D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2"/>
  </w:num>
  <w:num w:numId="10" w16cid:durableId="1813257177">
    <w:abstractNumId w:val="21"/>
  </w:num>
  <w:num w:numId="11" w16cid:durableId="2063823864">
    <w:abstractNumId w:val="17"/>
  </w:num>
  <w:num w:numId="12" w16cid:durableId="693919395">
    <w:abstractNumId w:val="2"/>
  </w:num>
  <w:num w:numId="13" w16cid:durableId="827358300">
    <w:abstractNumId w:val="5"/>
  </w:num>
  <w:num w:numId="14" w16cid:durableId="727999629">
    <w:abstractNumId w:val="19"/>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20"/>
  </w:num>
  <w:num w:numId="21" w16cid:durableId="1023675571">
    <w:abstractNumId w:val="24"/>
  </w:num>
  <w:num w:numId="22" w16cid:durableId="602570598">
    <w:abstractNumId w:val="23"/>
  </w:num>
  <w:num w:numId="23" w16cid:durableId="189075371">
    <w:abstractNumId w:val="18"/>
  </w:num>
  <w:num w:numId="24" w16cid:durableId="1611085105">
    <w:abstractNumId w:val="15"/>
  </w:num>
  <w:num w:numId="25" w16cid:durableId="1284270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428"/>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1F41"/>
    <w:rsid w:val="0003214C"/>
    <w:rsid w:val="000324A0"/>
    <w:rsid w:val="00032EA0"/>
    <w:rsid w:val="00035D76"/>
    <w:rsid w:val="000361E4"/>
    <w:rsid w:val="000372A4"/>
    <w:rsid w:val="00037E7D"/>
    <w:rsid w:val="0004001F"/>
    <w:rsid w:val="000402E2"/>
    <w:rsid w:val="00040729"/>
    <w:rsid w:val="000435D5"/>
    <w:rsid w:val="00045B70"/>
    <w:rsid w:val="0004666C"/>
    <w:rsid w:val="000466F6"/>
    <w:rsid w:val="0005015A"/>
    <w:rsid w:val="00050434"/>
    <w:rsid w:val="00051C91"/>
    <w:rsid w:val="000528DA"/>
    <w:rsid w:val="00055B63"/>
    <w:rsid w:val="000562B9"/>
    <w:rsid w:val="00056F56"/>
    <w:rsid w:val="000603D2"/>
    <w:rsid w:val="00061175"/>
    <w:rsid w:val="00063480"/>
    <w:rsid w:val="00063964"/>
    <w:rsid w:val="0006571B"/>
    <w:rsid w:val="000665B5"/>
    <w:rsid w:val="00066F6E"/>
    <w:rsid w:val="0007099F"/>
    <w:rsid w:val="00070ED3"/>
    <w:rsid w:val="000721C6"/>
    <w:rsid w:val="00075CCD"/>
    <w:rsid w:val="00077F83"/>
    <w:rsid w:val="00081646"/>
    <w:rsid w:val="00081B05"/>
    <w:rsid w:val="00081F31"/>
    <w:rsid w:val="00082847"/>
    <w:rsid w:val="000830DB"/>
    <w:rsid w:val="0008336F"/>
    <w:rsid w:val="000838F9"/>
    <w:rsid w:val="00085CA4"/>
    <w:rsid w:val="00085FB6"/>
    <w:rsid w:val="00086D1F"/>
    <w:rsid w:val="000873E3"/>
    <w:rsid w:val="000875B4"/>
    <w:rsid w:val="00087DBE"/>
    <w:rsid w:val="000902F1"/>
    <w:rsid w:val="00090843"/>
    <w:rsid w:val="000914A7"/>
    <w:rsid w:val="000934D9"/>
    <w:rsid w:val="00094C9E"/>
    <w:rsid w:val="00097BF6"/>
    <w:rsid w:val="000A4981"/>
    <w:rsid w:val="000A4CB4"/>
    <w:rsid w:val="000A68C0"/>
    <w:rsid w:val="000A6A48"/>
    <w:rsid w:val="000A776B"/>
    <w:rsid w:val="000A7B06"/>
    <w:rsid w:val="000B043A"/>
    <w:rsid w:val="000B2D8F"/>
    <w:rsid w:val="000B3394"/>
    <w:rsid w:val="000B75B4"/>
    <w:rsid w:val="000C008C"/>
    <w:rsid w:val="000C4C2C"/>
    <w:rsid w:val="000C5710"/>
    <w:rsid w:val="000C6DB6"/>
    <w:rsid w:val="000C7E0E"/>
    <w:rsid w:val="000D002E"/>
    <w:rsid w:val="000D020F"/>
    <w:rsid w:val="000D07C3"/>
    <w:rsid w:val="000D0E93"/>
    <w:rsid w:val="000D0E9C"/>
    <w:rsid w:val="000D2312"/>
    <w:rsid w:val="000D36EC"/>
    <w:rsid w:val="000D4B4C"/>
    <w:rsid w:val="000D5D34"/>
    <w:rsid w:val="000D6DE3"/>
    <w:rsid w:val="000E0C16"/>
    <w:rsid w:val="000E17BD"/>
    <w:rsid w:val="000E1995"/>
    <w:rsid w:val="000E2481"/>
    <w:rsid w:val="000E2BAE"/>
    <w:rsid w:val="000E2E6A"/>
    <w:rsid w:val="000E5CF9"/>
    <w:rsid w:val="000F110A"/>
    <w:rsid w:val="000F25B7"/>
    <w:rsid w:val="000F34B5"/>
    <w:rsid w:val="000F36BB"/>
    <w:rsid w:val="000F45A4"/>
    <w:rsid w:val="000F473F"/>
    <w:rsid w:val="000F4F44"/>
    <w:rsid w:val="000F692D"/>
    <w:rsid w:val="000F6F63"/>
    <w:rsid w:val="00100FCE"/>
    <w:rsid w:val="00105710"/>
    <w:rsid w:val="00105E01"/>
    <w:rsid w:val="00106D19"/>
    <w:rsid w:val="001079EB"/>
    <w:rsid w:val="00110324"/>
    <w:rsid w:val="00110E7C"/>
    <w:rsid w:val="00113234"/>
    <w:rsid w:val="00113661"/>
    <w:rsid w:val="00113A6D"/>
    <w:rsid w:val="001149D4"/>
    <w:rsid w:val="00120844"/>
    <w:rsid w:val="00125E26"/>
    <w:rsid w:val="0012649D"/>
    <w:rsid w:val="001264B7"/>
    <w:rsid w:val="00126B81"/>
    <w:rsid w:val="0012746C"/>
    <w:rsid w:val="00132054"/>
    <w:rsid w:val="001328F3"/>
    <w:rsid w:val="00132CCC"/>
    <w:rsid w:val="001339C3"/>
    <w:rsid w:val="0013493E"/>
    <w:rsid w:val="00134A65"/>
    <w:rsid w:val="00134DF2"/>
    <w:rsid w:val="00135024"/>
    <w:rsid w:val="00135279"/>
    <w:rsid w:val="0013542A"/>
    <w:rsid w:val="00136625"/>
    <w:rsid w:val="00136BE3"/>
    <w:rsid w:val="00137D7B"/>
    <w:rsid w:val="00141121"/>
    <w:rsid w:val="0014168F"/>
    <w:rsid w:val="0014189F"/>
    <w:rsid w:val="00141EAA"/>
    <w:rsid w:val="001422CC"/>
    <w:rsid w:val="00142C57"/>
    <w:rsid w:val="00143427"/>
    <w:rsid w:val="001434CF"/>
    <w:rsid w:val="001446FA"/>
    <w:rsid w:val="001463AB"/>
    <w:rsid w:val="00147EF9"/>
    <w:rsid w:val="00151582"/>
    <w:rsid w:val="001517AA"/>
    <w:rsid w:val="001528E7"/>
    <w:rsid w:val="00152B76"/>
    <w:rsid w:val="00157617"/>
    <w:rsid w:val="001618FA"/>
    <w:rsid w:val="00162953"/>
    <w:rsid w:val="001630B0"/>
    <w:rsid w:val="00163132"/>
    <w:rsid w:val="00163CB4"/>
    <w:rsid w:val="00164A6C"/>
    <w:rsid w:val="0016744E"/>
    <w:rsid w:val="0016746D"/>
    <w:rsid w:val="00167D92"/>
    <w:rsid w:val="001740A4"/>
    <w:rsid w:val="00175702"/>
    <w:rsid w:val="00176852"/>
    <w:rsid w:val="00180190"/>
    <w:rsid w:val="0018115E"/>
    <w:rsid w:val="0018229C"/>
    <w:rsid w:val="001838B1"/>
    <w:rsid w:val="00183C18"/>
    <w:rsid w:val="0018504A"/>
    <w:rsid w:val="001865DD"/>
    <w:rsid w:val="00187501"/>
    <w:rsid w:val="001901AB"/>
    <w:rsid w:val="001921CC"/>
    <w:rsid w:val="00192CD0"/>
    <w:rsid w:val="00193B8F"/>
    <w:rsid w:val="00194550"/>
    <w:rsid w:val="001957BD"/>
    <w:rsid w:val="00195CCD"/>
    <w:rsid w:val="00196955"/>
    <w:rsid w:val="00197DD3"/>
    <w:rsid w:val="001A070D"/>
    <w:rsid w:val="001A1B20"/>
    <w:rsid w:val="001A2DCA"/>
    <w:rsid w:val="001A3525"/>
    <w:rsid w:val="001A454C"/>
    <w:rsid w:val="001A5003"/>
    <w:rsid w:val="001A71A8"/>
    <w:rsid w:val="001A76BE"/>
    <w:rsid w:val="001A783D"/>
    <w:rsid w:val="001B1518"/>
    <w:rsid w:val="001B2988"/>
    <w:rsid w:val="001B3D3F"/>
    <w:rsid w:val="001B5E20"/>
    <w:rsid w:val="001B6F24"/>
    <w:rsid w:val="001B7B19"/>
    <w:rsid w:val="001C1F9B"/>
    <w:rsid w:val="001C1FD9"/>
    <w:rsid w:val="001C2C32"/>
    <w:rsid w:val="001C3E6E"/>
    <w:rsid w:val="001C4C03"/>
    <w:rsid w:val="001C62DE"/>
    <w:rsid w:val="001D002F"/>
    <w:rsid w:val="001D13B2"/>
    <w:rsid w:val="001D1AF8"/>
    <w:rsid w:val="001D32D9"/>
    <w:rsid w:val="001D4BE4"/>
    <w:rsid w:val="001D63DC"/>
    <w:rsid w:val="001D7077"/>
    <w:rsid w:val="001E00ED"/>
    <w:rsid w:val="001E0DC0"/>
    <w:rsid w:val="001E1747"/>
    <w:rsid w:val="001E29ED"/>
    <w:rsid w:val="001E2DBE"/>
    <w:rsid w:val="001E392E"/>
    <w:rsid w:val="001E498C"/>
    <w:rsid w:val="001E4B15"/>
    <w:rsid w:val="001E4CFB"/>
    <w:rsid w:val="001E4EF9"/>
    <w:rsid w:val="001E58CD"/>
    <w:rsid w:val="001E5995"/>
    <w:rsid w:val="001F0223"/>
    <w:rsid w:val="001F03A9"/>
    <w:rsid w:val="001F05D6"/>
    <w:rsid w:val="001F0C79"/>
    <w:rsid w:val="001F111D"/>
    <w:rsid w:val="001F2685"/>
    <w:rsid w:val="001F2B48"/>
    <w:rsid w:val="001F2B59"/>
    <w:rsid w:val="001F3F1E"/>
    <w:rsid w:val="001F4EBC"/>
    <w:rsid w:val="001F6200"/>
    <w:rsid w:val="001F6204"/>
    <w:rsid w:val="001F6548"/>
    <w:rsid w:val="001F6A9F"/>
    <w:rsid w:val="001F6C83"/>
    <w:rsid w:val="001F783D"/>
    <w:rsid w:val="001F7FC5"/>
    <w:rsid w:val="00201C85"/>
    <w:rsid w:val="0020215E"/>
    <w:rsid w:val="00204A19"/>
    <w:rsid w:val="00205470"/>
    <w:rsid w:val="00210F78"/>
    <w:rsid w:val="002110C4"/>
    <w:rsid w:val="00213838"/>
    <w:rsid w:val="002145B5"/>
    <w:rsid w:val="00216D4F"/>
    <w:rsid w:val="00216F61"/>
    <w:rsid w:val="00220654"/>
    <w:rsid w:val="00220801"/>
    <w:rsid w:val="002208E8"/>
    <w:rsid w:val="00220AD7"/>
    <w:rsid w:val="00221308"/>
    <w:rsid w:val="00221700"/>
    <w:rsid w:val="00221951"/>
    <w:rsid w:val="00222965"/>
    <w:rsid w:val="002232AF"/>
    <w:rsid w:val="002235BF"/>
    <w:rsid w:val="00223624"/>
    <w:rsid w:val="002237C0"/>
    <w:rsid w:val="0022449C"/>
    <w:rsid w:val="0022582A"/>
    <w:rsid w:val="00225850"/>
    <w:rsid w:val="00225DE3"/>
    <w:rsid w:val="0022799B"/>
    <w:rsid w:val="002303FE"/>
    <w:rsid w:val="00230B95"/>
    <w:rsid w:val="0023244F"/>
    <w:rsid w:val="002344E3"/>
    <w:rsid w:val="00235208"/>
    <w:rsid w:val="0023525C"/>
    <w:rsid w:val="00235AF3"/>
    <w:rsid w:val="00243E37"/>
    <w:rsid w:val="00243FAA"/>
    <w:rsid w:val="00254D13"/>
    <w:rsid w:val="0025517E"/>
    <w:rsid w:val="00257032"/>
    <w:rsid w:val="00257A52"/>
    <w:rsid w:val="00260DAE"/>
    <w:rsid w:val="00261053"/>
    <w:rsid w:val="00263180"/>
    <w:rsid w:val="0026489C"/>
    <w:rsid w:val="002650D0"/>
    <w:rsid w:val="00265F98"/>
    <w:rsid w:val="002663B2"/>
    <w:rsid w:val="002675B5"/>
    <w:rsid w:val="002704EF"/>
    <w:rsid w:val="0027113E"/>
    <w:rsid w:val="00276E6F"/>
    <w:rsid w:val="002777E5"/>
    <w:rsid w:val="00281CDE"/>
    <w:rsid w:val="00281E7E"/>
    <w:rsid w:val="00282665"/>
    <w:rsid w:val="00284CC6"/>
    <w:rsid w:val="002964D9"/>
    <w:rsid w:val="00296548"/>
    <w:rsid w:val="00296AC3"/>
    <w:rsid w:val="00296F70"/>
    <w:rsid w:val="00297DEB"/>
    <w:rsid w:val="002A0FCC"/>
    <w:rsid w:val="002A2607"/>
    <w:rsid w:val="002A308B"/>
    <w:rsid w:val="002A3979"/>
    <w:rsid w:val="002A411B"/>
    <w:rsid w:val="002A4179"/>
    <w:rsid w:val="002A4945"/>
    <w:rsid w:val="002A6DEE"/>
    <w:rsid w:val="002A7554"/>
    <w:rsid w:val="002B20DB"/>
    <w:rsid w:val="002B2569"/>
    <w:rsid w:val="002B2747"/>
    <w:rsid w:val="002B3826"/>
    <w:rsid w:val="002B4B14"/>
    <w:rsid w:val="002B4D8B"/>
    <w:rsid w:val="002B5262"/>
    <w:rsid w:val="002B608D"/>
    <w:rsid w:val="002B6651"/>
    <w:rsid w:val="002B7529"/>
    <w:rsid w:val="002B7A46"/>
    <w:rsid w:val="002C1287"/>
    <w:rsid w:val="002C1D45"/>
    <w:rsid w:val="002C2792"/>
    <w:rsid w:val="002C3418"/>
    <w:rsid w:val="002C366D"/>
    <w:rsid w:val="002C3AE6"/>
    <w:rsid w:val="002C4439"/>
    <w:rsid w:val="002C4D40"/>
    <w:rsid w:val="002C5A76"/>
    <w:rsid w:val="002C7595"/>
    <w:rsid w:val="002C76E6"/>
    <w:rsid w:val="002C7C68"/>
    <w:rsid w:val="002D786F"/>
    <w:rsid w:val="002E2022"/>
    <w:rsid w:val="002E35A9"/>
    <w:rsid w:val="002E390A"/>
    <w:rsid w:val="002E3A6A"/>
    <w:rsid w:val="002E68B1"/>
    <w:rsid w:val="002E6C7E"/>
    <w:rsid w:val="002E77E0"/>
    <w:rsid w:val="002F066B"/>
    <w:rsid w:val="002F080B"/>
    <w:rsid w:val="002F1EA8"/>
    <w:rsid w:val="002F50BF"/>
    <w:rsid w:val="002F584D"/>
    <w:rsid w:val="003012B9"/>
    <w:rsid w:val="0030446C"/>
    <w:rsid w:val="003051BA"/>
    <w:rsid w:val="003056EF"/>
    <w:rsid w:val="00305A76"/>
    <w:rsid w:val="0030728E"/>
    <w:rsid w:val="00307848"/>
    <w:rsid w:val="0031151A"/>
    <w:rsid w:val="003117E9"/>
    <w:rsid w:val="00312B71"/>
    <w:rsid w:val="00314D19"/>
    <w:rsid w:val="00315DED"/>
    <w:rsid w:val="00320581"/>
    <w:rsid w:val="0032210B"/>
    <w:rsid w:val="00324251"/>
    <w:rsid w:val="00324DD6"/>
    <w:rsid w:val="0032585C"/>
    <w:rsid w:val="00326F3D"/>
    <w:rsid w:val="00327989"/>
    <w:rsid w:val="00327EE1"/>
    <w:rsid w:val="00330265"/>
    <w:rsid w:val="003308FD"/>
    <w:rsid w:val="003341C1"/>
    <w:rsid w:val="00334E52"/>
    <w:rsid w:val="0033656B"/>
    <w:rsid w:val="0033699E"/>
    <w:rsid w:val="00336E36"/>
    <w:rsid w:val="00337502"/>
    <w:rsid w:val="00340259"/>
    <w:rsid w:val="00341815"/>
    <w:rsid w:val="00341F74"/>
    <w:rsid w:val="00343022"/>
    <w:rsid w:val="00343FDC"/>
    <w:rsid w:val="00345012"/>
    <w:rsid w:val="00345EC1"/>
    <w:rsid w:val="00347569"/>
    <w:rsid w:val="00347812"/>
    <w:rsid w:val="003527A9"/>
    <w:rsid w:val="003542D9"/>
    <w:rsid w:val="00354370"/>
    <w:rsid w:val="00354F63"/>
    <w:rsid w:val="003560A4"/>
    <w:rsid w:val="003577E6"/>
    <w:rsid w:val="0036058A"/>
    <w:rsid w:val="003608F5"/>
    <w:rsid w:val="0036105C"/>
    <w:rsid w:val="003612D5"/>
    <w:rsid w:val="003614A4"/>
    <w:rsid w:val="00361D02"/>
    <w:rsid w:val="00361EBC"/>
    <w:rsid w:val="00362658"/>
    <w:rsid w:val="00362F98"/>
    <w:rsid w:val="00364CC7"/>
    <w:rsid w:val="00365428"/>
    <w:rsid w:val="00367DE0"/>
    <w:rsid w:val="00371EEF"/>
    <w:rsid w:val="003726D2"/>
    <w:rsid w:val="00372F17"/>
    <w:rsid w:val="00373839"/>
    <w:rsid w:val="003744FC"/>
    <w:rsid w:val="003760D2"/>
    <w:rsid w:val="00376203"/>
    <w:rsid w:val="00377F90"/>
    <w:rsid w:val="00380742"/>
    <w:rsid w:val="00381405"/>
    <w:rsid w:val="00381E6E"/>
    <w:rsid w:val="0038320D"/>
    <w:rsid w:val="00383B43"/>
    <w:rsid w:val="00383BD7"/>
    <w:rsid w:val="00384C84"/>
    <w:rsid w:val="003850A1"/>
    <w:rsid w:val="00385B4E"/>
    <w:rsid w:val="00386141"/>
    <w:rsid w:val="00386923"/>
    <w:rsid w:val="00394369"/>
    <w:rsid w:val="0039462F"/>
    <w:rsid w:val="003949B5"/>
    <w:rsid w:val="00396CF1"/>
    <w:rsid w:val="0039701B"/>
    <w:rsid w:val="00397949"/>
    <w:rsid w:val="00397CE3"/>
    <w:rsid w:val="00397D33"/>
    <w:rsid w:val="003A6E49"/>
    <w:rsid w:val="003B0C8A"/>
    <w:rsid w:val="003B186C"/>
    <w:rsid w:val="003B2ECC"/>
    <w:rsid w:val="003B3DF2"/>
    <w:rsid w:val="003B4424"/>
    <w:rsid w:val="003B660E"/>
    <w:rsid w:val="003B6A25"/>
    <w:rsid w:val="003B7B9D"/>
    <w:rsid w:val="003C2432"/>
    <w:rsid w:val="003C41DA"/>
    <w:rsid w:val="003C477A"/>
    <w:rsid w:val="003C4FDA"/>
    <w:rsid w:val="003C5CFA"/>
    <w:rsid w:val="003C6C05"/>
    <w:rsid w:val="003C6FA5"/>
    <w:rsid w:val="003C7FCB"/>
    <w:rsid w:val="003D0229"/>
    <w:rsid w:val="003D4397"/>
    <w:rsid w:val="003D47C2"/>
    <w:rsid w:val="003D484D"/>
    <w:rsid w:val="003D4B88"/>
    <w:rsid w:val="003D5C5C"/>
    <w:rsid w:val="003E367B"/>
    <w:rsid w:val="003E3CB2"/>
    <w:rsid w:val="003F035E"/>
    <w:rsid w:val="003F0FA1"/>
    <w:rsid w:val="003F2F76"/>
    <w:rsid w:val="003F4D36"/>
    <w:rsid w:val="003F58D6"/>
    <w:rsid w:val="003F5E8B"/>
    <w:rsid w:val="003F6B6F"/>
    <w:rsid w:val="004028DA"/>
    <w:rsid w:val="00403A56"/>
    <w:rsid w:val="00403C7D"/>
    <w:rsid w:val="00403E79"/>
    <w:rsid w:val="00412ECE"/>
    <w:rsid w:val="00412F7D"/>
    <w:rsid w:val="0041680D"/>
    <w:rsid w:val="004209B3"/>
    <w:rsid w:val="00420BAC"/>
    <w:rsid w:val="00422B8E"/>
    <w:rsid w:val="004239EA"/>
    <w:rsid w:val="00424D7A"/>
    <w:rsid w:val="00426822"/>
    <w:rsid w:val="00427456"/>
    <w:rsid w:val="00427D60"/>
    <w:rsid w:val="00427DB5"/>
    <w:rsid w:val="00427F38"/>
    <w:rsid w:val="00427F83"/>
    <w:rsid w:val="0043094B"/>
    <w:rsid w:val="00431283"/>
    <w:rsid w:val="00432EA2"/>
    <w:rsid w:val="0043654E"/>
    <w:rsid w:val="004370D7"/>
    <w:rsid w:val="00440C8B"/>
    <w:rsid w:val="0044184F"/>
    <w:rsid w:val="004421D3"/>
    <w:rsid w:val="00442434"/>
    <w:rsid w:val="00444A05"/>
    <w:rsid w:val="00444F20"/>
    <w:rsid w:val="004459F2"/>
    <w:rsid w:val="00446629"/>
    <w:rsid w:val="00446C40"/>
    <w:rsid w:val="00450EDE"/>
    <w:rsid w:val="00451634"/>
    <w:rsid w:val="0045277E"/>
    <w:rsid w:val="00454D8E"/>
    <w:rsid w:val="00455585"/>
    <w:rsid w:val="0045603E"/>
    <w:rsid w:val="00456790"/>
    <w:rsid w:val="00457FED"/>
    <w:rsid w:val="00461371"/>
    <w:rsid w:val="004617F9"/>
    <w:rsid w:val="004623FB"/>
    <w:rsid w:val="00462D0B"/>
    <w:rsid w:val="0046435D"/>
    <w:rsid w:val="00464FAA"/>
    <w:rsid w:val="004660D0"/>
    <w:rsid w:val="00466684"/>
    <w:rsid w:val="00473C79"/>
    <w:rsid w:val="0047484D"/>
    <w:rsid w:val="00474FB4"/>
    <w:rsid w:val="0047510A"/>
    <w:rsid w:val="00481426"/>
    <w:rsid w:val="004818E6"/>
    <w:rsid w:val="00482F74"/>
    <w:rsid w:val="00483A6E"/>
    <w:rsid w:val="00483D36"/>
    <w:rsid w:val="00483D3C"/>
    <w:rsid w:val="00484294"/>
    <w:rsid w:val="00486B62"/>
    <w:rsid w:val="004873E6"/>
    <w:rsid w:val="004879FC"/>
    <w:rsid w:val="00487D59"/>
    <w:rsid w:val="0049084E"/>
    <w:rsid w:val="004919DD"/>
    <w:rsid w:val="00493140"/>
    <w:rsid w:val="00493655"/>
    <w:rsid w:val="00494230"/>
    <w:rsid w:val="004943EF"/>
    <w:rsid w:val="00496B78"/>
    <w:rsid w:val="004977A4"/>
    <w:rsid w:val="004979A7"/>
    <w:rsid w:val="004A196F"/>
    <w:rsid w:val="004A1A4A"/>
    <w:rsid w:val="004A2189"/>
    <w:rsid w:val="004A28AA"/>
    <w:rsid w:val="004A2DFC"/>
    <w:rsid w:val="004A2E2C"/>
    <w:rsid w:val="004A55DF"/>
    <w:rsid w:val="004B1F89"/>
    <w:rsid w:val="004B21CA"/>
    <w:rsid w:val="004B2930"/>
    <w:rsid w:val="004B3AAF"/>
    <w:rsid w:val="004B3B21"/>
    <w:rsid w:val="004B3CDF"/>
    <w:rsid w:val="004B43B8"/>
    <w:rsid w:val="004B5CCF"/>
    <w:rsid w:val="004B65E7"/>
    <w:rsid w:val="004B6B99"/>
    <w:rsid w:val="004B7310"/>
    <w:rsid w:val="004C073B"/>
    <w:rsid w:val="004C3AAE"/>
    <w:rsid w:val="004C54DA"/>
    <w:rsid w:val="004C62EF"/>
    <w:rsid w:val="004C6EE3"/>
    <w:rsid w:val="004C74F1"/>
    <w:rsid w:val="004C7874"/>
    <w:rsid w:val="004C7DBF"/>
    <w:rsid w:val="004D0EC6"/>
    <w:rsid w:val="004D1CE2"/>
    <w:rsid w:val="004D37E8"/>
    <w:rsid w:val="004D3973"/>
    <w:rsid w:val="004D54E9"/>
    <w:rsid w:val="004D657F"/>
    <w:rsid w:val="004E0A3C"/>
    <w:rsid w:val="004E1301"/>
    <w:rsid w:val="004E3DA0"/>
    <w:rsid w:val="004E4740"/>
    <w:rsid w:val="004E4B8D"/>
    <w:rsid w:val="004E50D0"/>
    <w:rsid w:val="004E5D97"/>
    <w:rsid w:val="004E5F05"/>
    <w:rsid w:val="004E663D"/>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0983"/>
    <w:rsid w:val="005145AA"/>
    <w:rsid w:val="005158BC"/>
    <w:rsid w:val="00515A6B"/>
    <w:rsid w:val="00516DE0"/>
    <w:rsid w:val="00517E83"/>
    <w:rsid w:val="005226F1"/>
    <w:rsid w:val="00523086"/>
    <w:rsid w:val="00524FA8"/>
    <w:rsid w:val="00525DAE"/>
    <w:rsid w:val="00527575"/>
    <w:rsid w:val="00530468"/>
    <w:rsid w:val="00530983"/>
    <w:rsid w:val="00534452"/>
    <w:rsid w:val="0053618A"/>
    <w:rsid w:val="0053762E"/>
    <w:rsid w:val="0053784B"/>
    <w:rsid w:val="005407AA"/>
    <w:rsid w:val="005412EA"/>
    <w:rsid w:val="00541644"/>
    <w:rsid w:val="0054218D"/>
    <w:rsid w:val="005424CC"/>
    <w:rsid w:val="0054324D"/>
    <w:rsid w:val="005445FB"/>
    <w:rsid w:val="00544731"/>
    <w:rsid w:val="00544963"/>
    <w:rsid w:val="00544A56"/>
    <w:rsid w:val="00546086"/>
    <w:rsid w:val="00546A35"/>
    <w:rsid w:val="00546BB2"/>
    <w:rsid w:val="00550C73"/>
    <w:rsid w:val="00551BCD"/>
    <w:rsid w:val="00555F67"/>
    <w:rsid w:val="005565BE"/>
    <w:rsid w:val="00556ED8"/>
    <w:rsid w:val="00561268"/>
    <w:rsid w:val="00561EDE"/>
    <w:rsid w:val="0056230C"/>
    <w:rsid w:val="0056275E"/>
    <w:rsid w:val="005647D8"/>
    <w:rsid w:val="00566AE5"/>
    <w:rsid w:val="0056787B"/>
    <w:rsid w:val="00570951"/>
    <w:rsid w:val="005718BC"/>
    <w:rsid w:val="00572054"/>
    <w:rsid w:val="0057224E"/>
    <w:rsid w:val="005726FB"/>
    <w:rsid w:val="00574985"/>
    <w:rsid w:val="00574B34"/>
    <w:rsid w:val="005764A2"/>
    <w:rsid w:val="00576F39"/>
    <w:rsid w:val="0057719E"/>
    <w:rsid w:val="00577BB1"/>
    <w:rsid w:val="005804F7"/>
    <w:rsid w:val="00580D9B"/>
    <w:rsid w:val="00582FBE"/>
    <w:rsid w:val="00583C3C"/>
    <w:rsid w:val="005849D8"/>
    <w:rsid w:val="00585B3D"/>
    <w:rsid w:val="00585DFC"/>
    <w:rsid w:val="00590934"/>
    <w:rsid w:val="00591135"/>
    <w:rsid w:val="00591B1F"/>
    <w:rsid w:val="00591D08"/>
    <w:rsid w:val="0059367E"/>
    <w:rsid w:val="005948DC"/>
    <w:rsid w:val="00594FDE"/>
    <w:rsid w:val="00596052"/>
    <w:rsid w:val="00597527"/>
    <w:rsid w:val="00597FE0"/>
    <w:rsid w:val="005A073C"/>
    <w:rsid w:val="005A1415"/>
    <w:rsid w:val="005A1FB0"/>
    <w:rsid w:val="005A4F95"/>
    <w:rsid w:val="005A5127"/>
    <w:rsid w:val="005A5E26"/>
    <w:rsid w:val="005A7164"/>
    <w:rsid w:val="005B0202"/>
    <w:rsid w:val="005B153E"/>
    <w:rsid w:val="005B2674"/>
    <w:rsid w:val="005B2FE1"/>
    <w:rsid w:val="005B6AA3"/>
    <w:rsid w:val="005B6DFF"/>
    <w:rsid w:val="005B6E92"/>
    <w:rsid w:val="005C1709"/>
    <w:rsid w:val="005C176A"/>
    <w:rsid w:val="005C2405"/>
    <w:rsid w:val="005C2442"/>
    <w:rsid w:val="005C3B2E"/>
    <w:rsid w:val="005C5FFE"/>
    <w:rsid w:val="005C6BC9"/>
    <w:rsid w:val="005C6EB9"/>
    <w:rsid w:val="005D2AC2"/>
    <w:rsid w:val="005D5E79"/>
    <w:rsid w:val="005D70CB"/>
    <w:rsid w:val="005D7F9E"/>
    <w:rsid w:val="005E06F2"/>
    <w:rsid w:val="005E19AC"/>
    <w:rsid w:val="005E2596"/>
    <w:rsid w:val="005E523C"/>
    <w:rsid w:val="005E58DC"/>
    <w:rsid w:val="005E7D4B"/>
    <w:rsid w:val="005F13E6"/>
    <w:rsid w:val="005F3D46"/>
    <w:rsid w:val="005F5FD1"/>
    <w:rsid w:val="005F6C5B"/>
    <w:rsid w:val="006005D3"/>
    <w:rsid w:val="00600D4A"/>
    <w:rsid w:val="006015AA"/>
    <w:rsid w:val="00602727"/>
    <w:rsid w:val="00604B50"/>
    <w:rsid w:val="006063D3"/>
    <w:rsid w:val="00607C92"/>
    <w:rsid w:val="006105ED"/>
    <w:rsid w:val="00615170"/>
    <w:rsid w:val="00615DE7"/>
    <w:rsid w:val="00616797"/>
    <w:rsid w:val="006177A8"/>
    <w:rsid w:val="0062074E"/>
    <w:rsid w:val="00620783"/>
    <w:rsid w:val="006229AB"/>
    <w:rsid w:val="006240D0"/>
    <w:rsid w:val="00624AAB"/>
    <w:rsid w:val="0062593F"/>
    <w:rsid w:val="00626174"/>
    <w:rsid w:val="00626FE3"/>
    <w:rsid w:val="00627143"/>
    <w:rsid w:val="006304D0"/>
    <w:rsid w:val="006311AE"/>
    <w:rsid w:val="00631F77"/>
    <w:rsid w:val="006326F8"/>
    <w:rsid w:val="00632707"/>
    <w:rsid w:val="006332A8"/>
    <w:rsid w:val="0063363F"/>
    <w:rsid w:val="006340B9"/>
    <w:rsid w:val="00634503"/>
    <w:rsid w:val="006346F5"/>
    <w:rsid w:val="0063478B"/>
    <w:rsid w:val="006355D8"/>
    <w:rsid w:val="00635854"/>
    <w:rsid w:val="00636944"/>
    <w:rsid w:val="006378DA"/>
    <w:rsid w:val="0064602D"/>
    <w:rsid w:val="00646769"/>
    <w:rsid w:val="006469A2"/>
    <w:rsid w:val="006506B7"/>
    <w:rsid w:val="006506FD"/>
    <w:rsid w:val="00651731"/>
    <w:rsid w:val="0065213F"/>
    <w:rsid w:val="006528B7"/>
    <w:rsid w:val="00654B76"/>
    <w:rsid w:val="00655B29"/>
    <w:rsid w:val="00656603"/>
    <w:rsid w:val="006606B7"/>
    <w:rsid w:val="00660D8F"/>
    <w:rsid w:val="00661DD5"/>
    <w:rsid w:val="006622B8"/>
    <w:rsid w:val="00664415"/>
    <w:rsid w:val="006659AF"/>
    <w:rsid w:val="00667EE2"/>
    <w:rsid w:val="00670402"/>
    <w:rsid w:val="00670B02"/>
    <w:rsid w:val="00670B6A"/>
    <w:rsid w:val="00670C49"/>
    <w:rsid w:val="006718BD"/>
    <w:rsid w:val="00672FA1"/>
    <w:rsid w:val="00674224"/>
    <w:rsid w:val="006758A1"/>
    <w:rsid w:val="00676423"/>
    <w:rsid w:val="00676DD1"/>
    <w:rsid w:val="006805F6"/>
    <w:rsid w:val="00680F49"/>
    <w:rsid w:val="006825B6"/>
    <w:rsid w:val="006836E9"/>
    <w:rsid w:val="00685B6E"/>
    <w:rsid w:val="006908C8"/>
    <w:rsid w:val="006922C0"/>
    <w:rsid w:val="00692C34"/>
    <w:rsid w:val="00693A32"/>
    <w:rsid w:val="006945C6"/>
    <w:rsid w:val="006961F6"/>
    <w:rsid w:val="00696667"/>
    <w:rsid w:val="006976BA"/>
    <w:rsid w:val="006A04F1"/>
    <w:rsid w:val="006A19E7"/>
    <w:rsid w:val="006A1F6C"/>
    <w:rsid w:val="006A6FCA"/>
    <w:rsid w:val="006A716E"/>
    <w:rsid w:val="006A7AEE"/>
    <w:rsid w:val="006B0724"/>
    <w:rsid w:val="006B125F"/>
    <w:rsid w:val="006B1E69"/>
    <w:rsid w:val="006B20AB"/>
    <w:rsid w:val="006B2537"/>
    <w:rsid w:val="006B2A37"/>
    <w:rsid w:val="006B4DFB"/>
    <w:rsid w:val="006B725E"/>
    <w:rsid w:val="006B72CD"/>
    <w:rsid w:val="006B7ACE"/>
    <w:rsid w:val="006C1107"/>
    <w:rsid w:val="006C2388"/>
    <w:rsid w:val="006C3C64"/>
    <w:rsid w:val="006C3E2A"/>
    <w:rsid w:val="006C6DA7"/>
    <w:rsid w:val="006C6E5E"/>
    <w:rsid w:val="006C708B"/>
    <w:rsid w:val="006D2970"/>
    <w:rsid w:val="006D2B9D"/>
    <w:rsid w:val="006D4F26"/>
    <w:rsid w:val="006E10DB"/>
    <w:rsid w:val="006E22D9"/>
    <w:rsid w:val="006E320F"/>
    <w:rsid w:val="006E5BD3"/>
    <w:rsid w:val="006F056B"/>
    <w:rsid w:val="006F0A88"/>
    <w:rsid w:val="006F27F6"/>
    <w:rsid w:val="006F29BF"/>
    <w:rsid w:val="006F31F8"/>
    <w:rsid w:val="006F68E3"/>
    <w:rsid w:val="006F6BA1"/>
    <w:rsid w:val="00702A17"/>
    <w:rsid w:val="007033B8"/>
    <w:rsid w:val="007042BD"/>
    <w:rsid w:val="00704A5C"/>
    <w:rsid w:val="00704F6E"/>
    <w:rsid w:val="00705F21"/>
    <w:rsid w:val="00707113"/>
    <w:rsid w:val="00710B96"/>
    <w:rsid w:val="00712BAA"/>
    <w:rsid w:val="0071372C"/>
    <w:rsid w:val="007139FA"/>
    <w:rsid w:val="00714FC2"/>
    <w:rsid w:val="0071503A"/>
    <w:rsid w:val="00715D03"/>
    <w:rsid w:val="0071673A"/>
    <w:rsid w:val="00722C0F"/>
    <w:rsid w:val="00726365"/>
    <w:rsid w:val="00727E7F"/>
    <w:rsid w:val="00734BCB"/>
    <w:rsid w:val="0073529F"/>
    <w:rsid w:val="0073621E"/>
    <w:rsid w:val="00743043"/>
    <w:rsid w:val="00743055"/>
    <w:rsid w:val="0074648F"/>
    <w:rsid w:val="007506C0"/>
    <w:rsid w:val="0075090C"/>
    <w:rsid w:val="00750CE8"/>
    <w:rsid w:val="007515D0"/>
    <w:rsid w:val="00752365"/>
    <w:rsid w:val="00752531"/>
    <w:rsid w:val="00752699"/>
    <w:rsid w:val="0075386F"/>
    <w:rsid w:val="00753937"/>
    <w:rsid w:val="00753DC4"/>
    <w:rsid w:val="00754CBC"/>
    <w:rsid w:val="007571A1"/>
    <w:rsid w:val="00757BF1"/>
    <w:rsid w:val="007615AE"/>
    <w:rsid w:val="007620C6"/>
    <w:rsid w:val="0076230F"/>
    <w:rsid w:val="00762D18"/>
    <w:rsid w:val="00762D40"/>
    <w:rsid w:val="00763150"/>
    <w:rsid w:val="00763B7A"/>
    <w:rsid w:val="0076572B"/>
    <w:rsid w:val="00766CEB"/>
    <w:rsid w:val="00767137"/>
    <w:rsid w:val="007675D7"/>
    <w:rsid w:val="007707FA"/>
    <w:rsid w:val="007725CA"/>
    <w:rsid w:val="00773D13"/>
    <w:rsid w:val="00776298"/>
    <w:rsid w:val="0078013E"/>
    <w:rsid w:val="007806FA"/>
    <w:rsid w:val="00780B72"/>
    <w:rsid w:val="0078114B"/>
    <w:rsid w:val="00781F72"/>
    <w:rsid w:val="0078265A"/>
    <w:rsid w:val="0079064E"/>
    <w:rsid w:val="00791209"/>
    <w:rsid w:val="007918D3"/>
    <w:rsid w:val="00791F2F"/>
    <w:rsid w:val="00794157"/>
    <w:rsid w:val="00794D23"/>
    <w:rsid w:val="00795186"/>
    <w:rsid w:val="00795C3F"/>
    <w:rsid w:val="007975F8"/>
    <w:rsid w:val="007A039E"/>
    <w:rsid w:val="007A271E"/>
    <w:rsid w:val="007A288E"/>
    <w:rsid w:val="007A3030"/>
    <w:rsid w:val="007A4E23"/>
    <w:rsid w:val="007A4FC5"/>
    <w:rsid w:val="007A5139"/>
    <w:rsid w:val="007A7C2F"/>
    <w:rsid w:val="007B1387"/>
    <w:rsid w:val="007B1D10"/>
    <w:rsid w:val="007B4C91"/>
    <w:rsid w:val="007B61C1"/>
    <w:rsid w:val="007C0FCE"/>
    <w:rsid w:val="007C1279"/>
    <w:rsid w:val="007C1503"/>
    <w:rsid w:val="007C2975"/>
    <w:rsid w:val="007C43EA"/>
    <w:rsid w:val="007C75A5"/>
    <w:rsid w:val="007D3277"/>
    <w:rsid w:val="007D4B22"/>
    <w:rsid w:val="007D4CBE"/>
    <w:rsid w:val="007D50D4"/>
    <w:rsid w:val="007D5280"/>
    <w:rsid w:val="007D5CC8"/>
    <w:rsid w:val="007D7499"/>
    <w:rsid w:val="007D7515"/>
    <w:rsid w:val="007E0A69"/>
    <w:rsid w:val="007E1951"/>
    <w:rsid w:val="007E33C9"/>
    <w:rsid w:val="007E3AA9"/>
    <w:rsid w:val="007E48F9"/>
    <w:rsid w:val="007E4CE5"/>
    <w:rsid w:val="007E4D2A"/>
    <w:rsid w:val="007E544B"/>
    <w:rsid w:val="007E67FC"/>
    <w:rsid w:val="007E775F"/>
    <w:rsid w:val="007F10EB"/>
    <w:rsid w:val="007F16A2"/>
    <w:rsid w:val="007F1983"/>
    <w:rsid w:val="007F1CA5"/>
    <w:rsid w:val="007F2747"/>
    <w:rsid w:val="007F5B7F"/>
    <w:rsid w:val="007F65FC"/>
    <w:rsid w:val="007F6E29"/>
    <w:rsid w:val="00800021"/>
    <w:rsid w:val="008004E7"/>
    <w:rsid w:val="00800610"/>
    <w:rsid w:val="00801705"/>
    <w:rsid w:val="00802045"/>
    <w:rsid w:val="0080302B"/>
    <w:rsid w:val="00803FB0"/>
    <w:rsid w:val="00805877"/>
    <w:rsid w:val="00810BFB"/>
    <w:rsid w:val="008147F2"/>
    <w:rsid w:val="00816474"/>
    <w:rsid w:val="00816C6E"/>
    <w:rsid w:val="008202A7"/>
    <w:rsid w:val="008205FF"/>
    <w:rsid w:val="00820D21"/>
    <w:rsid w:val="00821E07"/>
    <w:rsid w:val="00821EF3"/>
    <w:rsid w:val="00823013"/>
    <w:rsid w:val="00827781"/>
    <w:rsid w:val="008301EC"/>
    <w:rsid w:val="00831E9F"/>
    <w:rsid w:val="00832FB4"/>
    <w:rsid w:val="00833AE8"/>
    <w:rsid w:val="00833E28"/>
    <w:rsid w:val="008343DC"/>
    <w:rsid w:val="00835EEA"/>
    <w:rsid w:val="00840A27"/>
    <w:rsid w:val="00840F60"/>
    <w:rsid w:val="00841C2D"/>
    <w:rsid w:val="0084204B"/>
    <w:rsid w:val="00842292"/>
    <w:rsid w:val="00842A8E"/>
    <w:rsid w:val="0084370A"/>
    <w:rsid w:val="008453B7"/>
    <w:rsid w:val="00846F4A"/>
    <w:rsid w:val="008501DA"/>
    <w:rsid w:val="00851501"/>
    <w:rsid w:val="0085347A"/>
    <w:rsid w:val="0085383A"/>
    <w:rsid w:val="0085492D"/>
    <w:rsid w:val="00855A44"/>
    <w:rsid w:val="00856AB7"/>
    <w:rsid w:val="00857B9E"/>
    <w:rsid w:val="008629D2"/>
    <w:rsid w:val="0086386E"/>
    <w:rsid w:val="00864EAE"/>
    <w:rsid w:val="00866F24"/>
    <w:rsid w:val="008703E5"/>
    <w:rsid w:val="008713C3"/>
    <w:rsid w:val="00871862"/>
    <w:rsid w:val="0087248F"/>
    <w:rsid w:val="0087384A"/>
    <w:rsid w:val="00875782"/>
    <w:rsid w:val="008770F3"/>
    <w:rsid w:val="008773F0"/>
    <w:rsid w:val="00882724"/>
    <w:rsid w:val="00884013"/>
    <w:rsid w:val="00884482"/>
    <w:rsid w:val="0088483A"/>
    <w:rsid w:val="00885356"/>
    <w:rsid w:val="0088547E"/>
    <w:rsid w:val="008859A3"/>
    <w:rsid w:val="00886E24"/>
    <w:rsid w:val="00890553"/>
    <w:rsid w:val="00890AD2"/>
    <w:rsid w:val="008928B2"/>
    <w:rsid w:val="0089336E"/>
    <w:rsid w:val="00893C76"/>
    <w:rsid w:val="00895543"/>
    <w:rsid w:val="00896CA6"/>
    <w:rsid w:val="00896E5B"/>
    <w:rsid w:val="008977AD"/>
    <w:rsid w:val="008A39DA"/>
    <w:rsid w:val="008A40F8"/>
    <w:rsid w:val="008A5B55"/>
    <w:rsid w:val="008A5B86"/>
    <w:rsid w:val="008A6353"/>
    <w:rsid w:val="008A7D12"/>
    <w:rsid w:val="008B0242"/>
    <w:rsid w:val="008B105E"/>
    <w:rsid w:val="008B106A"/>
    <w:rsid w:val="008B1ED2"/>
    <w:rsid w:val="008B2301"/>
    <w:rsid w:val="008B42E0"/>
    <w:rsid w:val="008B448D"/>
    <w:rsid w:val="008C1D1F"/>
    <w:rsid w:val="008C3547"/>
    <w:rsid w:val="008C392A"/>
    <w:rsid w:val="008C3A6E"/>
    <w:rsid w:val="008C43A4"/>
    <w:rsid w:val="008C531F"/>
    <w:rsid w:val="008C5C93"/>
    <w:rsid w:val="008C5EAD"/>
    <w:rsid w:val="008C78D3"/>
    <w:rsid w:val="008C7D08"/>
    <w:rsid w:val="008C7ECD"/>
    <w:rsid w:val="008D18DC"/>
    <w:rsid w:val="008D25E7"/>
    <w:rsid w:val="008D2990"/>
    <w:rsid w:val="008D2ACF"/>
    <w:rsid w:val="008D2B60"/>
    <w:rsid w:val="008D480B"/>
    <w:rsid w:val="008D524B"/>
    <w:rsid w:val="008D53E7"/>
    <w:rsid w:val="008D70D5"/>
    <w:rsid w:val="008E037F"/>
    <w:rsid w:val="008E1B52"/>
    <w:rsid w:val="008E232B"/>
    <w:rsid w:val="008E4E14"/>
    <w:rsid w:val="008E5A90"/>
    <w:rsid w:val="008E6AA9"/>
    <w:rsid w:val="008F16D6"/>
    <w:rsid w:val="008F289D"/>
    <w:rsid w:val="008F4C9A"/>
    <w:rsid w:val="008F56FA"/>
    <w:rsid w:val="008F666A"/>
    <w:rsid w:val="008F7AE2"/>
    <w:rsid w:val="009003FB"/>
    <w:rsid w:val="00900410"/>
    <w:rsid w:val="00900880"/>
    <w:rsid w:val="009025F3"/>
    <w:rsid w:val="00902CDE"/>
    <w:rsid w:val="0090373E"/>
    <w:rsid w:val="00904048"/>
    <w:rsid w:val="00904942"/>
    <w:rsid w:val="009056E2"/>
    <w:rsid w:val="00906337"/>
    <w:rsid w:val="009066DF"/>
    <w:rsid w:val="00911C70"/>
    <w:rsid w:val="00911DAB"/>
    <w:rsid w:val="00914744"/>
    <w:rsid w:val="0091497C"/>
    <w:rsid w:val="00915205"/>
    <w:rsid w:val="00916828"/>
    <w:rsid w:val="00916899"/>
    <w:rsid w:val="00917DD6"/>
    <w:rsid w:val="00922C50"/>
    <w:rsid w:val="009258B0"/>
    <w:rsid w:val="00925C8A"/>
    <w:rsid w:val="00931919"/>
    <w:rsid w:val="00932325"/>
    <w:rsid w:val="00932A0F"/>
    <w:rsid w:val="00933128"/>
    <w:rsid w:val="009349A2"/>
    <w:rsid w:val="009359AB"/>
    <w:rsid w:val="00935D50"/>
    <w:rsid w:val="00935EA4"/>
    <w:rsid w:val="00936BC2"/>
    <w:rsid w:val="00937227"/>
    <w:rsid w:val="0093724A"/>
    <w:rsid w:val="0094005E"/>
    <w:rsid w:val="00941348"/>
    <w:rsid w:val="00941BDE"/>
    <w:rsid w:val="00941E51"/>
    <w:rsid w:val="00942A64"/>
    <w:rsid w:val="00943463"/>
    <w:rsid w:val="009438C5"/>
    <w:rsid w:val="00943BFD"/>
    <w:rsid w:val="00944598"/>
    <w:rsid w:val="00944C74"/>
    <w:rsid w:val="009453BF"/>
    <w:rsid w:val="00946E08"/>
    <w:rsid w:val="00950582"/>
    <w:rsid w:val="00950D9C"/>
    <w:rsid w:val="00950DF3"/>
    <w:rsid w:val="00952BAF"/>
    <w:rsid w:val="00952FAD"/>
    <w:rsid w:val="00955CB4"/>
    <w:rsid w:val="009600BE"/>
    <w:rsid w:val="00960DF0"/>
    <w:rsid w:val="00961D5D"/>
    <w:rsid w:val="009647FF"/>
    <w:rsid w:val="009648C6"/>
    <w:rsid w:val="00966BAE"/>
    <w:rsid w:val="00967FC0"/>
    <w:rsid w:val="0097280A"/>
    <w:rsid w:val="0097390C"/>
    <w:rsid w:val="00975908"/>
    <w:rsid w:val="0097688A"/>
    <w:rsid w:val="00976BB9"/>
    <w:rsid w:val="0098190B"/>
    <w:rsid w:val="00981D0A"/>
    <w:rsid w:val="0098230B"/>
    <w:rsid w:val="0098306D"/>
    <w:rsid w:val="00983120"/>
    <w:rsid w:val="00985C44"/>
    <w:rsid w:val="009868C8"/>
    <w:rsid w:val="00987995"/>
    <w:rsid w:val="009879A9"/>
    <w:rsid w:val="0099075C"/>
    <w:rsid w:val="00995757"/>
    <w:rsid w:val="009974CB"/>
    <w:rsid w:val="00997C24"/>
    <w:rsid w:val="00997EF9"/>
    <w:rsid w:val="009A0090"/>
    <w:rsid w:val="009A00E3"/>
    <w:rsid w:val="009A00E8"/>
    <w:rsid w:val="009A0445"/>
    <w:rsid w:val="009A120F"/>
    <w:rsid w:val="009A2D63"/>
    <w:rsid w:val="009A3966"/>
    <w:rsid w:val="009A44B5"/>
    <w:rsid w:val="009A51C6"/>
    <w:rsid w:val="009A6F5A"/>
    <w:rsid w:val="009A7318"/>
    <w:rsid w:val="009A7C82"/>
    <w:rsid w:val="009B0A0A"/>
    <w:rsid w:val="009B17D8"/>
    <w:rsid w:val="009B1D14"/>
    <w:rsid w:val="009B4993"/>
    <w:rsid w:val="009B4E66"/>
    <w:rsid w:val="009C0378"/>
    <w:rsid w:val="009C2A88"/>
    <w:rsid w:val="009C4F15"/>
    <w:rsid w:val="009C5856"/>
    <w:rsid w:val="009C5976"/>
    <w:rsid w:val="009C6629"/>
    <w:rsid w:val="009C727A"/>
    <w:rsid w:val="009D0F4D"/>
    <w:rsid w:val="009D1288"/>
    <w:rsid w:val="009D157D"/>
    <w:rsid w:val="009D27F8"/>
    <w:rsid w:val="009D2956"/>
    <w:rsid w:val="009D2EBC"/>
    <w:rsid w:val="009D34BF"/>
    <w:rsid w:val="009D3514"/>
    <w:rsid w:val="009D53E7"/>
    <w:rsid w:val="009D6396"/>
    <w:rsid w:val="009E0A60"/>
    <w:rsid w:val="009E1EED"/>
    <w:rsid w:val="009E3E92"/>
    <w:rsid w:val="009E5810"/>
    <w:rsid w:val="009E74E2"/>
    <w:rsid w:val="009F1763"/>
    <w:rsid w:val="009F283C"/>
    <w:rsid w:val="009F7A00"/>
    <w:rsid w:val="00A0441A"/>
    <w:rsid w:val="00A04B4E"/>
    <w:rsid w:val="00A05000"/>
    <w:rsid w:val="00A06E33"/>
    <w:rsid w:val="00A071D4"/>
    <w:rsid w:val="00A11374"/>
    <w:rsid w:val="00A11A96"/>
    <w:rsid w:val="00A1230E"/>
    <w:rsid w:val="00A12876"/>
    <w:rsid w:val="00A131F1"/>
    <w:rsid w:val="00A13B81"/>
    <w:rsid w:val="00A13CE0"/>
    <w:rsid w:val="00A14BEA"/>
    <w:rsid w:val="00A16377"/>
    <w:rsid w:val="00A174B3"/>
    <w:rsid w:val="00A23F04"/>
    <w:rsid w:val="00A26756"/>
    <w:rsid w:val="00A313C7"/>
    <w:rsid w:val="00A33425"/>
    <w:rsid w:val="00A35855"/>
    <w:rsid w:val="00A35EBF"/>
    <w:rsid w:val="00A36285"/>
    <w:rsid w:val="00A409A0"/>
    <w:rsid w:val="00A438C3"/>
    <w:rsid w:val="00A449D0"/>
    <w:rsid w:val="00A458B3"/>
    <w:rsid w:val="00A46696"/>
    <w:rsid w:val="00A46E36"/>
    <w:rsid w:val="00A512BC"/>
    <w:rsid w:val="00A516A1"/>
    <w:rsid w:val="00A51FF4"/>
    <w:rsid w:val="00A52F27"/>
    <w:rsid w:val="00A53543"/>
    <w:rsid w:val="00A55AED"/>
    <w:rsid w:val="00A55C19"/>
    <w:rsid w:val="00A56BA9"/>
    <w:rsid w:val="00A600DD"/>
    <w:rsid w:val="00A61C15"/>
    <w:rsid w:val="00A6370C"/>
    <w:rsid w:val="00A64579"/>
    <w:rsid w:val="00A661C0"/>
    <w:rsid w:val="00A675DE"/>
    <w:rsid w:val="00A7038D"/>
    <w:rsid w:val="00A715ED"/>
    <w:rsid w:val="00A73E31"/>
    <w:rsid w:val="00A745E5"/>
    <w:rsid w:val="00A76227"/>
    <w:rsid w:val="00A76EDD"/>
    <w:rsid w:val="00A7713E"/>
    <w:rsid w:val="00A77810"/>
    <w:rsid w:val="00A80AC8"/>
    <w:rsid w:val="00A8135B"/>
    <w:rsid w:val="00A84888"/>
    <w:rsid w:val="00A84AD0"/>
    <w:rsid w:val="00A854E4"/>
    <w:rsid w:val="00A86AB2"/>
    <w:rsid w:val="00A87531"/>
    <w:rsid w:val="00A87C97"/>
    <w:rsid w:val="00A87E8B"/>
    <w:rsid w:val="00A90EFD"/>
    <w:rsid w:val="00A9100A"/>
    <w:rsid w:val="00A92B00"/>
    <w:rsid w:val="00A92DB5"/>
    <w:rsid w:val="00A93960"/>
    <w:rsid w:val="00A951CE"/>
    <w:rsid w:val="00A9574C"/>
    <w:rsid w:val="00AA06B8"/>
    <w:rsid w:val="00AA08C2"/>
    <w:rsid w:val="00AA2101"/>
    <w:rsid w:val="00AA21F9"/>
    <w:rsid w:val="00AA2F50"/>
    <w:rsid w:val="00AA3C7B"/>
    <w:rsid w:val="00AA6F39"/>
    <w:rsid w:val="00AA7B08"/>
    <w:rsid w:val="00AB0563"/>
    <w:rsid w:val="00AB12A7"/>
    <w:rsid w:val="00AB2335"/>
    <w:rsid w:val="00AB55AB"/>
    <w:rsid w:val="00AB77CE"/>
    <w:rsid w:val="00AC0067"/>
    <w:rsid w:val="00AC09CE"/>
    <w:rsid w:val="00AC1627"/>
    <w:rsid w:val="00AC1EBA"/>
    <w:rsid w:val="00AC3380"/>
    <w:rsid w:val="00AC4C39"/>
    <w:rsid w:val="00AC5E31"/>
    <w:rsid w:val="00AC71C0"/>
    <w:rsid w:val="00AD09C5"/>
    <w:rsid w:val="00AD243B"/>
    <w:rsid w:val="00AD2DAA"/>
    <w:rsid w:val="00AD4B2F"/>
    <w:rsid w:val="00AD5508"/>
    <w:rsid w:val="00AD5E34"/>
    <w:rsid w:val="00AD65E3"/>
    <w:rsid w:val="00AD7A62"/>
    <w:rsid w:val="00AE0179"/>
    <w:rsid w:val="00AE4827"/>
    <w:rsid w:val="00AE5E39"/>
    <w:rsid w:val="00AE6180"/>
    <w:rsid w:val="00AE6210"/>
    <w:rsid w:val="00AE6466"/>
    <w:rsid w:val="00AE6909"/>
    <w:rsid w:val="00AE73FC"/>
    <w:rsid w:val="00AE7A62"/>
    <w:rsid w:val="00AF32C3"/>
    <w:rsid w:val="00AF3C08"/>
    <w:rsid w:val="00AF3F99"/>
    <w:rsid w:val="00AF444A"/>
    <w:rsid w:val="00AF4505"/>
    <w:rsid w:val="00AF5A5D"/>
    <w:rsid w:val="00AF61A8"/>
    <w:rsid w:val="00AF6E73"/>
    <w:rsid w:val="00B0007C"/>
    <w:rsid w:val="00B05925"/>
    <w:rsid w:val="00B06B4C"/>
    <w:rsid w:val="00B103F0"/>
    <w:rsid w:val="00B11272"/>
    <w:rsid w:val="00B11325"/>
    <w:rsid w:val="00B125F4"/>
    <w:rsid w:val="00B13221"/>
    <w:rsid w:val="00B1650C"/>
    <w:rsid w:val="00B16A6C"/>
    <w:rsid w:val="00B17857"/>
    <w:rsid w:val="00B20019"/>
    <w:rsid w:val="00B20520"/>
    <w:rsid w:val="00B20B8F"/>
    <w:rsid w:val="00B21288"/>
    <w:rsid w:val="00B22496"/>
    <w:rsid w:val="00B224D5"/>
    <w:rsid w:val="00B224FC"/>
    <w:rsid w:val="00B22E36"/>
    <w:rsid w:val="00B24B66"/>
    <w:rsid w:val="00B254CA"/>
    <w:rsid w:val="00B2584F"/>
    <w:rsid w:val="00B274D4"/>
    <w:rsid w:val="00B27A11"/>
    <w:rsid w:val="00B31934"/>
    <w:rsid w:val="00B319CB"/>
    <w:rsid w:val="00B3323F"/>
    <w:rsid w:val="00B33A6C"/>
    <w:rsid w:val="00B358A7"/>
    <w:rsid w:val="00B35B97"/>
    <w:rsid w:val="00B3607F"/>
    <w:rsid w:val="00B40178"/>
    <w:rsid w:val="00B40326"/>
    <w:rsid w:val="00B450D8"/>
    <w:rsid w:val="00B466EC"/>
    <w:rsid w:val="00B46BEF"/>
    <w:rsid w:val="00B47BE4"/>
    <w:rsid w:val="00B47FA3"/>
    <w:rsid w:val="00B50086"/>
    <w:rsid w:val="00B53B93"/>
    <w:rsid w:val="00B55D0D"/>
    <w:rsid w:val="00B56F8B"/>
    <w:rsid w:val="00B5728A"/>
    <w:rsid w:val="00B61026"/>
    <w:rsid w:val="00B6135F"/>
    <w:rsid w:val="00B61A6B"/>
    <w:rsid w:val="00B61DF0"/>
    <w:rsid w:val="00B62265"/>
    <w:rsid w:val="00B62B69"/>
    <w:rsid w:val="00B63BDC"/>
    <w:rsid w:val="00B65E1C"/>
    <w:rsid w:val="00B672A1"/>
    <w:rsid w:val="00B6753E"/>
    <w:rsid w:val="00B678D1"/>
    <w:rsid w:val="00B679F2"/>
    <w:rsid w:val="00B70131"/>
    <w:rsid w:val="00B71806"/>
    <w:rsid w:val="00B72CC0"/>
    <w:rsid w:val="00B763C0"/>
    <w:rsid w:val="00B77591"/>
    <w:rsid w:val="00B8045A"/>
    <w:rsid w:val="00B805B0"/>
    <w:rsid w:val="00B81B1D"/>
    <w:rsid w:val="00B83C68"/>
    <w:rsid w:val="00B8464D"/>
    <w:rsid w:val="00B85A6D"/>
    <w:rsid w:val="00B87693"/>
    <w:rsid w:val="00B93E90"/>
    <w:rsid w:val="00B94C1C"/>
    <w:rsid w:val="00B97419"/>
    <w:rsid w:val="00BA046F"/>
    <w:rsid w:val="00BA0596"/>
    <w:rsid w:val="00BA13B6"/>
    <w:rsid w:val="00BA3C63"/>
    <w:rsid w:val="00BA3E8E"/>
    <w:rsid w:val="00BA5195"/>
    <w:rsid w:val="00BA6779"/>
    <w:rsid w:val="00BA6C66"/>
    <w:rsid w:val="00BA7EDB"/>
    <w:rsid w:val="00BB0DF8"/>
    <w:rsid w:val="00BB0FB4"/>
    <w:rsid w:val="00BB101A"/>
    <w:rsid w:val="00BB208B"/>
    <w:rsid w:val="00BB23E7"/>
    <w:rsid w:val="00BB25E4"/>
    <w:rsid w:val="00BB2A3B"/>
    <w:rsid w:val="00BB481B"/>
    <w:rsid w:val="00BB73B8"/>
    <w:rsid w:val="00BC146F"/>
    <w:rsid w:val="00BC2F33"/>
    <w:rsid w:val="00BC38CF"/>
    <w:rsid w:val="00BC5BD7"/>
    <w:rsid w:val="00BC654B"/>
    <w:rsid w:val="00BC793C"/>
    <w:rsid w:val="00BD38A2"/>
    <w:rsid w:val="00BD3C9B"/>
    <w:rsid w:val="00BD4099"/>
    <w:rsid w:val="00BD5382"/>
    <w:rsid w:val="00BE06FE"/>
    <w:rsid w:val="00BE18BE"/>
    <w:rsid w:val="00BE4271"/>
    <w:rsid w:val="00BF1917"/>
    <w:rsid w:val="00BF4096"/>
    <w:rsid w:val="00BF474A"/>
    <w:rsid w:val="00BF5519"/>
    <w:rsid w:val="00BF6BB4"/>
    <w:rsid w:val="00BF76FD"/>
    <w:rsid w:val="00C00BD8"/>
    <w:rsid w:val="00C014B8"/>
    <w:rsid w:val="00C01633"/>
    <w:rsid w:val="00C01642"/>
    <w:rsid w:val="00C023DD"/>
    <w:rsid w:val="00C02D8B"/>
    <w:rsid w:val="00C0477C"/>
    <w:rsid w:val="00C04CF4"/>
    <w:rsid w:val="00C05F5E"/>
    <w:rsid w:val="00C063FC"/>
    <w:rsid w:val="00C07F19"/>
    <w:rsid w:val="00C101BE"/>
    <w:rsid w:val="00C1117B"/>
    <w:rsid w:val="00C12387"/>
    <w:rsid w:val="00C12ECC"/>
    <w:rsid w:val="00C13515"/>
    <w:rsid w:val="00C13D0F"/>
    <w:rsid w:val="00C13EE4"/>
    <w:rsid w:val="00C179E0"/>
    <w:rsid w:val="00C22375"/>
    <w:rsid w:val="00C22604"/>
    <w:rsid w:val="00C22A05"/>
    <w:rsid w:val="00C254E6"/>
    <w:rsid w:val="00C25F77"/>
    <w:rsid w:val="00C25F89"/>
    <w:rsid w:val="00C26490"/>
    <w:rsid w:val="00C267C4"/>
    <w:rsid w:val="00C3273E"/>
    <w:rsid w:val="00C34928"/>
    <w:rsid w:val="00C34BCF"/>
    <w:rsid w:val="00C359CE"/>
    <w:rsid w:val="00C36AE6"/>
    <w:rsid w:val="00C37B88"/>
    <w:rsid w:val="00C41EE3"/>
    <w:rsid w:val="00C424D9"/>
    <w:rsid w:val="00C42DBA"/>
    <w:rsid w:val="00C469ED"/>
    <w:rsid w:val="00C50624"/>
    <w:rsid w:val="00C50649"/>
    <w:rsid w:val="00C512B2"/>
    <w:rsid w:val="00C514E1"/>
    <w:rsid w:val="00C51DE2"/>
    <w:rsid w:val="00C53D81"/>
    <w:rsid w:val="00C54C1C"/>
    <w:rsid w:val="00C55A9B"/>
    <w:rsid w:val="00C55F84"/>
    <w:rsid w:val="00C576EF"/>
    <w:rsid w:val="00C60C96"/>
    <w:rsid w:val="00C6197D"/>
    <w:rsid w:val="00C629EC"/>
    <w:rsid w:val="00C63018"/>
    <w:rsid w:val="00C634B3"/>
    <w:rsid w:val="00C63ACE"/>
    <w:rsid w:val="00C6420A"/>
    <w:rsid w:val="00C6475C"/>
    <w:rsid w:val="00C64B50"/>
    <w:rsid w:val="00C65199"/>
    <w:rsid w:val="00C673E3"/>
    <w:rsid w:val="00C679A9"/>
    <w:rsid w:val="00C67FCB"/>
    <w:rsid w:val="00C710FD"/>
    <w:rsid w:val="00C7414B"/>
    <w:rsid w:val="00C75FBE"/>
    <w:rsid w:val="00C76435"/>
    <w:rsid w:val="00C76B8E"/>
    <w:rsid w:val="00C80347"/>
    <w:rsid w:val="00C838C2"/>
    <w:rsid w:val="00C84B11"/>
    <w:rsid w:val="00C85106"/>
    <w:rsid w:val="00C85CE0"/>
    <w:rsid w:val="00C8691A"/>
    <w:rsid w:val="00C86DCC"/>
    <w:rsid w:val="00C879AA"/>
    <w:rsid w:val="00C87A3F"/>
    <w:rsid w:val="00C93A0A"/>
    <w:rsid w:val="00C9627A"/>
    <w:rsid w:val="00C97691"/>
    <w:rsid w:val="00C97994"/>
    <w:rsid w:val="00C97EA0"/>
    <w:rsid w:val="00CA0B2A"/>
    <w:rsid w:val="00CA22B9"/>
    <w:rsid w:val="00CA50B1"/>
    <w:rsid w:val="00CA5F9A"/>
    <w:rsid w:val="00CB08D8"/>
    <w:rsid w:val="00CB0B83"/>
    <w:rsid w:val="00CB4130"/>
    <w:rsid w:val="00CB5922"/>
    <w:rsid w:val="00CB59B1"/>
    <w:rsid w:val="00CB638F"/>
    <w:rsid w:val="00CB6EAC"/>
    <w:rsid w:val="00CC1518"/>
    <w:rsid w:val="00CC2CDB"/>
    <w:rsid w:val="00CC4F14"/>
    <w:rsid w:val="00CC5A24"/>
    <w:rsid w:val="00CC5B0A"/>
    <w:rsid w:val="00CC7417"/>
    <w:rsid w:val="00CD10D9"/>
    <w:rsid w:val="00CD1487"/>
    <w:rsid w:val="00CD37E0"/>
    <w:rsid w:val="00CD6AC7"/>
    <w:rsid w:val="00CD6F57"/>
    <w:rsid w:val="00CD7757"/>
    <w:rsid w:val="00CD7F01"/>
    <w:rsid w:val="00CE28C2"/>
    <w:rsid w:val="00CE3512"/>
    <w:rsid w:val="00CE40F1"/>
    <w:rsid w:val="00CE4197"/>
    <w:rsid w:val="00CE6F43"/>
    <w:rsid w:val="00CF112F"/>
    <w:rsid w:val="00CF1912"/>
    <w:rsid w:val="00CF4456"/>
    <w:rsid w:val="00CF56BA"/>
    <w:rsid w:val="00CF6599"/>
    <w:rsid w:val="00D006FC"/>
    <w:rsid w:val="00D01575"/>
    <w:rsid w:val="00D033F4"/>
    <w:rsid w:val="00D04A8A"/>
    <w:rsid w:val="00D05ADA"/>
    <w:rsid w:val="00D05CAF"/>
    <w:rsid w:val="00D06107"/>
    <w:rsid w:val="00D06C60"/>
    <w:rsid w:val="00D0771C"/>
    <w:rsid w:val="00D078E8"/>
    <w:rsid w:val="00D10642"/>
    <w:rsid w:val="00D11742"/>
    <w:rsid w:val="00D1174F"/>
    <w:rsid w:val="00D12C6B"/>
    <w:rsid w:val="00D13254"/>
    <w:rsid w:val="00D1413E"/>
    <w:rsid w:val="00D14CD2"/>
    <w:rsid w:val="00D159D4"/>
    <w:rsid w:val="00D17F0F"/>
    <w:rsid w:val="00D2274B"/>
    <w:rsid w:val="00D240CC"/>
    <w:rsid w:val="00D271AB"/>
    <w:rsid w:val="00D303E4"/>
    <w:rsid w:val="00D30844"/>
    <w:rsid w:val="00D312F8"/>
    <w:rsid w:val="00D317E8"/>
    <w:rsid w:val="00D3181D"/>
    <w:rsid w:val="00D32DB4"/>
    <w:rsid w:val="00D33B44"/>
    <w:rsid w:val="00D33F4D"/>
    <w:rsid w:val="00D34A9B"/>
    <w:rsid w:val="00D3599E"/>
    <w:rsid w:val="00D35C23"/>
    <w:rsid w:val="00D370D0"/>
    <w:rsid w:val="00D37517"/>
    <w:rsid w:val="00D3772B"/>
    <w:rsid w:val="00D37BD6"/>
    <w:rsid w:val="00D4175C"/>
    <w:rsid w:val="00D42200"/>
    <w:rsid w:val="00D4277B"/>
    <w:rsid w:val="00D4305B"/>
    <w:rsid w:val="00D4602B"/>
    <w:rsid w:val="00D46D1D"/>
    <w:rsid w:val="00D50B3E"/>
    <w:rsid w:val="00D5110A"/>
    <w:rsid w:val="00D520EF"/>
    <w:rsid w:val="00D538EF"/>
    <w:rsid w:val="00D53F8C"/>
    <w:rsid w:val="00D5417A"/>
    <w:rsid w:val="00D5475C"/>
    <w:rsid w:val="00D5742A"/>
    <w:rsid w:val="00D579CA"/>
    <w:rsid w:val="00D60731"/>
    <w:rsid w:val="00D610E3"/>
    <w:rsid w:val="00D617DF"/>
    <w:rsid w:val="00D638E7"/>
    <w:rsid w:val="00D64A4F"/>
    <w:rsid w:val="00D667A3"/>
    <w:rsid w:val="00D66C3D"/>
    <w:rsid w:val="00D67BAE"/>
    <w:rsid w:val="00D705B3"/>
    <w:rsid w:val="00D709FE"/>
    <w:rsid w:val="00D70A78"/>
    <w:rsid w:val="00D70EE8"/>
    <w:rsid w:val="00D70F9D"/>
    <w:rsid w:val="00D71466"/>
    <w:rsid w:val="00D719E6"/>
    <w:rsid w:val="00D7381C"/>
    <w:rsid w:val="00D757A2"/>
    <w:rsid w:val="00D76700"/>
    <w:rsid w:val="00D77405"/>
    <w:rsid w:val="00D77EF9"/>
    <w:rsid w:val="00D806D4"/>
    <w:rsid w:val="00D80972"/>
    <w:rsid w:val="00D81EED"/>
    <w:rsid w:val="00D82268"/>
    <w:rsid w:val="00D837E4"/>
    <w:rsid w:val="00D83F3C"/>
    <w:rsid w:val="00D84299"/>
    <w:rsid w:val="00D8583A"/>
    <w:rsid w:val="00D85C13"/>
    <w:rsid w:val="00D86260"/>
    <w:rsid w:val="00D86503"/>
    <w:rsid w:val="00D865C0"/>
    <w:rsid w:val="00D865E0"/>
    <w:rsid w:val="00D8708E"/>
    <w:rsid w:val="00D91201"/>
    <w:rsid w:val="00D922EC"/>
    <w:rsid w:val="00D9749D"/>
    <w:rsid w:val="00D97C6B"/>
    <w:rsid w:val="00DA2D74"/>
    <w:rsid w:val="00DA3A1E"/>
    <w:rsid w:val="00DA3F2B"/>
    <w:rsid w:val="00DA5124"/>
    <w:rsid w:val="00DA7BE1"/>
    <w:rsid w:val="00DB0A2D"/>
    <w:rsid w:val="00DB100A"/>
    <w:rsid w:val="00DB31EE"/>
    <w:rsid w:val="00DB3DAA"/>
    <w:rsid w:val="00DB5F87"/>
    <w:rsid w:val="00DC091D"/>
    <w:rsid w:val="00DC106C"/>
    <w:rsid w:val="00DC128F"/>
    <w:rsid w:val="00DC1383"/>
    <w:rsid w:val="00DC1C5D"/>
    <w:rsid w:val="00DC2671"/>
    <w:rsid w:val="00DC2CAD"/>
    <w:rsid w:val="00DC55BD"/>
    <w:rsid w:val="00DC6659"/>
    <w:rsid w:val="00DC6D0E"/>
    <w:rsid w:val="00DC77EB"/>
    <w:rsid w:val="00DD0457"/>
    <w:rsid w:val="00DD0AE3"/>
    <w:rsid w:val="00DD0D11"/>
    <w:rsid w:val="00DD0DEC"/>
    <w:rsid w:val="00DD0FC3"/>
    <w:rsid w:val="00DD16C1"/>
    <w:rsid w:val="00DD1936"/>
    <w:rsid w:val="00DD1AB1"/>
    <w:rsid w:val="00DD260F"/>
    <w:rsid w:val="00DD2A01"/>
    <w:rsid w:val="00DD4947"/>
    <w:rsid w:val="00DD58A7"/>
    <w:rsid w:val="00DD5A3D"/>
    <w:rsid w:val="00DD6A38"/>
    <w:rsid w:val="00DD6D0C"/>
    <w:rsid w:val="00DE12F9"/>
    <w:rsid w:val="00DE2715"/>
    <w:rsid w:val="00DE3D5D"/>
    <w:rsid w:val="00DE6D22"/>
    <w:rsid w:val="00DE739A"/>
    <w:rsid w:val="00DE789E"/>
    <w:rsid w:val="00DE7CAF"/>
    <w:rsid w:val="00DF11DD"/>
    <w:rsid w:val="00DF1D01"/>
    <w:rsid w:val="00DF269A"/>
    <w:rsid w:val="00DF53FF"/>
    <w:rsid w:val="00E00ABF"/>
    <w:rsid w:val="00E0228E"/>
    <w:rsid w:val="00E03DB2"/>
    <w:rsid w:val="00E067C6"/>
    <w:rsid w:val="00E06EE3"/>
    <w:rsid w:val="00E070BD"/>
    <w:rsid w:val="00E10051"/>
    <w:rsid w:val="00E10464"/>
    <w:rsid w:val="00E11080"/>
    <w:rsid w:val="00E161A3"/>
    <w:rsid w:val="00E17B7B"/>
    <w:rsid w:val="00E20C74"/>
    <w:rsid w:val="00E20FD6"/>
    <w:rsid w:val="00E23D37"/>
    <w:rsid w:val="00E24207"/>
    <w:rsid w:val="00E24B19"/>
    <w:rsid w:val="00E25EDE"/>
    <w:rsid w:val="00E26292"/>
    <w:rsid w:val="00E26A25"/>
    <w:rsid w:val="00E319E4"/>
    <w:rsid w:val="00E32336"/>
    <w:rsid w:val="00E33552"/>
    <w:rsid w:val="00E33B6C"/>
    <w:rsid w:val="00E361DB"/>
    <w:rsid w:val="00E37C19"/>
    <w:rsid w:val="00E407C1"/>
    <w:rsid w:val="00E408F5"/>
    <w:rsid w:val="00E4199C"/>
    <w:rsid w:val="00E43162"/>
    <w:rsid w:val="00E43B82"/>
    <w:rsid w:val="00E43F27"/>
    <w:rsid w:val="00E443C5"/>
    <w:rsid w:val="00E4573A"/>
    <w:rsid w:val="00E45DFE"/>
    <w:rsid w:val="00E47239"/>
    <w:rsid w:val="00E5069D"/>
    <w:rsid w:val="00E50F01"/>
    <w:rsid w:val="00E520C8"/>
    <w:rsid w:val="00E56CF2"/>
    <w:rsid w:val="00E570BC"/>
    <w:rsid w:val="00E60382"/>
    <w:rsid w:val="00E60DCF"/>
    <w:rsid w:val="00E61AE9"/>
    <w:rsid w:val="00E63754"/>
    <w:rsid w:val="00E646F1"/>
    <w:rsid w:val="00E650EC"/>
    <w:rsid w:val="00E65EF7"/>
    <w:rsid w:val="00E678BE"/>
    <w:rsid w:val="00E70362"/>
    <w:rsid w:val="00E70442"/>
    <w:rsid w:val="00E712FC"/>
    <w:rsid w:val="00E73F6B"/>
    <w:rsid w:val="00E743CA"/>
    <w:rsid w:val="00E752EA"/>
    <w:rsid w:val="00E769D1"/>
    <w:rsid w:val="00E77124"/>
    <w:rsid w:val="00E774F6"/>
    <w:rsid w:val="00E77DE6"/>
    <w:rsid w:val="00E80337"/>
    <w:rsid w:val="00E8090F"/>
    <w:rsid w:val="00E83781"/>
    <w:rsid w:val="00E859FD"/>
    <w:rsid w:val="00E86856"/>
    <w:rsid w:val="00E86D54"/>
    <w:rsid w:val="00E91B51"/>
    <w:rsid w:val="00E92383"/>
    <w:rsid w:val="00E935E6"/>
    <w:rsid w:val="00E93CCE"/>
    <w:rsid w:val="00E93D98"/>
    <w:rsid w:val="00E9540A"/>
    <w:rsid w:val="00E97CF1"/>
    <w:rsid w:val="00EA04BA"/>
    <w:rsid w:val="00EA203B"/>
    <w:rsid w:val="00EA2962"/>
    <w:rsid w:val="00EA4833"/>
    <w:rsid w:val="00EA4F2F"/>
    <w:rsid w:val="00EA6F60"/>
    <w:rsid w:val="00EA7CBA"/>
    <w:rsid w:val="00EB170B"/>
    <w:rsid w:val="00EB23EB"/>
    <w:rsid w:val="00EB540C"/>
    <w:rsid w:val="00EB54D3"/>
    <w:rsid w:val="00EB6BAE"/>
    <w:rsid w:val="00EB6D0B"/>
    <w:rsid w:val="00EB769D"/>
    <w:rsid w:val="00EB7F2C"/>
    <w:rsid w:val="00EC022F"/>
    <w:rsid w:val="00EC05BD"/>
    <w:rsid w:val="00EC2336"/>
    <w:rsid w:val="00EC29F2"/>
    <w:rsid w:val="00EC5067"/>
    <w:rsid w:val="00EC7AD6"/>
    <w:rsid w:val="00ED1642"/>
    <w:rsid w:val="00ED1B2A"/>
    <w:rsid w:val="00ED2136"/>
    <w:rsid w:val="00ED3B71"/>
    <w:rsid w:val="00ED501C"/>
    <w:rsid w:val="00ED5296"/>
    <w:rsid w:val="00ED5AC9"/>
    <w:rsid w:val="00ED6A8C"/>
    <w:rsid w:val="00ED7D31"/>
    <w:rsid w:val="00EE008B"/>
    <w:rsid w:val="00EE0AA4"/>
    <w:rsid w:val="00EE1685"/>
    <w:rsid w:val="00EE1969"/>
    <w:rsid w:val="00EE3600"/>
    <w:rsid w:val="00EF0117"/>
    <w:rsid w:val="00EF0E9D"/>
    <w:rsid w:val="00EF11E8"/>
    <w:rsid w:val="00EF17AA"/>
    <w:rsid w:val="00EF280B"/>
    <w:rsid w:val="00EF3354"/>
    <w:rsid w:val="00EF34D9"/>
    <w:rsid w:val="00EF4EA7"/>
    <w:rsid w:val="00EF63AF"/>
    <w:rsid w:val="00EF66BF"/>
    <w:rsid w:val="00F00505"/>
    <w:rsid w:val="00F007DA"/>
    <w:rsid w:val="00F018C4"/>
    <w:rsid w:val="00F03933"/>
    <w:rsid w:val="00F058EA"/>
    <w:rsid w:val="00F07872"/>
    <w:rsid w:val="00F07D4A"/>
    <w:rsid w:val="00F10178"/>
    <w:rsid w:val="00F1200E"/>
    <w:rsid w:val="00F1459D"/>
    <w:rsid w:val="00F1527E"/>
    <w:rsid w:val="00F17A71"/>
    <w:rsid w:val="00F20393"/>
    <w:rsid w:val="00F2100E"/>
    <w:rsid w:val="00F23219"/>
    <w:rsid w:val="00F25688"/>
    <w:rsid w:val="00F30161"/>
    <w:rsid w:val="00F3120B"/>
    <w:rsid w:val="00F31339"/>
    <w:rsid w:val="00F31416"/>
    <w:rsid w:val="00F32A11"/>
    <w:rsid w:val="00F32FC3"/>
    <w:rsid w:val="00F3487B"/>
    <w:rsid w:val="00F34BF9"/>
    <w:rsid w:val="00F3623B"/>
    <w:rsid w:val="00F36560"/>
    <w:rsid w:val="00F4181E"/>
    <w:rsid w:val="00F42C5B"/>
    <w:rsid w:val="00F44F80"/>
    <w:rsid w:val="00F45A98"/>
    <w:rsid w:val="00F4707B"/>
    <w:rsid w:val="00F47BD6"/>
    <w:rsid w:val="00F501F8"/>
    <w:rsid w:val="00F53CF3"/>
    <w:rsid w:val="00F53F17"/>
    <w:rsid w:val="00F551D8"/>
    <w:rsid w:val="00F57C1B"/>
    <w:rsid w:val="00F6114C"/>
    <w:rsid w:val="00F63834"/>
    <w:rsid w:val="00F6461E"/>
    <w:rsid w:val="00F65850"/>
    <w:rsid w:val="00F70057"/>
    <w:rsid w:val="00F70457"/>
    <w:rsid w:val="00F70BB3"/>
    <w:rsid w:val="00F713DE"/>
    <w:rsid w:val="00F719A3"/>
    <w:rsid w:val="00F72C24"/>
    <w:rsid w:val="00F73418"/>
    <w:rsid w:val="00F76E5C"/>
    <w:rsid w:val="00F84BFB"/>
    <w:rsid w:val="00F86031"/>
    <w:rsid w:val="00F8616E"/>
    <w:rsid w:val="00F867F9"/>
    <w:rsid w:val="00F86962"/>
    <w:rsid w:val="00F8703E"/>
    <w:rsid w:val="00F870F2"/>
    <w:rsid w:val="00F921E3"/>
    <w:rsid w:val="00F93870"/>
    <w:rsid w:val="00F9419E"/>
    <w:rsid w:val="00F96ADE"/>
    <w:rsid w:val="00FA02E9"/>
    <w:rsid w:val="00FA578E"/>
    <w:rsid w:val="00FA6A5F"/>
    <w:rsid w:val="00FA6DF4"/>
    <w:rsid w:val="00FA722B"/>
    <w:rsid w:val="00FB3D8A"/>
    <w:rsid w:val="00FB492A"/>
    <w:rsid w:val="00FB537A"/>
    <w:rsid w:val="00FB61E3"/>
    <w:rsid w:val="00FB7652"/>
    <w:rsid w:val="00FC3173"/>
    <w:rsid w:val="00FC3783"/>
    <w:rsid w:val="00FC4D4E"/>
    <w:rsid w:val="00FC4F25"/>
    <w:rsid w:val="00FC544B"/>
    <w:rsid w:val="00FC6B59"/>
    <w:rsid w:val="00FC6C34"/>
    <w:rsid w:val="00FC7D91"/>
    <w:rsid w:val="00FD01D4"/>
    <w:rsid w:val="00FD02E9"/>
    <w:rsid w:val="00FD2955"/>
    <w:rsid w:val="00FD32D3"/>
    <w:rsid w:val="00FD3F6C"/>
    <w:rsid w:val="00FD63E5"/>
    <w:rsid w:val="00FE0682"/>
    <w:rsid w:val="00FE134F"/>
    <w:rsid w:val="00FE3797"/>
    <w:rsid w:val="00FE42CD"/>
    <w:rsid w:val="00FE61D1"/>
    <w:rsid w:val="00FE7A70"/>
    <w:rsid w:val="00FF1C84"/>
    <w:rsid w:val="00FF1DFF"/>
    <w:rsid w:val="00FF2512"/>
    <w:rsid w:val="00FF425B"/>
    <w:rsid w:val="00FF4952"/>
    <w:rsid w:val="00FF4E73"/>
    <w:rsid w:val="00FF6347"/>
    <w:rsid w:val="00FF74D2"/>
    <w:rsid w:val="00FF78A3"/>
    <w:rsid w:val="49915450"/>
    <w:rsid w:val="74A46EE5"/>
    <w:rsid w:val="79606A5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6F1"/>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nl-BE" w:eastAsia="en-US"/>
    </w:rPr>
  </w:style>
  <w:style w:type="character" w:customStyle="1" w:styleId="Heading2Char">
    <w:name w:val="Heading 2 Char"/>
    <w:link w:val="Heading2"/>
    <w:uiPriority w:val="99"/>
    <w:rsid w:val="00257032"/>
    <w:rPr>
      <w:rFonts w:ascii="Arial" w:eastAsia="Times New Roman" w:hAnsi="Arial" w:cs="Arial"/>
      <w:b/>
      <w:bCs/>
      <w:sz w:val="22"/>
      <w:szCs w:val="22"/>
      <w:lang w:val="nl-BE" w:eastAsia="en-US"/>
    </w:rPr>
  </w:style>
  <w:style w:type="character" w:customStyle="1" w:styleId="Heading3Char">
    <w:name w:val="Heading 3 Char"/>
    <w:link w:val="Heading3"/>
    <w:uiPriority w:val="99"/>
    <w:rsid w:val="007F6E29"/>
    <w:rPr>
      <w:rFonts w:ascii="Arial" w:eastAsia="Times New Roman" w:hAnsi="Arial" w:cs="Arial"/>
      <w:b/>
      <w:bCs/>
      <w:sz w:val="22"/>
      <w:szCs w:val="22"/>
      <w:lang w:val="nl-BE"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nl-BE"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US"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nl-BE"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nl-BE" w:eastAsia="en-US"/>
    </w:rPr>
  </w:style>
  <w:style w:type="character" w:customStyle="1" w:styleId="Heading8Char">
    <w:name w:val="Heading 8 Char"/>
    <w:link w:val="Heading8"/>
    <w:uiPriority w:val="99"/>
    <w:rsid w:val="007F6E29"/>
    <w:rPr>
      <w:rFonts w:ascii="Cambria" w:eastAsia="Times New Roman" w:hAnsi="Cambria" w:cs="Cambria"/>
      <w:color w:val="404040"/>
      <w:lang w:val="nl-BE" w:eastAsia="en-US"/>
    </w:rPr>
  </w:style>
  <w:style w:type="character" w:customStyle="1" w:styleId="Heading9Char">
    <w:name w:val="Heading 9 Char"/>
    <w:link w:val="Heading9"/>
    <w:uiPriority w:val="99"/>
    <w:rsid w:val="007F6E29"/>
    <w:rPr>
      <w:rFonts w:ascii="Cambria" w:eastAsia="Times New Roman" w:hAnsi="Cambria"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DefaultParagraphFont"/>
    <w:rsid w:val="00530468"/>
  </w:style>
  <w:style w:type="character" w:customStyle="1" w:styleId="hgkelc">
    <w:name w:val="hgkelc"/>
    <w:basedOn w:val="DefaultParagraphFont"/>
    <w:rsid w:val="00381E6E"/>
  </w:style>
  <w:style w:type="character" w:styleId="UnresolvedMention">
    <w:name w:val="Unresolved Mention"/>
    <w:basedOn w:val="DefaultParagraphFont"/>
    <w:uiPriority w:val="99"/>
    <w:semiHidden/>
    <w:unhideWhenUsed/>
    <w:rsid w:val="00E570BC"/>
    <w:rPr>
      <w:color w:val="605E5C"/>
      <w:shd w:val="clear" w:color="auto" w:fill="E1DFDD"/>
    </w:rPr>
  </w:style>
  <w:style w:type="character" w:styleId="Mention">
    <w:name w:val="Mention"/>
    <w:basedOn w:val="DefaultParagraphFont"/>
    <w:uiPriority w:val="99"/>
    <w:unhideWhenUsed/>
    <w:rsid w:val="002C1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83846412">
      <w:bodyDiv w:val="1"/>
      <w:marLeft w:val="0"/>
      <w:marRight w:val="0"/>
      <w:marTop w:val="0"/>
      <w:marBottom w:val="0"/>
      <w:divBdr>
        <w:top w:val="none" w:sz="0" w:space="0" w:color="auto"/>
        <w:left w:val="none" w:sz="0" w:space="0" w:color="auto"/>
        <w:bottom w:val="none" w:sz="0" w:space="0" w:color="auto"/>
        <w:right w:val="none" w:sz="0" w:space="0" w:color="auto"/>
      </w:divBdr>
    </w:div>
    <w:div w:id="85077590">
      <w:bodyDiv w:val="1"/>
      <w:marLeft w:val="0"/>
      <w:marRight w:val="0"/>
      <w:marTop w:val="0"/>
      <w:marBottom w:val="0"/>
      <w:divBdr>
        <w:top w:val="none" w:sz="0" w:space="0" w:color="auto"/>
        <w:left w:val="none" w:sz="0" w:space="0" w:color="auto"/>
        <w:bottom w:val="none" w:sz="0" w:space="0" w:color="auto"/>
        <w:right w:val="none" w:sz="0" w:space="0" w:color="auto"/>
      </w:divBdr>
    </w:div>
    <w:div w:id="192041628">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6414063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3105800">
      <w:bodyDiv w:val="1"/>
      <w:marLeft w:val="0"/>
      <w:marRight w:val="0"/>
      <w:marTop w:val="0"/>
      <w:marBottom w:val="0"/>
      <w:divBdr>
        <w:top w:val="none" w:sz="0" w:space="0" w:color="auto"/>
        <w:left w:val="none" w:sz="0" w:space="0" w:color="auto"/>
        <w:bottom w:val="none" w:sz="0" w:space="0" w:color="auto"/>
        <w:right w:val="none" w:sz="0" w:space="0" w:color="auto"/>
      </w:divBdr>
      <w:divsChild>
        <w:div w:id="1843887203">
          <w:marLeft w:val="0"/>
          <w:marRight w:val="0"/>
          <w:marTop w:val="0"/>
          <w:marBottom w:val="0"/>
          <w:divBdr>
            <w:top w:val="none" w:sz="0" w:space="0" w:color="auto"/>
            <w:left w:val="none" w:sz="0" w:space="0" w:color="auto"/>
            <w:bottom w:val="none" w:sz="0" w:space="0" w:color="auto"/>
            <w:right w:val="none" w:sz="0" w:space="0" w:color="auto"/>
          </w:divBdr>
        </w:div>
      </w:divsChild>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50117091">
      <w:bodyDiv w:val="1"/>
      <w:marLeft w:val="0"/>
      <w:marRight w:val="0"/>
      <w:marTop w:val="0"/>
      <w:marBottom w:val="0"/>
      <w:divBdr>
        <w:top w:val="none" w:sz="0" w:space="0" w:color="auto"/>
        <w:left w:val="none" w:sz="0" w:space="0" w:color="auto"/>
        <w:bottom w:val="none" w:sz="0" w:space="0" w:color="auto"/>
        <w:right w:val="none" w:sz="0" w:space="0" w:color="auto"/>
      </w:divBdr>
      <w:divsChild>
        <w:div w:id="1185896705">
          <w:marLeft w:val="1354"/>
          <w:marRight w:val="0"/>
          <w:marTop w:val="208"/>
          <w:marBottom w:val="0"/>
          <w:divBdr>
            <w:top w:val="none" w:sz="0" w:space="0" w:color="auto"/>
            <w:left w:val="none" w:sz="0" w:space="0" w:color="auto"/>
            <w:bottom w:val="none" w:sz="0" w:space="0" w:color="auto"/>
            <w:right w:val="none" w:sz="0" w:space="0" w:color="auto"/>
          </w:divBdr>
        </w:div>
      </w:divsChild>
    </w:div>
    <w:div w:id="604272397">
      <w:bodyDiv w:val="1"/>
      <w:marLeft w:val="0"/>
      <w:marRight w:val="0"/>
      <w:marTop w:val="0"/>
      <w:marBottom w:val="0"/>
      <w:divBdr>
        <w:top w:val="none" w:sz="0" w:space="0" w:color="auto"/>
        <w:left w:val="none" w:sz="0" w:space="0" w:color="auto"/>
        <w:bottom w:val="none" w:sz="0" w:space="0" w:color="auto"/>
        <w:right w:val="none" w:sz="0" w:space="0" w:color="auto"/>
      </w:divBdr>
      <w:divsChild>
        <w:div w:id="944968059">
          <w:marLeft w:val="0"/>
          <w:marRight w:val="0"/>
          <w:marTop w:val="0"/>
          <w:marBottom w:val="0"/>
          <w:divBdr>
            <w:top w:val="none" w:sz="0" w:space="0" w:color="auto"/>
            <w:left w:val="none" w:sz="0" w:space="0" w:color="auto"/>
            <w:bottom w:val="none" w:sz="0" w:space="0" w:color="auto"/>
            <w:right w:val="none" w:sz="0" w:space="0" w:color="auto"/>
          </w:divBdr>
        </w:div>
      </w:divsChild>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6569457">
      <w:bodyDiv w:val="1"/>
      <w:marLeft w:val="0"/>
      <w:marRight w:val="0"/>
      <w:marTop w:val="0"/>
      <w:marBottom w:val="0"/>
      <w:divBdr>
        <w:top w:val="none" w:sz="0" w:space="0" w:color="auto"/>
        <w:left w:val="none" w:sz="0" w:space="0" w:color="auto"/>
        <w:bottom w:val="none" w:sz="0" w:space="0" w:color="auto"/>
        <w:right w:val="none" w:sz="0" w:space="0" w:color="auto"/>
      </w:divBdr>
    </w:div>
    <w:div w:id="678776579">
      <w:bodyDiv w:val="1"/>
      <w:marLeft w:val="0"/>
      <w:marRight w:val="0"/>
      <w:marTop w:val="0"/>
      <w:marBottom w:val="0"/>
      <w:divBdr>
        <w:top w:val="none" w:sz="0" w:space="0" w:color="auto"/>
        <w:left w:val="none" w:sz="0" w:space="0" w:color="auto"/>
        <w:bottom w:val="none" w:sz="0" w:space="0" w:color="auto"/>
        <w:right w:val="none" w:sz="0" w:space="0" w:color="auto"/>
      </w:divBdr>
    </w:div>
    <w:div w:id="706493901">
      <w:bodyDiv w:val="1"/>
      <w:marLeft w:val="0"/>
      <w:marRight w:val="0"/>
      <w:marTop w:val="0"/>
      <w:marBottom w:val="0"/>
      <w:divBdr>
        <w:top w:val="none" w:sz="0" w:space="0" w:color="auto"/>
        <w:left w:val="none" w:sz="0" w:space="0" w:color="auto"/>
        <w:bottom w:val="none" w:sz="0" w:space="0" w:color="auto"/>
        <w:right w:val="none" w:sz="0" w:space="0" w:color="auto"/>
      </w:divBdr>
    </w:div>
    <w:div w:id="708533329">
      <w:bodyDiv w:val="1"/>
      <w:marLeft w:val="0"/>
      <w:marRight w:val="0"/>
      <w:marTop w:val="0"/>
      <w:marBottom w:val="0"/>
      <w:divBdr>
        <w:top w:val="none" w:sz="0" w:space="0" w:color="auto"/>
        <w:left w:val="none" w:sz="0" w:space="0" w:color="auto"/>
        <w:bottom w:val="none" w:sz="0" w:space="0" w:color="auto"/>
        <w:right w:val="none" w:sz="0" w:space="0" w:color="auto"/>
      </w:divBdr>
    </w:div>
    <w:div w:id="729811437">
      <w:bodyDiv w:val="1"/>
      <w:marLeft w:val="0"/>
      <w:marRight w:val="0"/>
      <w:marTop w:val="0"/>
      <w:marBottom w:val="0"/>
      <w:divBdr>
        <w:top w:val="none" w:sz="0" w:space="0" w:color="auto"/>
        <w:left w:val="none" w:sz="0" w:space="0" w:color="auto"/>
        <w:bottom w:val="none" w:sz="0" w:space="0" w:color="auto"/>
        <w:right w:val="none" w:sz="0" w:space="0" w:color="auto"/>
      </w:divBdr>
    </w:div>
    <w:div w:id="824784016">
      <w:bodyDiv w:val="1"/>
      <w:marLeft w:val="0"/>
      <w:marRight w:val="0"/>
      <w:marTop w:val="0"/>
      <w:marBottom w:val="0"/>
      <w:divBdr>
        <w:top w:val="none" w:sz="0" w:space="0" w:color="auto"/>
        <w:left w:val="none" w:sz="0" w:space="0" w:color="auto"/>
        <w:bottom w:val="none" w:sz="0" w:space="0" w:color="auto"/>
        <w:right w:val="none" w:sz="0" w:space="0" w:color="auto"/>
      </w:divBdr>
      <w:divsChild>
        <w:div w:id="759564013">
          <w:marLeft w:val="0"/>
          <w:marRight w:val="0"/>
          <w:marTop w:val="0"/>
          <w:marBottom w:val="0"/>
          <w:divBdr>
            <w:top w:val="none" w:sz="0" w:space="0" w:color="auto"/>
            <w:left w:val="none" w:sz="0" w:space="0" w:color="auto"/>
            <w:bottom w:val="none" w:sz="0" w:space="0" w:color="auto"/>
            <w:right w:val="none" w:sz="0" w:space="0" w:color="auto"/>
          </w:divBdr>
          <w:divsChild>
            <w:div w:id="1699309843">
              <w:marLeft w:val="0"/>
              <w:marRight w:val="0"/>
              <w:marTop w:val="0"/>
              <w:marBottom w:val="0"/>
              <w:divBdr>
                <w:top w:val="none" w:sz="0" w:space="0" w:color="auto"/>
                <w:left w:val="none" w:sz="0" w:space="0" w:color="auto"/>
                <w:bottom w:val="none" w:sz="0" w:space="0" w:color="auto"/>
                <w:right w:val="none" w:sz="0" w:space="0" w:color="auto"/>
              </w:divBdr>
              <w:divsChild>
                <w:div w:id="57677097">
                  <w:marLeft w:val="0"/>
                  <w:marRight w:val="0"/>
                  <w:marTop w:val="0"/>
                  <w:marBottom w:val="0"/>
                  <w:divBdr>
                    <w:top w:val="none" w:sz="0" w:space="0" w:color="auto"/>
                    <w:left w:val="none" w:sz="0" w:space="0" w:color="auto"/>
                    <w:bottom w:val="none" w:sz="0" w:space="0" w:color="auto"/>
                    <w:right w:val="none" w:sz="0" w:space="0" w:color="auto"/>
                  </w:divBdr>
                  <w:divsChild>
                    <w:div w:id="167661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89267596">
      <w:bodyDiv w:val="1"/>
      <w:marLeft w:val="0"/>
      <w:marRight w:val="0"/>
      <w:marTop w:val="0"/>
      <w:marBottom w:val="0"/>
      <w:divBdr>
        <w:top w:val="none" w:sz="0" w:space="0" w:color="auto"/>
        <w:left w:val="none" w:sz="0" w:space="0" w:color="auto"/>
        <w:bottom w:val="none" w:sz="0" w:space="0" w:color="auto"/>
        <w:right w:val="none" w:sz="0" w:space="0" w:color="auto"/>
      </w:divBdr>
    </w:div>
    <w:div w:id="894705710">
      <w:bodyDiv w:val="1"/>
      <w:marLeft w:val="0"/>
      <w:marRight w:val="0"/>
      <w:marTop w:val="0"/>
      <w:marBottom w:val="0"/>
      <w:divBdr>
        <w:top w:val="none" w:sz="0" w:space="0" w:color="auto"/>
        <w:left w:val="none" w:sz="0" w:space="0" w:color="auto"/>
        <w:bottom w:val="none" w:sz="0" w:space="0" w:color="auto"/>
        <w:right w:val="none" w:sz="0" w:space="0" w:color="auto"/>
      </w:divBdr>
    </w:div>
    <w:div w:id="1070540009">
      <w:bodyDiv w:val="1"/>
      <w:marLeft w:val="0"/>
      <w:marRight w:val="0"/>
      <w:marTop w:val="0"/>
      <w:marBottom w:val="0"/>
      <w:divBdr>
        <w:top w:val="none" w:sz="0" w:space="0" w:color="auto"/>
        <w:left w:val="none" w:sz="0" w:space="0" w:color="auto"/>
        <w:bottom w:val="none" w:sz="0" w:space="0" w:color="auto"/>
        <w:right w:val="none" w:sz="0" w:space="0" w:color="auto"/>
      </w:divBdr>
    </w:div>
    <w:div w:id="1076513742">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88836646">
      <w:bodyDiv w:val="1"/>
      <w:marLeft w:val="0"/>
      <w:marRight w:val="0"/>
      <w:marTop w:val="0"/>
      <w:marBottom w:val="0"/>
      <w:divBdr>
        <w:top w:val="none" w:sz="0" w:space="0" w:color="auto"/>
        <w:left w:val="none" w:sz="0" w:space="0" w:color="auto"/>
        <w:bottom w:val="none" w:sz="0" w:space="0" w:color="auto"/>
        <w:right w:val="none" w:sz="0" w:space="0" w:color="auto"/>
      </w:divBdr>
    </w:div>
    <w:div w:id="1223982947">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49728588">
      <w:bodyDiv w:val="1"/>
      <w:marLeft w:val="0"/>
      <w:marRight w:val="0"/>
      <w:marTop w:val="0"/>
      <w:marBottom w:val="0"/>
      <w:divBdr>
        <w:top w:val="none" w:sz="0" w:space="0" w:color="auto"/>
        <w:left w:val="none" w:sz="0" w:space="0" w:color="auto"/>
        <w:bottom w:val="none" w:sz="0" w:space="0" w:color="auto"/>
        <w:right w:val="none" w:sz="0" w:space="0" w:color="auto"/>
      </w:divBdr>
    </w:div>
    <w:div w:id="1259752593">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77509955">
      <w:bodyDiv w:val="1"/>
      <w:marLeft w:val="0"/>
      <w:marRight w:val="0"/>
      <w:marTop w:val="0"/>
      <w:marBottom w:val="0"/>
      <w:divBdr>
        <w:top w:val="none" w:sz="0" w:space="0" w:color="auto"/>
        <w:left w:val="none" w:sz="0" w:space="0" w:color="auto"/>
        <w:bottom w:val="none" w:sz="0" w:space="0" w:color="auto"/>
        <w:right w:val="none" w:sz="0" w:space="0" w:color="auto"/>
      </w:divBdr>
      <w:divsChild>
        <w:div w:id="1138574213">
          <w:marLeft w:val="0"/>
          <w:marRight w:val="0"/>
          <w:marTop w:val="0"/>
          <w:marBottom w:val="0"/>
          <w:divBdr>
            <w:top w:val="none" w:sz="0" w:space="0" w:color="auto"/>
            <w:left w:val="none" w:sz="0" w:space="0" w:color="auto"/>
            <w:bottom w:val="none" w:sz="0" w:space="0" w:color="auto"/>
            <w:right w:val="none" w:sz="0" w:space="0" w:color="auto"/>
          </w:divBdr>
          <w:divsChild>
            <w:div w:id="1289582465">
              <w:marLeft w:val="0"/>
              <w:marRight w:val="0"/>
              <w:marTop w:val="0"/>
              <w:marBottom w:val="0"/>
              <w:divBdr>
                <w:top w:val="none" w:sz="0" w:space="0" w:color="auto"/>
                <w:left w:val="none" w:sz="0" w:space="0" w:color="auto"/>
                <w:bottom w:val="none" w:sz="0" w:space="0" w:color="auto"/>
                <w:right w:val="none" w:sz="0" w:space="0" w:color="auto"/>
              </w:divBdr>
              <w:divsChild>
                <w:div w:id="1824930171">
                  <w:marLeft w:val="0"/>
                  <w:marRight w:val="0"/>
                  <w:marTop w:val="0"/>
                  <w:marBottom w:val="0"/>
                  <w:divBdr>
                    <w:top w:val="none" w:sz="0" w:space="0" w:color="auto"/>
                    <w:left w:val="none" w:sz="0" w:space="0" w:color="auto"/>
                    <w:bottom w:val="none" w:sz="0" w:space="0" w:color="auto"/>
                    <w:right w:val="none" w:sz="0" w:space="0" w:color="auto"/>
                  </w:divBdr>
                  <w:divsChild>
                    <w:div w:id="19631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554188">
      <w:bodyDiv w:val="1"/>
      <w:marLeft w:val="0"/>
      <w:marRight w:val="0"/>
      <w:marTop w:val="0"/>
      <w:marBottom w:val="0"/>
      <w:divBdr>
        <w:top w:val="none" w:sz="0" w:space="0" w:color="auto"/>
        <w:left w:val="none" w:sz="0" w:space="0" w:color="auto"/>
        <w:bottom w:val="none" w:sz="0" w:space="0" w:color="auto"/>
        <w:right w:val="none" w:sz="0" w:space="0" w:color="auto"/>
      </w:divBdr>
    </w:div>
    <w:div w:id="1530265631">
      <w:bodyDiv w:val="1"/>
      <w:marLeft w:val="0"/>
      <w:marRight w:val="0"/>
      <w:marTop w:val="0"/>
      <w:marBottom w:val="0"/>
      <w:divBdr>
        <w:top w:val="none" w:sz="0" w:space="0" w:color="auto"/>
        <w:left w:val="none" w:sz="0" w:space="0" w:color="auto"/>
        <w:bottom w:val="none" w:sz="0" w:space="0" w:color="auto"/>
        <w:right w:val="none" w:sz="0" w:space="0" w:color="auto"/>
      </w:divBdr>
    </w:div>
    <w:div w:id="1541160619">
      <w:bodyDiv w:val="1"/>
      <w:marLeft w:val="0"/>
      <w:marRight w:val="0"/>
      <w:marTop w:val="0"/>
      <w:marBottom w:val="0"/>
      <w:divBdr>
        <w:top w:val="none" w:sz="0" w:space="0" w:color="auto"/>
        <w:left w:val="none" w:sz="0" w:space="0" w:color="auto"/>
        <w:bottom w:val="none" w:sz="0" w:space="0" w:color="auto"/>
        <w:right w:val="none" w:sz="0" w:space="0" w:color="auto"/>
      </w:divBdr>
    </w:div>
    <w:div w:id="1579438743">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79447774">
      <w:bodyDiv w:val="1"/>
      <w:marLeft w:val="0"/>
      <w:marRight w:val="0"/>
      <w:marTop w:val="0"/>
      <w:marBottom w:val="0"/>
      <w:divBdr>
        <w:top w:val="none" w:sz="0" w:space="0" w:color="auto"/>
        <w:left w:val="none" w:sz="0" w:space="0" w:color="auto"/>
        <w:bottom w:val="none" w:sz="0" w:space="0" w:color="auto"/>
        <w:right w:val="none" w:sz="0" w:space="0" w:color="auto"/>
      </w:divBdr>
    </w:div>
    <w:div w:id="1839809974">
      <w:bodyDiv w:val="1"/>
      <w:marLeft w:val="0"/>
      <w:marRight w:val="0"/>
      <w:marTop w:val="0"/>
      <w:marBottom w:val="0"/>
      <w:divBdr>
        <w:top w:val="none" w:sz="0" w:space="0" w:color="auto"/>
        <w:left w:val="none" w:sz="0" w:space="0" w:color="auto"/>
        <w:bottom w:val="none" w:sz="0" w:space="0" w:color="auto"/>
        <w:right w:val="none" w:sz="0" w:space="0" w:color="auto"/>
      </w:divBdr>
    </w:div>
    <w:div w:id="1855218252">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78807822">
      <w:bodyDiv w:val="1"/>
      <w:marLeft w:val="0"/>
      <w:marRight w:val="0"/>
      <w:marTop w:val="0"/>
      <w:marBottom w:val="0"/>
      <w:divBdr>
        <w:top w:val="none" w:sz="0" w:space="0" w:color="auto"/>
        <w:left w:val="none" w:sz="0" w:space="0" w:color="auto"/>
        <w:bottom w:val="none" w:sz="0" w:space="0" w:color="auto"/>
        <w:right w:val="none" w:sz="0" w:space="0" w:color="auto"/>
      </w:divBdr>
    </w:div>
    <w:div w:id="1889687023">
      <w:bodyDiv w:val="1"/>
      <w:marLeft w:val="0"/>
      <w:marRight w:val="0"/>
      <w:marTop w:val="0"/>
      <w:marBottom w:val="0"/>
      <w:divBdr>
        <w:top w:val="none" w:sz="0" w:space="0" w:color="auto"/>
        <w:left w:val="none" w:sz="0" w:space="0" w:color="auto"/>
        <w:bottom w:val="none" w:sz="0" w:space="0" w:color="auto"/>
        <w:right w:val="none" w:sz="0" w:space="0" w:color="auto"/>
      </w:divBdr>
    </w:div>
    <w:div w:id="1892384446">
      <w:bodyDiv w:val="1"/>
      <w:marLeft w:val="0"/>
      <w:marRight w:val="0"/>
      <w:marTop w:val="0"/>
      <w:marBottom w:val="0"/>
      <w:divBdr>
        <w:top w:val="none" w:sz="0" w:space="0" w:color="auto"/>
        <w:left w:val="none" w:sz="0" w:space="0" w:color="auto"/>
        <w:bottom w:val="none" w:sz="0" w:space="0" w:color="auto"/>
        <w:right w:val="none" w:sz="0" w:space="0" w:color="auto"/>
      </w:divBdr>
    </w:div>
    <w:div w:id="1922179140">
      <w:bodyDiv w:val="1"/>
      <w:marLeft w:val="0"/>
      <w:marRight w:val="0"/>
      <w:marTop w:val="0"/>
      <w:marBottom w:val="0"/>
      <w:divBdr>
        <w:top w:val="none" w:sz="0" w:space="0" w:color="auto"/>
        <w:left w:val="none" w:sz="0" w:space="0" w:color="auto"/>
        <w:bottom w:val="none" w:sz="0" w:space="0" w:color="auto"/>
        <w:right w:val="none" w:sz="0" w:space="0" w:color="auto"/>
      </w:divBdr>
    </w:div>
    <w:div w:id="1926497992">
      <w:bodyDiv w:val="1"/>
      <w:marLeft w:val="0"/>
      <w:marRight w:val="0"/>
      <w:marTop w:val="0"/>
      <w:marBottom w:val="0"/>
      <w:divBdr>
        <w:top w:val="none" w:sz="0" w:space="0" w:color="auto"/>
        <w:left w:val="none" w:sz="0" w:space="0" w:color="auto"/>
        <w:bottom w:val="none" w:sz="0" w:space="0" w:color="auto"/>
        <w:right w:val="none" w:sz="0" w:space="0" w:color="auto"/>
      </w:divBdr>
    </w:div>
    <w:div w:id="1978678842">
      <w:bodyDiv w:val="1"/>
      <w:marLeft w:val="0"/>
      <w:marRight w:val="0"/>
      <w:marTop w:val="0"/>
      <w:marBottom w:val="0"/>
      <w:divBdr>
        <w:top w:val="none" w:sz="0" w:space="0" w:color="auto"/>
        <w:left w:val="none" w:sz="0" w:space="0" w:color="auto"/>
        <w:bottom w:val="none" w:sz="0" w:space="0" w:color="auto"/>
        <w:right w:val="none" w:sz="0" w:space="0" w:color="auto"/>
      </w:divBdr>
    </w:div>
    <w:div w:id="2018338290">
      <w:bodyDiv w:val="1"/>
      <w:marLeft w:val="0"/>
      <w:marRight w:val="0"/>
      <w:marTop w:val="0"/>
      <w:marBottom w:val="0"/>
      <w:divBdr>
        <w:top w:val="none" w:sz="0" w:space="0" w:color="auto"/>
        <w:left w:val="none" w:sz="0" w:space="0" w:color="auto"/>
        <w:bottom w:val="none" w:sz="0" w:space="0" w:color="auto"/>
        <w:right w:val="none" w:sz="0" w:space="0" w:color="auto"/>
      </w:divBdr>
    </w:div>
    <w:div w:id="2045206649">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g.com/logistik-know-how/case-studies/tomtom-case-study"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2CA8110D696341840C03CAB7961D29" ma:contentTypeVersion="" ma:contentTypeDescription="Create a new document." ma:contentTypeScope="" ma:versionID="508dc55996c49e2b10cf74675ebcf11a">
  <xsd:schema xmlns:xsd="http://www.w3.org/2001/XMLSchema" xmlns:xs="http://www.w3.org/2001/XMLSchema" xmlns:p="http://schemas.microsoft.com/office/2006/metadata/properties" xmlns:ns2="4783a32a-f1c2-464e-9d86-52b6d0d47efa" xmlns:ns3="40f58a56-6c8e-4928-87c7-f89fe91a38aa" xmlns:ns4="bf2fcf71-2ab9-4dcb-aafb-8f36f3e4edfa" targetNamespace="http://schemas.microsoft.com/office/2006/metadata/properties" ma:root="true" ma:fieldsID="9986ccd06e2f66406fedf7f73942c50e" ns2:_="" ns3:_="" ns4:_="">
    <xsd:import namespace="4783a32a-f1c2-464e-9d86-52b6d0d47efa"/>
    <xsd:import namespace="40f58a56-6c8e-4928-87c7-f89fe91a38aa"/>
    <xsd:import namespace="bf2fcf71-2ab9-4dcb-aafb-8f36f3e4edfa"/>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58a56-6c8e-4928-87c7-f89fe91a38a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40f58a56-6c8e-4928-87c7-f89fe91a38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016B2D-494F-4A61-9A0D-BF69BA3CB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40f58a56-6c8e-4928-87c7-f89fe91a38a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40f58a56-6c8e-4928-87c7-f89fe91a38aa"/>
  </ds:schemaRefs>
</ds:datastoreItem>
</file>

<file path=docMetadata/LabelInfo.xml><?xml version="1.0" encoding="utf-8"?>
<clbl:labelList xmlns:clbl="http://schemas.microsoft.com/office/2020/mipLabelMetadata">
  <clbl:label id="{b3af1006-3cc7-43fe-8536-8d9196748a64}" enabled="0" method="" siteId="{b3af1006-3cc7-43fe-8536-8d9196748a6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754</Words>
  <Characters>4302</Characters>
  <Application>Microsoft Office Word</Application>
  <DocSecurity>4</DocSecurity>
  <Lines>35</Lines>
  <Paragraphs>10</Paragraphs>
  <ScaleCrop>false</ScaleCrop>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Riemschneider, Thor</cp:lastModifiedBy>
  <cp:revision>3</cp:revision>
  <dcterms:created xsi:type="dcterms:W3CDTF">2024-11-20T06:37:00Z</dcterms:created>
  <dcterms:modified xsi:type="dcterms:W3CDTF">2025-03-11T08:11:00Z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0x010100262CA8110D696341840C03CAB7961D29</vt:lpwstr>
  </property>
  <property fmtid="{D5CDD505-2E9C-101B-9397-08002B2CF9AE}" pid="3" name="MediaServiceImageTags">
    <vt:lpwstr/>
  </property>
</Properties>
</file>