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680B" w14:textId="2B1B986F" w:rsidR="00724C30" w:rsidRPr="005D6986" w:rsidRDefault="00CB6AF6" w:rsidP="001E40D4">
      <w:pPr>
        <w:spacing w:line="360" w:lineRule="auto"/>
        <w:jc w:val="center"/>
        <w:rPr>
          <w:b/>
          <w:bCs/>
        </w:rPr>
      </w:pPr>
      <w:r w:rsidRPr="005D6986">
        <w:rPr>
          <w:b/>
          <w:bCs/>
        </w:rPr>
        <w:t>Unternehmen erfüllt höchste Standards für den weltweiten Handel</w:t>
      </w:r>
    </w:p>
    <w:p w14:paraId="5CB3B4B0" w14:textId="77777777" w:rsidR="00CB6AF6" w:rsidRPr="005D6986" w:rsidRDefault="00CB6AF6" w:rsidP="001E40D4">
      <w:pPr>
        <w:spacing w:line="360" w:lineRule="auto"/>
        <w:jc w:val="center"/>
        <w:rPr>
          <w:rFonts w:eastAsia="Calibri"/>
          <w:b/>
          <w:bCs/>
        </w:rPr>
      </w:pPr>
    </w:p>
    <w:p w14:paraId="2292BE18" w14:textId="708A0C8D" w:rsidR="00815095" w:rsidRPr="005D6986" w:rsidRDefault="007F479D" w:rsidP="001E40D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15095" w:rsidRPr="005D6986">
        <w:rPr>
          <w:b/>
          <w:bCs/>
          <w:sz w:val="28"/>
          <w:szCs w:val="28"/>
        </w:rPr>
        <w:t>opsystem erhält AEOF-Zertifizierung</w:t>
      </w:r>
    </w:p>
    <w:p w14:paraId="552D2E92" w14:textId="77777777" w:rsidR="00CB6AF6" w:rsidRPr="005D6986" w:rsidRDefault="00CB6AF6" w:rsidP="001E40D4">
      <w:pPr>
        <w:spacing w:line="360" w:lineRule="auto"/>
        <w:rPr>
          <w:b/>
          <w:bCs/>
          <w:sz w:val="28"/>
          <w:szCs w:val="28"/>
        </w:rPr>
      </w:pPr>
    </w:p>
    <w:p w14:paraId="52B3D9C8" w14:textId="2491AB4E" w:rsidR="00334B08" w:rsidRDefault="00A04A49" w:rsidP="001E40D4">
      <w:pPr>
        <w:spacing w:line="360" w:lineRule="auto"/>
        <w:rPr>
          <w:b/>
          <w:bCs/>
        </w:rPr>
      </w:pPr>
      <w:r w:rsidRPr="005D6986">
        <w:rPr>
          <w:b/>
          <w:bCs/>
        </w:rPr>
        <w:t xml:space="preserve">Die </w:t>
      </w:r>
      <w:r w:rsidR="009C3EEE" w:rsidRPr="005D6986">
        <w:rPr>
          <w:b/>
          <w:bCs/>
        </w:rPr>
        <w:t>zur Ehrhardt Partner Group (EPG) gehörende topsystem GmbH</w:t>
      </w:r>
      <w:r w:rsidRPr="005D6986">
        <w:rPr>
          <w:b/>
          <w:bCs/>
        </w:rPr>
        <w:t xml:space="preserve"> gilt nun offiziell als besonders zuverlässiges und vertrauenswürdiges Unternehmen. Die Weltzollorganisation (WZO) hat dem </w:t>
      </w:r>
      <w:r w:rsidR="007D391E" w:rsidRPr="005D6986">
        <w:rPr>
          <w:b/>
          <w:bCs/>
        </w:rPr>
        <w:t>Technologieanbieter</w:t>
      </w:r>
      <w:r w:rsidRPr="005D6986">
        <w:rPr>
          <w:b/>
          <w:bCs/>
        </w:rPr>
        <w:t xml:space="preserve"> aus Aachen die AEOF-Zertifizierung verliehen.</w:t>
      </w:r>
      <w:r w:rsidR="00D61763" w:rsidRPr="005D6986">
        <w:rPr>
          <w:b/>
          <w:bCs/>
        </w:rPr>
        <w:t xml:space="preserve"> Damit </w:t>
      </w:r>
      <w:r w:rsidR="001A1D62">
        <w:rPr>
          <w:b/>
          <w:bCs/>
        </w:rPr>
        <w:t>ist belegt, dass</w:t>
      </w:r>
      <w:r w:rsidR="00D61763" w:rsidRPr="005D6986">
        <w:rPr>
          <w:b/>
          <w:bCs/>
        </w:rPr>
        <w:t xml:space="preserve"> topsystem höchste Standards für den sicheren weltweiten Handel</w:t>
      </w:r>
      <w:r w:rsidR="001A1D62">
        <w:rPr>
          <w:b/>
          <w:bCs/>
        </w:rPr>
        <w:t xml:space="preserve"> erfüllt</w:t>
      </w:r>
      <w:r w:rsidR="00D61763" w:rsidRPr="005D6986">
        <w:rPr>
          <w:b/>
          <w:bCs/>
        </w:rPr>
        <w:t>. Die Kunden der EPG profitieren von kürzeren Lieferzeiten, insbesondere außerhalb der EU.</w:t>
      </w:r>
    </w:p>
    <w:p w14:paraId="4B345F1B" w14:textId="6BC7E06D" w:rsidR="00334B08" w:rsidRDefault="00334B08" w:rsidP="001E40D4">
      <w:pPr>
        <w:spacing w:line="360" w:lineRule="auto"/>
        <w:rPr>
          <w:b/>
          <w:bCs/>
        </w:rPr>
      </w:pPr>
    </w:p>
    <w:p w14:paraId="560DBA8C" w14:textId="4D6E558F" w:rsidR="00334B08" w:rsidRDefault="00A04A49" w:rsidP="001E40D4">
      <w:pPr>
        <w:spacing w:line="360" w:lineRule="auto"/>
        <w:rPr>
          <w:b/>
          <w:bCs/>
        </w:rPr>
      </w:pPr>
      <w:r w:rsidRPr="005D6986">
        <w:rPr>
          <w:b/>
          <w:bCs/>
        </w:rPr>
        <w:t>AEO steht für „</w:t>
      </w:r>
      <w:r w:rsidRPr="005D6986">
        <w:rPr>
          <w:b/>
          <w:bCs/>
          <w:color w:val="000000"/>
          <w:spacing w:val="7"/>
          <w:shd w:val="clear" w:color="auto" w:fill="FFFFFF"/>
        </w:rPr>
        <w:t xml:space="preserve">Authorized Economic Operator“ (zugelassener Wirtschaftsbeteiligter). </w:t>
      </w:r>
      <w:r w:rsidRPr="005D6986">
        <w:rPr>
          <w:b/>
          <w:bCs/>
          <w:color w:val="333333"/>
          <w:shd w:val="clear" w:color="auto" w:fill="FFFFFF"/>
        </w:rPr>
        <w:t>Dieses Siegel</w:t>
      </w:r>
      <w:r w:rsidR="00D61763" w:rsidRPr="005D6986">
        <w:rPr>
          <w:b/>
          <w:bCs/>
          <w:color w:val="333333"/>
          <w:shd w:val="clear" w:color="auto" w:fill="FFFFFF"/>
        </w:rPr>
        <w:t xml:space="preserve">, das der Zoll </w:t>
      </w:r>
      <w:r w:rsidR="00D61484">
        <w:rPr>
          <w:b/>
          <w:bCs/>
          <w:color w:val="333333"/>
          <w:shd w:val="clear" w:color="auto" w:fill="FFFFFF"/>
        </w:rPr>
        <w:t xml:space="preserve">im Rahmen einer Sicherheitsinitiative </w:t>
      </w:r>
      <w:r w:rsidR="00100616">
        <w:rPr>
          <w:b/>
          <w:bCs/>
          <w:color w:val="333333"/>
          <w:shd w:val="clear" w:color="auto" w:fill="FFFFFF"/>
        </w:rPr>
        <w:t>eingeführt hat,</w:t>
      </w:r>
      <w:r w:rsidRPr="00A04A49">
        <w:rPr>
          <w:b/>
          <w:bCs/>
          <w:color w:val="333333"/>
          <w:shd w:val="clear" w:color="auto" w:fill="FFFFFF"/>
        </w:rPr>
        <w:t xml:space="preserve"> garantiert die Sicherheit der Lieferkette</w:t>
      </w:r>
      <w:r w:rsidR="001A1D62">
        <w:rPr>
          <w:b/>
          <w:bCs/>
          <w:color w:val="333333"/>
          <w:shd w:val="clear" w:color="auto" w:fill="FFFFFF"/>
        </w:rPr>
        <w:t xml:space="preserve"> –</w:t>
      </w:r>
      <w:r w:rsidRPr="00A04A49">
        <w:rPr>
          <w:b/>
          <w:bCs/>
          <w:color w:val="333333"/>
          <w:shd w:val="clear" w:color="auto" w:fill="FFFFFF"/>
        </w:rPr>
        <w:t xml:space="preserve"> sowohl für </w:t>
      </w:r>
      <w:r w:rsidR="00100616">
        <w:rPr>
          <w:b/>
          <w:bCs/>
          <w:color w:val="333333"/>
          <w:shd w:val="clear" w:color="auto" w:fill="FFFFFF"/>
        </w:rPr>
        <w:t>die beteiligten</w:t>
      </w:r>
      <w:r w:rsidRPr="00A04A49">
        <w:rPr>
          <w:b/>
          <w:bCs/>
          <w:color w:val="333333"/>
          <w:shd w:val="clear" w:color="auto" w:fill="FFFFFF"/>
        </w:rPr>
        <w:t xml:space="preserve"> Handelspartner als auch für Zollbehörden auf der ganzen Welt. </w:t>
      </w:r>
      <w:r w:rsidR="00100616">
        <w:rPr>
          <w:b/>
          <w:bCs/>
          <w:color w:val="333333"/>
          <w:shd w:val="clear" w:color="auto" w:fill="FFFFFF"/>
        </w:rPr>
        <w:t>Der AEOF-Status</w:t>
      </w:r>
      <w:r w:rsidRPr="00A04A49">
        <w:rPr>
          <w:b/>
          <w:bCs/>
        </w:rPr>
        <w:t xml:space="preserve"> </w:t>
      </w:r>
      <w:r w:rsidR="00100616">
        <w:rPr>
          <w:b/>
          <w:bCs/>
        </w:rPr>
        <w:t xml:space="preserve">bringt zollrechtliche Vereinfachungen mit sich und </w:t>
      </w:r>
      <w:r w:rsidR="0092203E" w:rsidRPr="29A7FDAA">
        <w:rPr>
          <w:b/>
          <w:bCs/>
        </w:rPr>
        <w:t xml:space="preserve">legt </w:t>
      </w:r>
      <w:r w:rsidR="00100616">
        <w:rPr>
          <w:b/>
          <w:bCs/>
        </w:rPr>
        <w:t xml:space="preserve">zugleich </w:t>
      </w:r>
      <w:r w:rsidR="001A1D62">
        <w:rPr>
          <w:b/>
          <w:bCs/>
        </w:rPr>
        <w:t>die Basis</w:t>
      </w:r>
      <w:r w:rsidRPr="00A04A49">
        <w:rPr>
          <w:b/>
          <w:bCs/>
        </w:rPr>
        <w:t xml:space="preserve"> für das Erlangen weiterer Zollbewilligungen, die nicht zuletzt die internationale Beschaffung erleichtern und </w:t>
      </w:r>
      <w:r w:rsidR="00100616">
        <w:rPr>
          <w:b/>
          <w:bCs/>
        </w:rPr>
        <w:t xml:space="preserve">die Transportzeiten verkürzen sollen. </w:t>
      </w:r>
    </w:p>
    <w:p w14:paraId="2A7BD584" w14:textId="44499609" w:rsidR="00A04A49" w:rsidRPr="00A04A49" w:rsidRDefault="00A04A49" w:rsidP="001E40D4">
      <w:pPr>
        <w:spacing w:line="360" w:lineRule="auto"/>
        <w:rPr>
          <w:b/>
          <w:bCs/>
        </w:rPr>
      </w:pPr>
      <w:r w:rsidRPr="00A04A49">
        <w:rPr>
          <w:b/>
          <w:bCs/>
        </w:rPr>
        <w:t xml:space="preserve"> </w:t>
      </w:r>
    </w:p>
    <w:p w14:paraId="795F0F3E" w14:textId="77777777" w:rsidR="00421828" w:rsidRDefault="009135E4" w:rsidP="001E40D4">
      <w:pPr>
        <w:suppressAutoHyphens/>
        <w:spacing w:line="360" w:lineRule="auto"/>
      </w:pPr>
      <w:r>
        <w:t xml:space="preserve">Für ein international ausgerichtetes Unternehmen wie topsystem bringt die AEOF-Zertifizierung </w:t>
      </w:r>
      <w:r w:rsidR="000A2602">
        <w:t xml:space="preserve">wichtige Vorteile mit sich: </w:t>
      </w:r>
      <w:r>
        <w:t>Ab sofort werden d</w:t>
      </w:r>
      <w:r w:rsidR="0099568F">
        <w:t xml:space="preserve">ie Sendungen </w:t>
      </w:r>
      <w:r>
        <w:t xml:space="preserve">des Technologieanbieters </w:t>
      </w:r>
      <w:r w:rsidR="0099568F">
        <w:t>vom</w:t>
      </w:r>
      <w:r w:rsidR="00AB56EB">
        <w:t xml:space="preserve"> Zoll </w:t>
      </w:r>
      <w:r w:rsidR="0099568F">
        <w:t xml:space="preserve">vorrangig </w:t>
      </w:r>
      <w:r w:rsidR="00AB56EB">
        <w:t>behandelt</w:t>
      </w:r>
      <w:r w:rsidR="0099568F">
        <w:t xml:space="preserve">. </w:t>
      </w:r>
      <w:r>
        <w:t>Auch im Rahmen der Zollabfertigung</w:t>
      </w:r>
      <w:r w:rsidR="00AE1E8E">
        <w:t xml:space="preserve"> gibt es weniger Sichtkontrollen, sodass der Export der Waren deutlich schneller abgewickelt werden kann. „</w:t>
      </w:r>
      <w:r w:rsidR="00A306DA">
        <w:t>Als Global Player sind wir auf internationales Wachstum ausgerichtet. Daher ist d</w:t>
      </w:r>
      <w:r w:rsidR="00AE1E8E">
        <w:t xml:space="preserve">ie </w:t>
      </w:r>
      <w:r w:rsidR="00A306DA">
        <w:t>AEOF-</w:t>
      </w:r>
      <w:r w:rsidR="00AE1E8E">
        <w:t xml:space="preserve">Zertifizierung </w:t>
      </w:r>
      <w:r w:rsidR="00A306DA">
        <w:t>ein wichtiger Meilenstein für uns</w:t>
      </w:r>
      <w:r w:rsidR="004D2999">
        <w:t xml:space="preserve">, um </w:t>
      </w:r>
      <w:r w:rsidR="00DC2F8E">
        <w:t>beim Versand unserer Hardware noch flexibler und schneller zu sein</w:t>
      </w:r>
      <w:r w:rsidR="004D2999">
        <w:t>“, so Tim Just, CEO Voice Solutions der EPG.</w:t>
      </w:r>
      <w:r w:rsidR="001A1D62">
        <w:t xml:space="preserve"> </w:t>
      </w:r>
    </w:p>
    <w:p w14:paraId="6CF60EAD" w14:textId="77777777" w:rsidR="00421828" w:rsidRDefault="00421828" w:rsidP="001E40D4">
      <w:pPr>
        <w:suppressAutoHyphens/>
        <w:spacing w:line="360" w:lineRule="auto"/>
      </w:pPr>
    </w:p>
    <w:p w14:paraId="640ADC5F" w14:textId="77777777" w:rsidR="00421828" w:rsidRDefault="007D391E" w:rsidP="001E40D4">
      <w:pPr>
        <w:suppressAutoHyphens/>
        <w:spacing w:line="360" w:lineRule="auto"/>
      </w:pPr>
      <w:r>
        <w:t xml:space="preserve">Um die Zertifizierung zu erhalten, müssen </w:t>
      </w:r>
      <w:r w:rsidR="00D61484">
        <w:t xml:space="preserve">umfangreiche </w:t>
      </w:r>
      <w:r>
        <w:t>Sicherheitskriterien erfüllt werden</w:t>
      </w:r>
      <w:r w:rsidR="00236EC9">
        <w:t>.</w:t>
      </w:r>
      <w:r>
        <w:t xml:space="preserve"> Ein</w:t>
      </w:r>
      <w:r w:rsidR="007832BB">
        <w:t>e</w:t>
      </w:r>
      <w:r>
        <w:t xml:space="preserve"> wesentliche Rolle beim Zertifizierungsverfahren, das im Herbst 2021</w:t>
      </w:r>
      <w:r w:rsidR="007832BB">
        <w:t xml:space="preserve"> begann</w:t>
      </w:r>
      <w:r>
        <w:t>, spielt d</w:t>
      </w:r>
      <w:r w:rsidR="009413A0">
        <w:t xml:space="preserve">er neue Firmenstandort </w:t>
      </w:r>
      <w:r>
        <w:t xml:space="preserve">von topsystem. </w:t>
      </w:r>
      <w:r w:rsidR="007832BB">
        <w:t xml:space="preserve">Im </w:t>
      </w:r>
      <w:r>
        <w:t xml:space="preserve">Mai 2021 </w:t>
      </w:r>
      <w:r w:rsidR="007832BB">
        <w:t>zog das</w:t>
      </w:r>
      <w:r>
        <w:t xml:space="preserve"> Softwareunternehmen </w:t>
      </w:r>
      <w:r w:rsidR="007832BB">
        <w:t>von Würselen in das</w:t>
      </w:r>
      <w:r>
        <w:t xml:space="preserve"> Tivoli Innovation Center in Aachen. </w:t>
      </w:r>
      <w:r w:rsidR="007832BB">
        <w:t xml:space="preserve">„Wir haben mit dem Umzug den Grundstein </w:t>
      </w:r>
      <w:r w:rsidR="001A1D62">
        <w:t>zu</w:t>
      </w:r>
      <w:r w:rsidR="007832BB">
        <w:t xml:space="preserve"> unser</w:t>
      </w:r>
      <w:r w:rsidR="001A1D62">
        <w:t>em</w:t>
      </w:r>
      <w:r w:rsidR="007832BB">
        <w:t xml:space="preserve"> weitere</w:t>
      </w:r>
      <w:r w:rsidR="001A1D62">
        <w:t>n</w:t>
      </w:r>
      <w:r w:rsidR="007832BB">
        <w:t xml:space="preserve"> Wachstum gelegt und zugleich die Basis für die AEOF-Zertifizierung geschaffen“, erklärt Just. Denn der </w:t>
      </w:r>
      <w:r w:rsidR="007832BB">
        <w:lastRenderedPageBreak/>
        <w:t xml:space="preserve">umfangreiche Prüfprozess der Weltzollorganisation beinhaltet </w:t>
      </w:r>
      <w:r w:rsidR="007A7C17">
        <w:t xml:space="preserve">neben der Prüfung interner Prozesse </w:t>
      </w:r>
      <w:r w:rsidR="007832BB">
        <w:t>auch gebäudetechnische Voraussetzungen, die e</w:t>
      </w:r>
      <w:r w:rsidR="00EF4270">
        <w:t xml:space="preserve">rst </w:t>
      </w:r>
      <w:r w:rsidR="003C6D04">
        <w:t>am neuen Standort</w:t>
      </w:r>
      <w:r w:rsidR="00EF4270">
        <w:t xml:space="preserve"> erfüllt werden konnten.</w:t>
      </w:r>
      <w:r w:rsidR="00143E98">
        <w:t xml:space="preserve"> Neben der innovativen und technologisch führenden Sprachlösung</w:t>
      </w:r>
      <w:r w:rsidR="0092203E">
        <w:t xml:space="preserve"> LYDIA Voice</w:t>
      </w:r>
      <w:r w:rsidR="00143E98">
        <w:t xml:space="preserve"> wird dort auch die dazugehörige Hardware wie die VOXTER-Serie </w:t>
      </w:r>
      <w:r w:rsidR="006A7CC0">
        <w:t xml:space="preserve">oder </w:t>
      </w:r>
      <w:r w:rsidR="009855D0">
        <w:t xml:space="preserve">die </w:t>
      </w:r>
      <w:r w:rsidR="0048174D">
        <w:t xml:space="preserve">patentierte Kommissionierweste LYDIA VoiceWear </w:t>
      </w:r>
      <w:r w:rsidR="00143E98">
        <w:t xml:space="preserve">entwickelt. </w:t>
      </w:r>
    </w:p>
    <w:p w14:paraId="30588F26" w14:textId="77777777" w:rsidR="00421828" w:rsidRDefault="00421828" w:rsidP="001E40D4">
      <w:pPr>
        <w:suppressAutoHyphens/>
        <w:spacing w:line="360" w:lineRule="auto"/>
      </w:pPr>
    </w:p>
    <w:p w14:paraId="1A35DDF3" w14:textId="0FB510F7" w:rsidR="007B68C2" w:rsidRPr="00204A07" w:rsidRDefault="00143E98" w:rsidP="001E40D4">
      <w:pPr>
        <w:suppressAutoHyphens/>
        <w:spacing w:line="360" w:lineRule="auto"/>
      </w:pPr>
      <w:r>
        <w:t>D</w:t>
      </w:r>
      <w:r w:rsidR="009413A0">
        <w:t xml:space="preserve">er </w:t>
      </w:r>
      <w:r>
        <w:t>Standort Aachen dient als Knotenpunkt für die Abwicklung von Hardware</w:t>
      </w:r>
      <w:r w:rsidR="001A1D62">
        <w:t>v</w:t>
      </w:r>
      <w:r>
        <w:t xml:space="preserve">erkäufen der EPG. Darüber hinaus befindet sich in dem Gebäude ein eigenes Lager sowie das Repair-Center für die Hardware, die bei Projekten der EPG zum Einsatz kommt. </w:t>
      </w:r>
      <w:r w:rsidR="00327C52">
        <w:t xml:space="preserve">„Mit dem Umzug nach Aachen konnten wir unsere verfügbare Fläche fast verdoppeln und unsere Ausstattung auf ein ganz neues Level heben“, betont Just. </w:t>
      </w:r>
      <w:r w:rsidR="007201B2">
        <w:t xml:space="preserve">Die Investitionen zahlen sich bereits aus. Mit LYDIA Voice konnten in den vergangenen </w:t>
      </w:r>
      <w:r w:rsidR="0092203E">
        <w:t xml:space="preserve">Jahren </w:t>
      </w:r>
      <w:r w:rsidR="007201B2">
        <w:t>zunehmend internationale Großkunden auch außerhalb Europas gewonnen werden.</w:t>
      </w:r>
      <w:r w:rsidR="004502BA">
        <w:t xml:space="preserve"> Mittlerweile vertrauen Handelsketten, Logistikdienstleister, Flughäfen, Automobilhersteller und weitere Industriebetriebe in aller Welt auf die Lösungen des Unternehmens.</w:t>
      </w:r>
      <w:r w:rsidR="007201B2">
        <w:t xml:space="preserve"> </w:t>
      </w:r>
      <w:r w:rsidR="004E407D">
        <w:t>„</w:t>
      </w:r>
      <w:r w:rsidR="007201B2">
        <w:t xml:space="preserve">Um </w:t>
      </w:r>
      <w:r w:rsidR="004E407D">
        <w:t xml:space="preserve">innerhalb des internationalen Warenverkehrs </w:t>
      </w:r>
      <w:r w:rsidR="007201B2">
        <w:t xml:space="preserve">sowohl den Versand der Hardware als auch die Abwicklung von Reparaturen zu vereinfachen und die Transportzeiten zu minimieren, </w:t>
      </w:r>
      <w:r w:rsidR="004E407D">
        <w:t xml:space="preserve">ist die AEOF-Zertifizierung der nächste logische Schritt“, ist sich Just sicher. Zugleich ist die nun erlangte Zertifizierung die Grundlage für weitere Zertifizierungen, die </w:t>
      </w:r>
      <w:r w:rsidR="001A1D62">
        <w:t>zusätzliche</w:t>
      </w:r>
      <w:r w:rsidR="004E407D">
        <w:t xml:space="preserve"> Vorteile mit sich bringen würden. Auch für die Kunden </w:t>
      </w:r>
      <w:r w:rsidR="001A1D62">
        <w:t>von</w:t>
      </w:r>
      <w:r w:rsidR="004E407D">
        <w:t xml:space="preserve"> topsystem und der EPG </w:t>
      </w:r>
      <w:r w:rsidR="004502BA">
        <w:t>ist mit der</w:t>
      </w:r>
      <w:r w:rsidR="004E407D">
        <w:t xml:space="preserve"> AEOF-Zertifizierung </w:t>
      </w:r>
      <w:r w:rsidR="004502BA">
        <w:t xml:space="preserve">ein enormer Vorteil verbunden: Sie profitieren von einer schnelleren Lieferung. </w:t>
      </w:r>
    </w:p>
    <w:p w14:paraId="73898ABA" w14:textId="37D20F08" w:rsidR="007D6C80" w:rsidRDefault="007D6C80" w:rsidP="008205FF">
      <w:pPr>
        <w:pBdr>
          <w:bottom w:val="single" w:sz="12" w:space="1" w:color="auto"/>
        </w:pBdr>
      </w:pPr>
    </w:p>
    <w:p w14:paraId="10976A9E" w14:textId="1BE1F888" w:rsidR="00236EC9" w:rsidRDefault="00236EC9" w:rsidP="008205FF">
      <w:pPr>
        <w:pBdr>
          <w:bottom w:val="single" w:sz="12" w:space="1" w:color="auto"/>
        </w:pBdr>
      </w:pPr>
    </w:p>
    <w:p w14:paraId="470837AC" w14:textId="214C9927" w:rsidR="00236EC9" w:rsidRDefault="00236EC9" w:rsidP="008205FF">
      <w:pPr>
        <w:pBdr>
          <w:bottom w:val="single" w:sz="12" w:space="1" w:color="auto"/>
        </w:pBdr>
      </w:pPr>
    </w:p>
    <w:p w14:paraId="129C3494" w14:textId="77777777" w:rsidR="00236EC9" w:rsidRPr="00113F4D" w:rsidRDefault="00236EC9" w:rsidP="008205FF">
      <w:pPr>
        <w:pBdr>
          <w:bottom w:val="single" w:sz="12" w:space="1" w:color="auto"/>
        </w:pBdr>
      </w:pPr>
    </w:p>
    <w:p w14:paraId="79567E5A" w14:textId="77777777" w:rsidR="00C55128" w:rsidRDefault="00C55128" w:rsidP="008205FF">
      <w:pPr>
        <w:rPr>
          <w:b/>
          <w:bCs/>
        </w:rPr>
      </w:pPr>
    </w:p>
    <w:p w14:paraId="6E48FF64" w14:textId="4ADE46BB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t xml:space="preserve">Stand: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F96D7E">
        <w:rPr>
          <w:b/>
        </w:rPr>
        <w:tab/>
      </w:r>
      <w:r w:rsidR="00C538CA">
        <w:rPr>
          <w:b/>
        </w:rPr>
        <w:t>11</w:t>
      </w:r>
      <w:r w:rsidR="005D6986">
        <w:rPr>
          <w:b/>
        </w:rPr>
        <w:t>.0</w:t>
      </w:r>
      <w:r w:rsidR="00236EC9">
        <w:rPr>
          <w:b/>
        </w:rPr>
        <w:t>4</w:t>
      </w:r>
      <w:r w:rsidR="005D6986">
        <w:rPr>
          <w:b/>
        </w:rPr>
        <w:t>.2022</w:t>
      </w:r>
    </w:p>
    <w:p w14:paraId="3404DD75" w14:textId="7C88C662" w:rsidR="00AD243B" w:rsidRPr="006C55DE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F96D7E">
        <w:rPr>
          <w:b/>
        </w:rPr>
        <w:tab/>
      </w:r>
      <w:r w:rsidR="005D6986">
        <w:rPr>
          <w:b/>
        </w:rPr>
        <w:t>3.</w:t>
      </w:r>
      <w:r w:rsidR="00236EC9">
        <w:rPr>
          <w:b/>
        </w:rPr>
        <w:t>8</w:t>
      </w:r>
      <w:r w:rsidR="00282AA5">
        <w:rPr>
          <w:b/>
        </w:rPr>
        <w:t>27</w:t>
      </w:r>
      <w:r w:rsidR="006C55DE" w:rsidRPr="006C55DE">
        <w:rPr>
          <w:b/>
        </w:rPr>
        <w:t xml:space="preserve"> inkl. Leerzeichen</w:t>
      </w:r>
    </w:p>
    <w:p w14:paraId="5EA3CC0E" w14:textId="1DD0B0BD" w:rsidR="000530B3" w:rsidRPr="006C55DE" w:rsidRDefault="00AD243B" w:rsidP="008E4E14">
      <w:pPr>
        <w:ind w:left="1415" w:hanging="1415"/>
        <w:rPr>
          <w:b/>
        </w:rPr>
      </w:pPr>
      <w:r w:rsidRPr="006C55DE">
        <w:rPr>
          <w:b/>
        </w:rPr>
        <w:t>Fotos:</w:t>
      </w:r>
      <w:r w:rsidRPr="006C55DE">
        <w:rPr>
          <w:b/>
        </w:rPr>
        <w:tab/>
      </w:r>
      <w:r w:rsidR="00F96D7E">
        <w:rPr>
          <w:b/>
        </w:rPr>
        <w:tab/>
      </w:r>
      <w:r w:rsidR="00F96D7E">
        <w:rPr>
          <w:b/>
        </w:rPr>
        <w:tab/>
      </w:r>
      <w:r w:rsidR="001E40D4">
        <w:rPr>
          <w:b/>
        </w:rPr>
        <w:t>1</w:t>
      </w:r>
    </w:p>
    <w:p w14:paraId="1FC049C0" w14:textId="6A190B90" w:rsidR="009025F3" w:rsidRDefault="00F96D7E" w:rsidP="009025F3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 xml:space="preserve">Bildunterschrift: </w:t>
      </w:r>
      <w:r>
        <w:rPr>
          <w:b/>
          <w:bCs/>
        </w:rPr>
        <w:tab/>
        <w:t>Das Firmengebäude der topsystem in Aachen</w:t>
      </w:r>
    </w:p>
    <w:p w14:paraId="78883769" w14:textId="77777777" w:rsidR="00904942" w:rsidRPr="00904942" w:rsidRDefault="00904942" w:rsidP="009025F3">
      <w:pPr>
        <w:rPr>
          <w:b/>
          <w:bCs/>
        </w:rPr>
      </w:pPr>
    </w:p>
    <w:p w14:paraId="6C7E86F6" w14:textId="77777777" w:rsidR="00236EC9" w:rsidRDefault="00236EC9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7242752A" w14:textId="77777777" w:rsidR="00236EC9" w:rsidRDefault="00236EC9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5DF75207" w14:textId="77777777" w:rsidR="00236EC9" w:rsidRDefault="00236EC9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3B7C3740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>EPG – Smarter Connected Logistics</w:t>
      </w:r>
    </w:p>
    <w:p w14:paraId="622ABFC3" w14:textId="78006293" w:rsidR="00722E94" w:rsidRPr="00722E94" w:rsidRDefault="00722E94" w:rsidP="00722E94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t xml:space="preserve">EPG ist ein international führender Anbieter für eine umfassende Supply Chain Execution Suite (EPG ONE™) und beschäftigt </w:t>
      </w:r>
      <w:r w:rsidR="005D6986">
        <w:rPr>
          <w:kern w:val="24"/>
          <w:sz w:val="20"/>
          <w:szCs w:val="20"/>
        </w:rPr>
        <w:t>8</w:t>
      </w:r>
      <w:r w:rsidRPr="00722E94">
        <w:rPr>
          <w:kern w:val="24"/>
          <w:sz w:val="20"/>
          <w:szCs w:val="20"/>
        </w:rPr>
        <w:t xml:space="preserve">00 Mitarbeiter an </w:t>
      </w:r>
      <w:r w:rsidR="005D6986">
        <w:rPr>
          <w:kern w:val="24"/>
          <w:sz w:val="20"/>
          <w:szCs w:val="20"/>
        </w:rPr>
        <w:t>2</w:t>
      </w:r>
      <w:r w:rsidR="00A0619D">
        <w:rPr>
          <w:kern w:val="24"/>
          <w:sz w:val="20"/>
          <w:szCs w:val="20"/>
        </w:rPr>
        <w:t>1</w:t>
      </w:r>
      <w:r w:rsidRPr="00722E94">
        <w:rPr>
          <w:kern w:val="24"/>
          <w:sz w:val="20"/>
          <w:szCs w:val="20"/>
        </w:rPr>
        <w:t xml:space="preserve"> Standorten weltweit. Die Unternehmensgruppe bietet ihren mehr als 1.500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Managed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AD243B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3EB5F66F" w14:textId="77777777" w:rsidR="00204A07" w:rsidRDefault="00204A07" w:rsidP="00204A07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</w:t>
      </w:r>
    </w:p>
    <w:p w14:paraId="58218F5A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1A8561F7" w14:textId="77777777" w:rsidR="00204A07" w:rsidRPr="00A61C15" w:rsidRDefault="00204A07" w:rsidP="00204A07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0A0BF449" w14:textId="77777777" w:rsidR="00204A07" w:rsidRPr="00AD243B" w:rsidRDefault="00204A07" w:rsidP="00204A07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7A746CD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Michael Sowada </w:t>
      </w:r>
      <w:r w:rsidRPr="00A61C15">
        <w:rPr>
          <w:kern w:val="24"/>
          <w:sz w:val="20"/>
          <w:szCs w:val="20"/>
        </w:rPr>
        <w:t>• BFOUND GmbH</w:t>
      </w:r>
    </w:p>
    <w:p w14:paraId="3753D561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262DB8D7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318D856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>
        <w:rPr>
          <w:kern w:val="24"/>
          <w:sz w:val="20"/>
          <w:szCs w:val="20"/>
        </w:rPr>
        <w:t>michael.sowada</w:t>
      </w:r>
      <w:r w:rsidRPr="00A61C15">
        <w:rPr>
          <w:kern w:val="24"/>
          <w:sz w:val="20"/>
          <w:szCs w:val="20"/>
        </w:rPr>
        <w:t>@bfound.com • presse@epg.com •</w:t>
      </w:r>
      <w:r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Internet: www.bfound.com</w:t>
      </w:r>
    </w:p>
    <w:p w14:paraId="2B3038FB" w14:textId="77777777" w:rsidR="00204A07" w:rsidRPr="0073621E" w:rsidRDefault="00204A07" w:rsidP="00204A07">
      <w:pPr>
        <w:pStyle w:val="BoilerPlate"/>
      </w:pPr>
    </w:p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3D9BF" w14:textId="77777777" w:rsidR="000D1A20" w:rsidRDefault="000D1A20" w:rsidP="008205FF">
      <w:r>
        <w:separator/>
      </w:r>
    </w:p>
  </w:endnote>
  <w:endnote w:type="continuationSeparator" w:id="0">
    <w:p w14:paraId="66315510" w14:textId="77777777" w:rsidR="000D1A20" w:rsidRDefault="000D1A20" w:rsidP="008205FF">
      <w:r>
        <w:continuationSeparator/>
      </w:r>
    </w:p>
  </w:endnote>
  <w:endnote w:type="continuationNotice" w:id="1">
    <w:p w14:paraId="497A7654" w14:textId="77777777" w:rsidR="000D1A20" w:rsidRDefault="000D1A20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5D0D2" w14:textId="77777777" w:rsidR="000D1A20" w:rsidRDefault="000D1A20" w:rsidP="008205FF">
      <w:r>
        <w:separator/>
      </w:r>
    </w:p>
  </w:footnote>
  <w:footnote w:type="continuationSeparator" w:id="0">
    <w:p w14:paraId="4C29828F" w14:textId="77777777" w:rsidR="000D1A20" w:rsidRDefault="000D1A20" w:rsidP="008205FF">
      <w:r>
        <w:continuationSeparator/>
      </w:r>
    </w:p>
  </w:footnote>
  <w:footnote w:type="continuationNotice" w:id="1">
    <w:p w14:paraId="7C219AE8" w14:textId="77777777" w:rsidR="000D1A20" w:rsidRDefault="000D1A20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477845">
    <w:abstractNumId w:val="0"/>
  </w:num>
  <w:num w:numId="2" w16cid:durableId="1911117786">
    <w:abstractNumId w:val="9"/>
  </w:num>
  <w:num w:numId="3" w16cid:durableId="1597210475">
    <w:abstractNumId w:val="1"/>
  </w:num>
  <w:num w:numId="4" w16cid:durableId="1645042449">
    <w:abstractNumId w:val="13"/>
  </w:num>
  <w:num w:numId="5" w16cid:durableId="1951741632">
    <w:abstractNumId w:val="11"/>
  </w:num>
  <w:num w:numId="6" w16cid:durableId="650016719">
    <w:abstractNumId w:val="5"/>
  </w:num>
  <w:num w:numId="7" w16cid:durableId="666248187">
    <w:abstractNumId w:val="6"/>
  </w:num>
  <w:num w:numId="8" w16cid:durableId="1991909894">
    <w:abstractNumId w:val="7"/>
  </w:num>
  <w:num w:numId="9" w16cid:durableId="324863571">
    <w:abstractNumId w:val="17"/>
  </w:num>
  <w:num w:numId="10" w16cid:durableId="2133479222">
    <w:abstractNumId w:val="16"/>
  </w:num>
  <w:num w:numId="11" w16cid:durableId="1826432881">
    <w:abstractNumId w:val="14"/>
  </w:num>
  <w:num w:numId="12" w16cid:durableId="1819110728">
    <w:abstractNumId w:val="2"/>
  </w:num>
  <w:num w:numId="13" w16cid:durableId="478883447">
    <w:abstractNumId w:val="4"/>
  </w:num>
  <w:num w:numId="14" w16cid:durableId="1770152171">
    <w:abstractNumId w:val="15"/>
  </w:num>
  <w:num w:numId="15" w16cid:durableId="127749052">
    <w:abstractNumId w:val="10"/>
  </w:num>
  <w:num w:numId="16" w16cid:durableId="656886756">
    <w:abstractNumId w:val="3"/>
  </w:num>
  <w:num w:numId="17" w16cid:durableId="617026619">
    <w:abstractNumId w:val="18"/>
  </w:num>
  <w:num w:numId="18" w16cid:durableId="777912880">
    <w:abstractNumId w:val="12"/>
  </w:num>
  <w:num w:numId="19" w16cid:durableId="4094279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7EFE"/>
    <w:rsid w:val="00010118"/>
    <w:rsid w:val="00011D7B"/>
    <w:rsid w:val="00011E2D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4FD"/>
    <w:rsid w:val="00031ECB"/>
    <w:rsid w:val="00032EA0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30B3"/>
    <w:rsid w:val="0005328B"/>
    <w:rsid w:val="000562B9"/>
    <w:rsid w:val="00063480"/>
    <w:rsid w:val="0006571B"/>
    <w:rsid w:val="0007099F"/>
    <w:rsid w:val="00070ED3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34D9"/>
    <w:rsid w:val="00097BF6"/>
    <w:rsid w:val="000A2602"/>
    <w:rsid w:val="000A4981"/>
    <w:rsid w:val="000A68C0"/>
    <w:rsid w:val="000A6A48"/>
    <w:rsid w:val="000A7B06"/>
    <w:rsid w:val="000B2D8F"/>
    <w:rsid w:val="000B3394"/>
    <w:rsid w:val="000B3791"/>
    <w:rsid w:val="000B75B4"/>
    <w:rsid w:val="000C008C"/>
    <w:rsid w:val="000C5710"/>
    <w:rsid w:val="000C7E0E"/>
    <w:rsid w:val="000D020F"/>
    <w:rsid w:val="000D07C3"/>
    <w:rsid w:val="000D0E93"/>
    <w:rsid w:val="000D1A20"/>
    <w:rsid w:val="000D5D34"/>
    <w:rsid w:val="000D6DE3"/>
    <w:rsid w:val="000E0C16"/>
    <w:rsid w:val="000E1995"/>
    <w:rsid w:val="000E2481"/>
    <w:rsid w:val="000E2BAE"/>
    <w:rsid w:val="000E2E6A"/>
    <w:rsid w:val="000E359E"/>
    <w:rsid w:val="000E48C1"/>
    <w:rsid w:val="000E5CF9"/>
    <w:rsid w:val="000F110A"/>
    <w:rsid w:val="000F25B7"/>
    <w:rsid w:val="000F34B5"/>
    <w:rsid w:val="000F45A4"/>
    <w:rsid w:val="000F473F"/>
    <w:rsid w:val="000F4F44"/>
    <w:rsid w:val="000F66E0"/>
    <w:rsid w:val="000F6F63"/>
    <w:rsid w:val="00100616"/>
    <w:rsid w:val="00105E01"/>
    <w:rsid w:val="00106D19"/>
    <w:rsid w:val="001079EB"/>
    <w:rsid w:val="00113234"/>
    <w:rsid w:val="00113661"/>
    <w:rsid w:val="00113F4D"/>
    <w:rsid w:val="001149D4"/>
    <w:rsid w:val="00120844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3E98"/>
    <w:rsid w:val="001463AB"/>
    <w:rsid w:val="00147EF9"/>
    <w:rsid w:val="00151582"/>
    <w:rsid w:val="001517AA"/>
    <w:rsid w:val="001528E7"/>
    <w:rsid w:val="001618BD"/>
    <w:rsid w:val="001618FA"/>
    <w:rsid w:val="00162953"/>
    <w:rsid w:val="00163CB4"/>
    <w:rsid w:val="00164A6C"/>
    <w:rsid w:val="0016744E"/>
    <w:rsid w:val="00167D92"/>
    <w:rsid w:val="00173C67"/>
    <w:rsid w:val="001740A4"/>
    <w:rsid w:val="00175702"/>
    <w:rsid w:val="00176852"/>
    <w:rsid w:val="00183C18"/>
    <w:rsid w:val="0018504A"/>
    <w:rsid w:val="001865DD"/>
    <w:rsid w:val="00187501"/>
    <w:rsid w:val="001901AB"/>
    <w:rsid w:val="00193B8F"/>
    <w:rsid w:val="0019591B"/>
    <w:rsid w:val="00195CCD"/>
    <w:rsid w:val="00195E10"/>
    <w:rsid w:val="00197DD3"/>
    <w:rsid w:val="001A070D"/>
    <w:rsid w:val="001A1B20"/>
    <w:rsid w:val="001A1D62"/>
    <w:rsid w:val="001A1DD0"/>
    <w:rsid w:val="001A454C"/>
    <w:rsid w:val="001A5003"/>
    <w:rsid w:val="001A6A8F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0D4"/>
    <w:rsid w:val="001E498C"/>
    <w:rsid w:val="001E4B15"/>
    <w:rsid w:val="001F03A9"/>
    <w:rsid w:val="001F0C79"/>
    <w:rsid w:val="001F111D"/>
    <w:rsid w:val="001F2544"/>
    <w:rsid w:val="001F2B48"/>
    <w:rsid w:val="001F2B59"/>
    <w:rsid w:val="001F4EBC"/>
    <w:rsid w:val="001F6204"/>
    <w:rsid w:val="001F6548"/>
    <w:rsid w:val="001F6A9F"/>
    <w:rsid w:val="001F6C83"/>
    <w:rsid w:val="001F7FC5"/>
    <w:rsid w:val="00201C85"/>
    <w:rsid w:val="0020215E"/>
    <w:rsid w:val="00204A07"/>
    <w:rsid w:val="002110C4"/>
    <w:rsid w:val="00216D4F"/>
    <w:rsid w:val="00216F61"/>
    <w:rsid w:val="00220801"/>
    <w:rsid w:val="00221308"/>
    <w:rsid w:val="00222965"/>
    <w:rsid w:val="002232AF"/>
    <w:rsid w:val="00223624"/>
    <w:rsid w:val="0022582A"/>
    <w:rsid w:val="00225DE3"/>
    <w:rsid w:val="002274B9"/>
    <w:rsid w:val="0022799B"/>
    <w:rsid w:val="002303FE"/>
    <w:rsid w:val="00230B95"/>
    <w:rsid w:val="0023244F"/>
    <w:rsid w:val="002344E3"/>
    <w:rsid w:val="00235AF3"/>
    <w:rsid w:val="00236EC9"/>
    <w:rsid w:val="00255953"/>
    <w:rsid w:val="00257032"/>
    <w:rsid w:val="00257A52"/>
    <w:rsid w:val="00261053"/>
    <w:rsid w:val="0026489C"/>
    <w:rsid w:val="002675B5"/>
    <w:rsid w:val="002704EF"/>
    <w:rsid w:val="00276E6F"/>
    <w:rsid w:val="00281E7E"/>
    <w:rsid w:val="00282665"/>
    <w:rsid w:val="00282AA5"/>
    <w:rsid w:val="00284CC6"/>
    <w:rsid w:val="00296AC3"/>
    <w:rsid w:val="00296F70"/>
    <w:rsid w:val="002A034A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3318"/>
    <w:rsid w:val="002E2022"/>
    <w:rsid w:val="002E68B1"/>
    <w:rsid w:val="002F080B"/>
    <w:rsid w:val="002F31F1"/>
    <w:rsid w:val="002F4925"/>
    <w:rsid w:val="002F584D"/>
    <w:rsid w:val="002F7D2C"/>
    <w:rsid w:val="00300DAD"/>
    <w:rsid w:val="003012B9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49FF"/>
    <w:rsid w:val="00314D19"/>
    <w:rsid w:val="00315DED"/>
    <w:rsid w:val="0032210B"/>
    <w:rsid w:val="00324251"/>
    <w:rsid w:val="0032585C"/>
    <w:rsid w:val="00326F3D"/>
    <w:rsid w:val="00327989"/>
    <w:rsid w:val="00327C52"/>
    <w:rsid w:val="00327EE1"/>
    <w:rsid w:val="003308FD"/>
    <w:rsid w:val="00334B08"/>
    <w:rsid w:val="0033656B"/>
    <w:rsid w:val="00341815"/>
    <w:rsid w:val="00343022"/>
    <w:rsid w:val="00343FDC"/>
    <w:rsid w:val="00347569"/>
    <w:rsid w:val="00347812"/>
    <w:rsid w:val="003527A9"/>
    <w:rsid w:val="00354F63"/>
    <w:rsid w:val="0036058A"/>
    <w:rsid w:val="003608F5"/>
    <w:rsid w:val="003612D5"/>
    <w:rsid w:val="003614A4"/>
    <w:rsid w:val="00361EBC"/>
    <w:rsid w:val="00362658"/>
    <w:rsid w:val="00362F98"/>
    <w:rsid w:val="00372F17"/>
    <w:rsid w:val="003744FC"/>
    <w:rsid w:val="0037600B"/>
    <w:rsid w:val="003760D2"/>
    <w:rsid w:val="00376203"/>
    <w:rsid w:val="00377F90"/>
    <w:rsid w:val="00380742"/>
    <w:rsid w:val="00383B43"/>
    <w:rsid w:val="00384C84"/>
    <w:rsid w:val="00385B4E"/>
    <w:rsid w:val="00386141"/>
    <w:rsid w:val="00386923"/>
    <w:rsid w:val="003949B5"/>
    <w:rsid w:val="0039701B"/>
    <w:rsid w:val="00397949"/>
    <w:rsid w:val="00397CE3"/>
    <w:rsid w:val="00397D33"/>
    <w:rsid w:val="003A595C"/>
    <w:rsid w:val="003A5F42"/>
    <w:rsid w:val="003B0C8A"/>
    <w:rsid w:val="003B186C"/>
    <w:rsid w:val="003B3DF2"/>
    <w:rsid w:val="003B660E"/>
    <w:rsid w:val="003B6A25"/>
    <w:rsid w:val="003C477A"/>
    <w:rsid w:val="003C4FDA"/>
    <w:rsid w:val="003C5500"/>
    <w:rsid w:val="003C5CFA"/>
    <w:rsid w:val="003C6D04"/>
    <w:rsid w:val="003C6FA5"/>
    <w:rsid w:val="003D355C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12F7D"/>
    <w:rsid w:val="004209B3"/>
    <w:rsid w:val="00420BAC"/>
    <w:rsid w:val="00421828"/>
    <w:rsid w:val="00422C52"/>
    <w:rsid w:val="004239EA"/>
    <w:rsid w:val="00424D7A"/>
    <w:rsid w:val="00427456"/>
    <w:rsid w:val="00427DB5"/>
    <w:rsid w:val="00427F83"/>
    <w:rsid w:val="00431283"/>
    <w:rsid w:val="004370D7"/>
    <w:rsid w:val="004421D3"/>
    <w:rsid w:val="00442434"/>
    <w:rsid w:val="004459F2"/>
    <w:rsid w:val="00446629"/>
    <w:rsid w:val="00446C40"/>
    <w:rsid w:val="0044708C"/>
    <w:rsid w:val="004502BA"/>
    <w:rsid w:val="00451634"/>
    <w:rsid w:val="0045277E"/>
    <w:rsid w:val="00455585"/>
    <w:rsid w:val="00456790"/>
    <w:rsid w:val="00457FED"/>
    <w:rsid w:val="0046435D"/>
    <w:rsid w:val="00464FAA"/>
    <w:rsid w:val="00465CB5"/>
    <w:rsid w:val="00466684"/>
    <w:rsid w:val="00473C79"/>
    <w:rsid w:val="00474FB4"/>
    <w:rsid w:val="0047510A"/>
    <w:rsid w:val="0048174D"/>
    <w:rsid w:val="00482F74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7DBF"/>
    <w:rsid w:val="004D0EC6"/>
    <w:rsid w:val="004D1CE2"/>
    <w:rsid w:val="004D2999"/>
    <w:rsid w:val="004D37E8"/>
    <w:rsid w:val="004D657F"/>
    <w:rsid w:val="004E1301"/>
    <w:rsid w:val="004E1B81"/>
    <w:rsid w:val="004E3DA0"/>
    <w:rsid w:val="004E407D"/>
    <w:rsid w:val="004E5D97"/>
    <w:rsid w:val="004E5F05"/>
    <w:rsid w:val="004E686A"/>
    <w:rsid w:val="004E7267"/>
    <w:rsid w:val="004F0573"/>
    <w:rsid w:val="004F0C42"/>
    <w:rsid w:val="004F0D00"/>
    <w:rsid w:val="004F2586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3086"/>
    <w:rsid w:val="005252AD"/>
    <w:rsid w:val="00527575"/>
    <w:rsid w:val="00530E53"/>
    <w:rsid w:val="00536A0A"/>
    <w:rsid w:val="0053762E"/>
    <w:rsid w:val="005407AA"/>
    <w:rsid w:val="00540C00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50C73"/>
    <w:rsid w:val="005566F4"/>
    <w:rsid w:val="00556ED8"/>
    <w:rsid w:val="00561C34"/>
    <w:rsid w:val="00566AE5"/>
    <w:rsid w:val="0056787B"/>
    <w:rsid w:val="005718BC"/>
    <w:rsid w:val="0057236E"/>
    <w:rsid w:val="005726FB"/>
    <w:rsid w:val="00574985"/>
    <w:rsid w:val="00577BB1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7164"/>
    <w:rsid w:val="005B153E"/>
    <w:rsid w:val="005B58EE"/>
    <w:rsid w:val="005B6E92"/>
    <w:rsid w:val="005C1709"/>
    <w:rsid w:val="005C176A"/>
    <w:rsid w:val="005C2405"/>
    <w:rsid w:val="005C3B2E"/>
    <w:rsid w:val="005C6BC9"/>
    <w:rsid w:val="005C6EB9"/>
    <w:rsid w:val="005D2AC2"/>
    <w:rsid w:val="005D6986"/>
    <w:rsid w:val="005D70CB"/>
    <w:rsid w:val="005D7F9E"/>
    <w:rsid w:val="005E06F2"/>
    <w:rsid w:val="005E2596"/>
    <w:rsid w:val="005E523C"/>
    <w:rsid w:val="005E7D4B"/>
    <w:rsid w:val="005F13E6"/>
    <w:rsid w:val="006015AA"/>
    <w:rsid w:val="00604B50"/>
    <w:rsid w:val="00604D63"/>
    <w:rsid w:val="006063D3"/>
    <w:rsid w:val="00607C92"/>
    <w:rsid w:val="00612268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78DA"/>
    <w:rsid w:val="006506FD"/>
    <w:rsid w:val="00654B76"/>
    <w:rsid w:val="00656603"/>
    <w:rsid w:val="006579E2"/>
    <w:rsid w:val="00660D8F"/>
    <w:rsid w:val="0066204B"/>
    <w:rsid w:val="006622B8"/>
    <w:rsid w:val="00664415"/>
    <w:rsid w:val="00667EE2"/>
    <w:rsid w:val="00670B0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A1F6C"/>
    <w:rsid w:val="006A6FCA"/>
    <w:rsid w:val="006A716E"/>
    <w:rsid w:val="006A7CC0"/>
    <w:rsid w:val="006B125F"/>
    <w:rsid w:val="006B2537"/>
    <w:rsid w:val="006B4DFB"/>
    <w:rsid w:val="006B6DA8"/>
    <w:rsid w:val="006B725E"/>
    <w:rsid w:val="006B7ACE"/>
    <w:rsid w:val="006C1107"/>
    <w:rsid w:val="006C3C64"/>
    <w:rsid w:val="006C55DE"/>
    <w:rsid w:val="006C6DA7"/>
    <w:rsid w:val="006C708B"/>
    <w:rsid w:val="006D2970"/>
    <w:rsid w:val="006D2B9D"/>
    <w:rsid w:val="006D67EA"/>
    <w:rsid w:val="006D6C4F"/>
    <w:rsid w:val="006E10DB"/>
    <w:rsid w:val="006E6663"/>
    <w:rsid w:val="006F0A88"/>
    <w:rsid w:val="006F27F6"/>
    <w:rsid w:val="006F31F8"/>
    <w:rsid w:val="007042BD"/>
    <w:rsid w:val="00704A5C"/>
    <w:rsid w:val="00707113"/>
    <w:rsid w:val="0071372C"/>
    <w:rsid w:val="007139FA"/>
    <w:rsid w:val="00714FC2"/>
    <w:rsid w:val="00715D03"/>
    <w:rsid w:val="0071673A"/>
    <w:rsid w:val="00716C92"/>
    <w:rsid w:val="007201B2"/>
    <w:rsid w:val="00722E94"/>
    <w:rsid w:val="00724C30"/>
    <w:rsid w:val="00726365"/>
    <w:rsid w:val="007273D6"/>
    <w:rsid w:val="00727E7F"/>
    <w:rsid w:val="00734BCB"/>
    <w:rsid w:val="0073529F"/>
    <w:rsid w:val="0073621E"/>
    <w:rsid w:val="007506C0"/>
    <w:rsid w:val="007515D0"/>
    <w:rsid w:val="0075386F"/>
    <w:rsid w:val="00754CBC"/>
    <w:rsid w:val="007615AE"/>
    <w:rsid w:val="007620C6"/>
    <w:rsid w:val="00763150"/>
    <w:rsid w:val="00763B7A"/>
    <w:rsid w:val="0076572B"/>
    <w:rsid w:val="00766CEB"/>
    <w:rsid w:val="00767137"/>
    <w:rsid w:val="007675D7"/>
    <w:rsid w:val="00773D13"/>
    <w:rsid w:val="00774FA5"/>
    <w:rsid w:val="0078013E"/>
    <w:rsid w:val="007806FA"/>
    <w:rsid w:val="00780B72"/>
    <w:rsid w:val="0078114B"/>
    <w:rsid w:val="00781C15"/>
    <w:rsid w:val="007832BB"/>
    <w:rsid w:val="00795186"/>
    <w:rsid w:val="007975F8"/>
    <w:rsid w:val="007A1DA3"/>
    <w:rsid w:val="007A271E"/>
    <w:rsid w:val="007A3030"/>
    <w:rsid w:val="007A4E23"/>
    <w:rsid w:val="007A7C17"/>
    <w:rsid w:val="007A7C2F"/>
    <w:rsid w:val="007B1387"/>
    <w:rsid w:val="007B61C1"/>
    <w:rsid w:val="007B68C2"/>
    <w:rsid w:val="007C0FCE"/>
    <w:rsid w:val="007C1279"/>
    <w:rsid w:val="007C1503"/>
    <w:rsid w:val="007C5C61"/>
    <w:rsid w:val="007C75A5"/>
    <w:rsid w:val="007D391E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1D34"/>
    <w:rsid w:val="007E48F9"/>
    <w:rsid w:val="007E4CE5"/>
    <w:rsid w:val="007E4D2A"/>
    <w:rsid w:val="007E544B"/>
    <w:rsid w:val="007F10EB"/>
    <w:rsid w:val="007F16A2"/>
    <w:rsid w:val="007F1983"/>
    <w:rsid w:val="007F1CA5"/>
    <w:rsid w:val="007F2747"/>
    <w:rsid w:val="007F461F"/>
    <w:rsid w:val="007F479D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078B1"/>
    <w:rsid w:val="00810BFB"/>
    <w:rsid w:val="00815095"/>
    <w:rsid w:val="00816474"/>
    <w:rsid w:val="00816C6E"/>
    <w:rsid w:val="00817DE1"/>
    <w:rsid w:val="008205FF"/>
    <w:rsid w:val="00821E07"/>
    <w:rsid w:val="00821EF3"/>
    <w:rsid w:val="008301EC"/>
    <w:rsid w:val="00832FB4"/>
    <w:rsid w:val="00833A13"/>
    <w:rsid w:val="00833AE8"/>
    <w:rsid w:val="00840F60"/>
    <w:rsid w:val="00842292"/>
    <w:rsid w:val="00842A66"/>
    <w:rsid w:val="00842A8E"/>
    <w:rsid w:val="0084370A"/>
    <w:rsid w:val="008501DA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384A"/>
    <w:rsid w:val="00875782"/>
    <w:rsid w:val="00884013"/>
    <w:rsid w:val="0088483A"/>
    <w:rsid w:val="00890553"/>
    <w:rsid w:val="00890AD2"/>
    <w:rsid w:val="0089127D"/>
    <w:rsid w:val="0089336E"/>
    <w:rsid w:val="00893C76"/>
    <w:rsid w:val="00895543"/>
    <w:rsid w:val="00896E5B"/>
    <w:rsid w:val="008A40F8"/>
    <w:rsid w:val="008A5B86"/>
    <w:rsid w:val="008B105E"/>
    <w:rsid w:val="008B106A"/>
    <w:rsid w:val="008B1ED2"/>
    <w:rsid w:val="008B2301"/>
    <w:rsid w:val="008B42E0"/>
    <w:rsid w:val="008C1CA8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70D5"/>
    <w:rsid w:val="008E232B"/>
    <w:rsid w:val="008E4E14"/>
    <w:rsid w:val="008E6CB2"/>
    <w:rsid w:val="008F289D"/>
    <w:rsid w:val="008F4C9A"/>
    <w:rsid w:val="008F508E"/>
    <w:rsid w:val="008F56FA"/>
    <w:rsid w:val="008F666A"/>
    <w:rsid w:val="008F7AE2"/>
    <w:rsid w:val="009025F3"/>
    <w:rsid w:val="00902CDE"/>
    <w:rsid w:val="0090373E"/>
    <w:rsid w:val="00904942"/>
    <w:rsid w:val="00911C70"/>
    <w:rsid w:val="009135E4"/>
    <w:rsid w:val="0091497C"/>
    <w:rsid w:val="00916828"/>
    <w:rsid w:val="00917DD6"/>
    <w:rsid w:val="0092203E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3A0"/>
    <w:rsid w:val="00941BDE"/>
    <w:rsid w:val="00941E51"/>
    <w:rsid w:val="00943BFD"/>
    <w:rsid w:val="00944C74"/>
    <w:rsid w:val="00952BAF"/>
    <w:rsid w:val="00955CB4"/>
    <w:rsid w:val="009647FF"/>
    <w:rsid w:val="00966BAE"/>
    <w:rsid w:val="00967FC0"/>
    <w:rsid w:val="0097390C"/>
    <w:rsid w:val="00975908"/>
    <w:rsid w:val="0097688A"/>
    <w:rsid w:val="00976BB9"/>
    <w:rsid w:val="00981D0A"/>
    <w:rsid w:val="0098230B"/>
    <w:rsid w:val="009855D0"/>
    <w:rsid w:val="009868C8"/>
    <w:rsid w:val="00987995"/>
    <w:rsid w:val="009879A9"/>
    <w:rsid w:val="0099568F"/>
    <w:rsid w:val="009974CB"/>
    <w:rsid w:val="00997C24"/>
    <w:rsid w:val="00997EF9"/>
    <w:rsid w:val="009A0090"/>
    <w:rsid w:val="009A00E8"/>
    <w:rsid w:val="009A0445"/>
    <w:rsid w:val="009A0CB9"/>
    <w:rsid w:val="009A120F"/>
    <w:rsid w:val="009A2D63"/>
    <w:rsid w:val="009A44B5"/>
    <w:rsid w:val="009A5A12"/>
    <w:rsid w:val="009A6F5A"/>
    <w:rsid w:val="009B0622"/>
    <w:rsid w:val="009B0A0A"/>
    <w:rsid w:val="009B4993"/>
    <w:rsid w:val="009B4E66"/>
    <w:rsid w:val="009C3EEE"/>
    <w:rsid w:val="009D1288"/>
    <w:rsid w:val="009D157D"/>
    <w:rsid w:val="009D2956"/>
    <w:rsid w:val="009D3514"/>
    <w:rsid w:val="009D53E7"/>
    <w:rsid w:val="009E0A60"/>
    <w:rsid w:val="009E0DD4"/>
    <w:rsid w:val="009E1EED"/>
    <w:rsid w:val="009E2D2B"/>
    <w:rsid w:val="009E5810"/>
    <w:rsid w:val="009F1763"/>
    <w:rsid w:val="009F283C"/>
    <w:rsid w:val="009F7A00"/>
    <w:rsid w:val="00A0441A"/>
    <w:rsid w:val="00A04A49"/>
    <w:rsid w:val="00A0619D"/>
    <w:rsid w:val="00A06E33"/>
    <w:rsid w:val="00A071D4"/>
    <w:rsid w:val="00A12876"/>
    <w:rsid w:val="00A1296B"/>
    <w:rsid w:val="00A131F1"/>
    <w:rsid w:val="00A13CE0"/>
    <w:rsid w:val="00A16377"/>
    <w:rsid w:val="00A174B3"/>
    <w:rsid w:val="00A23F04"/>
    <w:rsid w:val="00A306DA"/>
    <w:rsid w:val="00A313C7"/>
    <w:rsid w:val="00A33425"/>
    <w:rsid w:val="00A35EBF"/>
    <w:rsid w:val="00A36285"/>
    <w:rsid w:val="00A409A0"/>
    <w:rsid w:val="00A438C3"/>
    <w:rsid w:val="00A46E21"/>
    <w:rsid w:val="00A516A1"/>
    <w:rsid w:val="00A52F27"/>
    <w:rsid w:val="00A55AED"/>
    <w:rsid w:val="00A55C19"/>
    <w:rsid w:val="00A56BA9"/>
    <w:rsid w:val="00A578A7"/>
    <w:rsid w:val="00A61C15"/>
    <w:rsid w:val="00A6370C"/>
    <w:rsid w:val="00A661C0"/>
    <w:rsid w:val="00A7038D"/>
    <w:rsid w:val="00A715ED"/>
    <w:rsid w:val="00A73E31"/>
    <w:rsid w:val="00A74502"/>
    <w:rsid w:val="00A745E5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100A"/>
    <w:rsid w:val="00A93960"/>
    <w:rsid w:val="00A951CE"/>
    <w:rsid w:val="00AA21F9"/>
    <w:rsid w:val="00AA2F50"/>
    <w:rsid w:val="00AA3C7B"/>
    <w:rsid w:val="00AA7B08"/>
    <w:rsid w:val="00AB12A7"/>
    <w:rsid w:val="00AB2335"/>
    <w:rsid w:val="00AB55AB"/>
    <w:rsid w:val="00AB56EB"/>
    <w:rsid w:val="00AB59F4"/>
    <w:rsid w:val="00AC0067"/>
    <w:rsid w:val="00AC1627"/>
    <w:rsid w:val="00AC1EBA"/>
    <w:rsid w:val="00AD09C5"/>
    <w:rsid w:val="00AD145A"/>
    <w:rsid w:val="00AD243B"/>
    <w:rsid w:val="00AD4B2F"/>
    <w:rsid w:val="00AD5508"/>
    <w:rsid w:val="00AE1E8E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40178"/>
    <w:rsid w:val="00B40326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4AE5"/>
    <w:rsid w:val="00B763C0"/>
    <w:rsid w:val="00B805B0"/>
    <w:rsid w:val="00B81B1D"/>
    <w:rsid w:val="00B8464D"/>
    <w:rsid w:val="00B87693"/>
    <w:rsid w:val="00B92B55"/>
    <w:rsid w:val="00B93E90"/>
    <w:rsid w:val="00BA046F"/>
    <w:rsid w:val="00BA0596"/>
    <w:rsid w:val="00BA7EDB"/>
    <w:rsid w:val="00BB0DF8"/>
    <w:rsid w:val="00BB101A"/>
    <w:rsid w:val="00BB208B"/>
    <w:rsid w:val="00BB23E7"/>
    <w:rsid w:val="00BB25E4"/>
    <w:rsid w:val="00BB481B"/>
    <w:rsid w:val="00BC146F"/>
    <w:rsid w:val="00BC5BD7"/>
    <w:rsid w:val="00BC793C"/>
    <w:rsid w:val="00BD38A2"/>
    <w:rsid w:val="00BD3C9B"/>
    <w:rsid w:val="00BD4099"/>
    <w:rsid w:val="00BE06FE"/>
    <w:rsid w:val="00BE4271"/>
    <w:rsid w:val="00BF1917"/>
    <w:rsid w:val="00BF4096"/>
    <w:rsid w:val="00BF474A"/>
    <w:rsid w:val="00BF4B8E"/>
    <w:rsid w:val="00BF5519"/>
    <w:rsid w:val="00BF6BB4"/>
    <w:rsid w:val="00C014B8"/>
    <w:rsid w:val="00C01642"/>
    <w:rsid w:val="00C023DD"/>
    <w:rsid w:val="00C02D8B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23DB"/>
    <w:rsid w:val="00C13D0F"/>
    <w:rsid w:val="00C13DED"/>
    <w:rsid w:val="00C13EE4"/>
    <w:rsid w:val="00C210A8"/>
    <w:rsid w:val="00C22375"/>
    <w:rsid w:val="00C22604"/>
    <w:rsid w:val="00C22A05"/>
    <w:rsid w:val="00C25F77"/>
    <w:rsid w:val="00C25F89"/>
    <w:rsid w:val="00C26490"/>
    <w:rsid w:val="00C267C4"/>
    <w:rsid w:val="00C32642"/>
    <w:rsid w:val="00C3273E"/>
    <w:rsid w:val="00C34928"/>
    <w:rsid w:val="00C359CE"/>
    <w:rsid w:val="00C41EE3"/>
    <w:rsid w:val="00C424D9"/>
    <w:rsid w:val="00C42DBA"/>
    <w:rsid w:val="00C50649"/>
    <w:rsid w:val="00C512B2"/>
    <w:rsid w:val="00C514E1"/>
    <w:rsid w:val="00C538CA"/>
    <w:rsid w:val="00C55128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5607"/>
    <w:rsid w:val="00C97691"/>
    <w:rsid w:val="00C97994"/>
    <w:rsid w:val="00C97EA0"/>
    <w:rsid w:val="00CA22B9"/>
    <w:rsid w:val="00CA5F9A"/>
    <w:rsid w:val="00CB08D8"/>
    <w:rsid w:val="00CB0B83"/>
    <w:rsid w:val="00CB4130"/>
    <w:rsid w:val="00CB638F"/>
    <w:rsid w:val="00CB6AF6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599E"/>
    <w:rsid w:val="00D35C23"/>
    <w:rsid w:val="00D4175C"/>
    <w:rsid w:val="00D4277B"/>
    <w:rsid w:val="00D45533"/>
    <w:rsid w:val="00D46D1D"/>
    <w:rsid w:val="00D51085"/>
    <w:rsid w:val="00D520EF"/>
    <w:rsid w:val="00D55DA8"/>
    <w:rsid w:val="00D5742A"/>
    <w:rsid w:val="00D60731"/>
    <w:rsid w:val="00D61484"/>
    <w:rsid w:val="00D61763"/>
    <w:rsid w:val="00D667A3"/>
    <w:rsid w:val="00D66C3D"/>
    <w:rsid w:val="00D705B3"/>
    <w:rsid w:val="00D709FE"/>
    <w:rsid w:val="00D70EE8"/>
    <w:rsid w:val="00D70F9D"/>
    <w:rsid w:val="00D719E6"/>
    <w:rsid w:val="00D73623"/>
    <w:rsid w:val="00D76700"/>
    <w:rsid w:val="00D77EF9"/>
    <w:rsid w:val="00D806D4"/>
    <w:rsid w:val="00D81EED"/>
    <w:rsid w:val="00D83F3C"/>
    <w:rsid w:val="00D84299"/>
    <w:rsid w:val="00D86503"/>
    <w:rsid w:val="00D8708E"/>
    <w:rsid w:val="00D922EC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3DAA"/>
    <w:rsid w:val="00DB6CAD"/>
    <w:rsid w:val="00DC1383"/>
    <w:rsid w:val="00DC2CAD"/>
    <w:rsid w:val="00DC2F8E"/>
    <w:rsid w:val="00DC55BD"/>
    <w:rsid w:val="00DC6D0E"/>
    <w:rsid w:val="00DC79CC"/>
    <w:rsid w:val="00DD0457"/>
    <w:rsid w:val="00DD0D11"/>
    <w:rsid w:val="00DD16C1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10051"/>
    <w:rsid w:val="00E10464"/>
    <w:rsid w:val="00E161A3"/>
    <w:rsid w:val="00E17CAE"/>
    <w:rsid w:val="00E20790"/>
    <w:rsid w:val="00E20FD6"/>
    <w:rsid w:val="00E26A25"/>
    <w:rsid w:val="00E319E4"/>
    <w:rsid w:val="00E3360D"/>
    <w:rsid w:val="00E361DB"/>
    <w:rsid w:val="00E37C19"/>
    <w:rsid w:val="00E407C1"/>
    <w:rsid w:val="00E40886"/>
    <w:rsid w:val="00E408F5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78BE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3CCE"/>
    <w:rsid w:val="00EA04BA"/>
    <w:rsid w:val="00EA203B"/>
    <w:rsid w:val="00EA4833"/>
    <w:rsid w:val="00EA4F2F"/>
    <w:rsid w:val="00EA7CBA"/>
    <w:rsid w:val="00EB54D3"/>
    <w:rsid w:val="00EB6BAE"/>
    <w:rsid w:val="00EC05BD"/>
    <w:rsid w:val="00EC29F2"/>
    <w:rsid w:val="00EC5BE5"/>
    <w:rsid w:val="00ED1642"/>
    <w:rsid w:val="00ED1B2A"/>
    <w:rsid w:val="00ED501C"/>
    <w:rsid w:val="00ED5296"/>
    <w:rsid w:val="00ED7D31"/>
    <w:rsid w:val="00EE008B"/>
    <w:rsid w:val="00EE0AA4"/>
    <w:rsid w:val="00EE27B8"/>
    <w:rsid w:val="00EE7BD5"/>
    <w:rsid w:val="00EF0117"/>
    <w:rsid w:val="00EF0E9D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CE8"/>
    <w:rsid w:val="00F1459D"/>
    <w:rsid w:val="00F1527E"/>
    <w:rsid w:val="00F17A71"/>
    <w:rsid w:val="00F22507"/>
    <w:rsid w:val="00F22661"/>
    <w:rsid w:val="00F23219"/>
    <w:rsid w:val="00F2403B"/>
    <w:rsid w:val="00F25688"/>
    <w:rsid w:val="00F3120B"/>
    <w:rsid w:val="00F31339"/>
    <w:rsid w:val="00F31416"/>
    <w:rsid w:val="00F32A11"/>
    <w:rsid w:val="00F32FC3"/>
    <w:rsid w:val="00F42B25"/>
    <w:rsid w:val="00F42C5B"/>
    <w:rsid w:val="00F45A98"/>
    <w:rsid w:val="00F501F8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E5C"/>
    <w:rsid w:val="00F867F9"/>
    <w:rsid w:val="00F86962"/>
    <w:rsid w:val="00F9147A"/>
    <w:rsid w:val="00F93870"/>
    <w:rsid w:val="00F96ADE"/>
    <w:rsid w:val="00F96D7E"/>
    <w:rsid w:val="00FA6DF4"/>
    <w:rsid w:val="00FB3D8A"/>
    <w:rsid w:val="00FB492A"/>
    <w:rsid w:val="00FB537A"/>
    <w:rsid w:val="00FB61E3"/>
    <w:rsid w:val="00FB7652"/>
    <w:rsid w:val="00FC4F25"/>
    <w:rsid w:val="00FC544B"/>
    <w:rsid w:val="00FC6C34"/>
    <w:rsid w:val="00FC7D91"/>
    <w:rsid w:val="00FD02E9"/>
    <w:rsid w:val="00FD2955"/>
    <w:rsid w:val="00FD581C"/>
    <w:rsid w:val="00FE42CD"/>
    <w:rsid w:val="00FE7A70"/>
    <w:rsid w:val="00FF1C84"/>
    <w:rsid w:val="00FF1DFF"/>
    <w:rsid w:val="00FF2512"/>
    <w:rsid w:val="00FF4E73"/>
    <w:rsid w:val="00FF6347"/>
    <w:rsid w:val="06630F66"/>
    <w:rsid w:val="0FF0C94F"/>
    <w:rsid w:val="13286A11"/>
    <w:rsid w:val="1997AB95"/>
    <w:rsid w:val="29A7FDAA"/>
    <w:rsid w:val="2CED5DA7"/>
    <w:rsid w:val="36F8A7F4"/>
    <w:rsid w:val="42B18D2A"/>
    <w:rsid w:val="4FD3738A"/>
    <w:rsid w:val="723AB043"/>
    <w:rsid w:val="76148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84d0541fc02ff645f2ff845548941b26">
  <xsd:schema xmlns:xsd="http://www.w3.org/2001/XMLSchema" xmlns:xs="http://www.w3.org/2001/XMLSchema" xmlns:p="http://schemas.microsoft.com/office/2006/metadata/properties" xmlns:ns2="526e6b5f-62af-4729-bd41-d956f3e20348" xmlns:ns3="4783a32a-f1c2-464e-9d86-52b6d0d47efa" targetNamespace="http://schemas.microsoft.com/office/2006/metadata/properties" ma:root="true" ma:fieldsID="d0c900e3cf364bd10f5f485245283db5" ns2:_="" ns3:_="">
    <xsd:import namespace="526e6b5f-62af-4729-bd41-d956f3e20348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</ds:schemaRefs>
</ds:datastoreItem>
</file>

<file path=customXml/itemProps4.xml><?xml version="1.0" encoding="utf-8"?>
<ds:datastoreItem xmlns:ds="http://schemas.openxmlformats.org/officeDocument/2006/customXml" ds:itemID="{42E94A05-A2A5-4C83-BF90-F9D01CFEB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2022-04-08T09:45:00Z</dcterms:created>
  <dcterms:modified xsi:type="dcterms:W3CDTF">2022-04-11T11:33:00Z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</Properties>
</file>