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AE8EB" w14:textId="77777777" w:rsidR="0062793A" w:rsidRDefault="0062793A" w:rsidP="0062793A">
      <w:pPr>
        <w:pStyle w:val="Body"/>
        <w:rPr>
          <w:rFonts w:hint="eastAsia"/>
          <w:color w:val="000000" w:themeColor="text1"/>
        </w:rPr>
      </w:pPr>
    </w:p>
    <w:p w14:paraId="44866772" w14:textId="77777777" w:rsidR="0062793A" w:rsidRDefault="0062793A" w:rsidP="0062793A">
      <w:pPr>
        <w:pStyle w:val="Body"/>
        <w:rPr>
          <w:rFonts w:ascii="Helvetica" w:eastAsia="Helvetica" w:hAnsi="Helvetica" w:cs="Helvetica"/>
          <w:sz w:val="28"/>
          <w:szCs w:val="28"/>
        </w:rPr>
      </w:pPr>
    </w:p>
    <w:p w14:paraId="733B65B7" w14:textId="77777777" w:rsidR="0062793A" w:rsidRPr="001B21DE" w:rsidRDefault="0062793A" w:rsidP="00F548CB">
      <w:pPr>
        <w:pStyle w:val="Body"/>
        <w:spacing w:line="360" w:lineRule="auto"/>
        <w:jc w:val="center"/>
        <w:rPr>
          <w:rFonts w:ascii="Arial" w:eastAsia="Helvetica" w:hAnsi="Arial" w:cs="Arial"/>
          <w:b/>
          <w:bCs/>
          <w:sz w:val="24"/>
          <w:szCs w:val="24"/>
        </w:rPr>
      </w:pPr>
      <w:r w:rsidRPr="473E015E">
        <w:rPr>
          <w:rFonts w:ascii="Arial" w:eastAsia="Helvetica" w:hAnsi="Arial" w:cs="Arial"/>
          <w:b/>
          <w:bCs/>
          <w:sz w:val="24"/>
          <w:szCs w:val="24"/>
        </w:rPr>
        <w:t xml:space="preserve">Coke One North America </w:t>
      </w:r>
      <w:r>
        <w:rPr>
          <w:rFonts w:ascii="Arial" w:eastAsia="Helvetica" w:hAnsi="Arial" w:cs="Arial"/>
          <w:b/>
          <w:bCs/>
          <w:sz w:val="24"/>
          <w:szCs w:val="24"/>
        </w:rPr>
        <w:t xml:space="preserve">places its </w:t>
      </w:r>
      <w:r w:rsidRPr="473E015E">
        <w:rPr>
          <w:rFonts w:ascii="Arial" w:eastAsia="Helvetica" w:hAnsi="Arial" w:cs="Arial"/>
          <w:b/>
          <w:bCs/>
          <w:sz w:val="24"/>
          <w:szCs w:val="24"/>
        </w:rPr>
        <w:t>trust</w:t>
      </w:r>
      <w:r>
        <w:rPr>
          <w:rFonts w:ascii="Arial" w:eastAsia="Helvetica" w:hAnsi="Arial" w:cs="Arial"/>
          <w:b/>
          <w:bCs/>
          <w:sz w:val="24"/>
          <w:szCs w:val="24"/>
        </w:rPr>
        <w:t xml:space="preserve"> in</w:t>
      </w:r>
      <w:r w:rsidRPr="473E015E">
        <w:rPr>
          <w:rFonts w:ascii="Arial" w:eastAsia="Helvetica" w:hAnsi="Arial" w:cs="Arial"/>
          <w:b/>
          <w:bCs/>
          <w:sz w:val="24"/>
          <w:szCs w:val="24"/>
        </w:rPr>
        <w:t xml:space="preserve"> EPG</w:t>
      </w:r>
    </w:p>
    <w:p w14:paraId="48BA0D80" w14:textId="77777777" w:rsidR="0062793A" w:rsidRDefault="0062793A" w:rsidP="00EA7CE7">
      <w:pPr>
        <w:pStyle w:val="Body"/>
        <w:spacing w:line="360" w:lineRule="auto"/>
        <w:jc w:val="both"/>
        <w:rPr>
          <w:rFonts w:hint="eastAsia"/>
          <w:color w:val="000000" w:themeColor="text1"/>
        </w:rPr>
      </w:pPr>
    </w:p>
    <w:p w14:paraId="24A4B042" w14:textId="4EC7D8B1" w:rsidR="0062793A" w:rsidRDefault="0062793A" w:rsidP="00F548CB">
      <w:pPr>
        <w:pStyle w:val="Body"/>
        <w:spacing w:line="360" w:lineRule="auto"/>
        <w:jc w:val="center"/>
        <w:rPr>
          <w:rFonts w:hint="eastAsia"/>
          <w:b/>
          <w:bCs/>
          <w:color w:val="000000" w:themeColor="text1"/>
          <w:sz w:val="28"/>
          <w:szCs w:val="28"/>
        </w:rPr>
      </w:pPr>
      <w:r w:rsidRPr="473E015E">
        <w:rPr>
          <w:b/>
          <w:bCs/>
          <w:color w:val="000000" w:themeColor="text1"/>
          <w:sz w:val="28"/>
          <w:szCs w:val="28"/>
        </w:rPr>
        <w:t>LYDIA</w:t>
      </w:r>
      <w:r w:rsidRPr="00AE60AD">
        <w:rPr>
          <w:color w:val="000000" w:themeColor="text1"/>
          <w:sz w:val="28"/>
          <w:szCs w:val="28"/>
        </w:rPr>
        <w:t>™</w:t>
      </w:r>
      <w:r w:rsidRPr="473E015E">
        <w:rPr>
          <w:b/>
          <w:bCs/>
          <w:color w:val="000000" w:themeColor="text1"/>
          <w:sz w:val="28"/>
          <w:szCs w:val="28"/>
        </w:rPr>
        <w:t xml:space="preserve"> Voice </w:t>
      </w:r>
      <w:r>
        <w:rPr>
          <w:b/>
          <w:bCs/>
          <w:color w:val="000000" w:themeColor="text1"/>
          <w:sz w:val="28"/>
          <w:szCs w:val="28"/>
        </w:rPr>
        <w:t>r</w:t>
      </w:r>
      <w:r w:rsidRPr="473E015E">
        <w:rPr>
          <w:b/>
          <w:bCs/>
          <w:color w:val="000000" w:themeColor="text1"/>
          <w:sz w:val="28"/>
          <w:szCs w:val="28"/>
        </w:rPr>
        <w:t xml:space="preserve">ollout </w:t>
      </w:r>
      <w:r>
        <w:rPr>
          <w:b/>
          <w:bCs/>
          <w:color w:val="000000" w:themeColor="text1"/>
          <w:sz w:val="28"/>
          <w:szCs w:val="28"/>
        </w:rPr>
        <w:t>a</w:t>
      </w:r>
      <w:r w:rsidRPr="473E015E">
        <w:rPr>
          <w:b/>
          <w:bCs/>
          <w:color w:val="000000" w:themeColor="text1"/>
          <w:sz w:val="28"/>
          <w:szCs w:val="28"/>
        </w:rPr>
        <w:t xml:space="preserve">cross 92 Coca-Cola </w:t>
      </w:r>
      <w:r>
        <w:rPr>
          <w:b/>
          <w:bCs/>
          <w:color w:val="000000" w:themeColor="text1"/>
          <w:sz w:val="28"/>
          <w:szCs w:val="28"/>
        </w:rPr>
        <w:t>bottling sites</w:t>
      </w:r>
    </w:p>
    <w:p w14:paraId="5D0A95C3" w14:textId="77777777" w:rsidR="0062793A" w:rsidRPr="000B6B16" w:rsidRDefault="0062793A" w:rsidP="00EA7CE7">
      <w:pPr>
        <w:pStyle w:val="Body"/>
        <w:spacing w:line="360" w:lineRule="auto"/>
        <w:jc w:val="both"/>
        <w:rPr>
          <w:rFonts w:ascii="Arial" w:eastAsia="Helvetica" w:hAnsi="Arial" w:cs="Arial"/>
          <w:b/>
          <w:bCs/>
        </w:rPr>
      </w:pPr>
    </w:p>
    <w:p w14:paraId="7A20461C" w14:textId="77777777" w:rsidR="0062793A" w:rsidRPr="00956145" w:rsidRDefault="0062793A" w:rsidP="00EA7CE7">
      <w:pPr>
        <w:pStyle w:val="Body"/>
        <w:spacing w:line="360" w:lineRule="auto"/>
        <w:jc w:val="both"/>
        <w:rPr>
          <w:rFonts w:ascii="Arial" w:eastAsia="Helvetica" w:hAnsi="Arial" w:cs="Arial"/>
          <w:b/>
          <w:bCs/>
        </w:rPr>
      </w:pPr>
      <w:r w:rsidRPr="00956145">
        <w:rPr>
          <w:rFonts w:ascii="Arial" w:hAnsi="Arial" w:cs="Arial"/>
          <w:b/>
          <w:bCs/>
        </w:rPr>
        <w:t>The Ehrhardt Partner Group (EPG) has boosted its growing reputation with the successful rollout of its LYDIA</w:t>
      </w:r>
      <w:r w:rsidRPr="00956145">
        <w:rPr>
          <w:rStyle w:val="Fett"/>
          <w:rFonts w:ascii="Arial" w:hAnsi="Arial" w:cs="Arial"/>
          <w:color w:val="111111"/>
        </w:rPr>
        <w:t>™</w:t>
      </w:r>
      <w:r w:rsidRPr="00956145">
        <w:rPr>
          <w:rFonts w:ascii="Arial" w:hAnsi="Arial" w:cs="Arial"/>
          <w:b/>
          <w:bCs/>
        </w:rPr>
        <w:t xml:space="preserve"> Voice technology to 92 CONA locations</w:t>
      </w:r>
      <w:r>
        <w:rPr>
          <w:rFonts w:ascii="Arial" w:hAnsi="Arial" w:cs="Arial"/>
          <w:b/>
          <w:bCs/>
        </w:rPr>
        <w:t>,</w:t>
      </w:r>
      <w:r w:rsidRPr="00956145">
        <w:rPr>
          <w:rFonts w:ascii="Arial" w:hAnsi="Arial" w:cs="Arial"/>
          <w:b/>
          <w:bCs/>
        </w:rPr>
        <w:t xml:space="preserve"> </w:t>
      </w:r>
      <w:r>
        <w:rPr>
          <w:rFonts w:ascii="Arial" w:hAnsi="Arial" w:cs="Arial"/>
          <w:b/>
          <w:bCs/>
        </w:rPr>
        <w:t>a</w:t>
      </w:r>
      <w:r w:rsidRPr="00956145">
        <w:rPr>
          <w:rFonts w:ascii="Arial" w:hAnsi="Arial" w:cs="Arial"/>
          <w:b/>
          <w:bCs/>
        </w:rPr>
        <w:t xml:space="preserve"> total </w:t>
      </w:r>
      <w:r>
        <w:rPr>
          <w:rFonts w:ascii="Arial" w:hAnsi="Arial" w:cs="Arial"/>
          <w:b/>
          <w:bCs/>
        </w:rPr>
        <w:t xml:space="preserve">that </w:t>
      </w:r>
      <w:r w:rsidRPr="00956145">
        <w:rPr>
          <w:rFonts w:ascii="Arial" w:hAnsi="Arial" w:cs="Arial"/>
          <w:b/>
          <w:bCs/>
        </w:rPr>
        <w:t>is set to rise to over 100. CONA is the IT services company for the Coca-Cola bottling business in North America, with over 160</w:t>
      </w:r>
      <w:r>
        <w:rPr>
          <w:rFonts w:ascii="Arial" w:hAnsi="Arial" w:cs="Arial"/>
          <w:b/>
          <w:bCs/>
        </w:rPr>
        <w:t>.</w:t>
      </w:r>
      <w:r w:rsidRPr="00956145">
        <w:rPr>
          <w:rFonts w:ascii="Arial" w:hAnsi="Arial" w:cs="Arial"/>
          <w:b/>
          <w:bCs/>
        </w:rPr>
        <w:t xml:space="preserve">000 sales orders and </w:t>
      </w:r>
      <w:r>
        <w:rPr>
          <w:rFonts w:ascii="Arial" w:hAnsi="Arial" w:cs="Arial"/>
          <w:b/>
          <w:bCs/>
        </w:rPr>
        <w:t xml:space="preserve">an average of </w:t>
      </w:r>
      <w:r w:rsidRPr="00956145">
        <w:rPr>
          <w:rFonts w:ascii="Arial" w:hAnsi="Arial" w:cs="Arial"/>
          <w:b/>
          <w:bCs/>
        </w:rPr>
        <w:t>30</w:t>
      </w:r>
      <w:r>
        <w:rPr>
          <w:rFonts w:ascii="Arial" w:hAnsi="Arial" w:cs="Arial"/>
          <w:b/>
          <w:bCs/>
        </w:rPr>
        <w:t>.</w:t>
      </w:r>
      <w:r w:rsidRPr="00956145">
        <w:rPr>
          <w:rFonts w:ascii="Arial" w:hAnsi="Arial" w:cs="Arial"/>
          <w:b/>
          <w:bCs/>
        </w:rPr>
        <w:t>000 users per day. Its implementation and rapid rollout of LYDIA</w:t>
      </w:r>
      <w:r w:rsidRPr="00956145">
        <w:rPr>
          <w:rStyle w:val="Fett"/>
          <w:rFonts w:ascii="Arial" w:hAnsi="Arial" w:cs="Arial"/>
          <w:color w:val="111111"/>
        </w:rPr>
        <w:t>™</w:t>
      </w:r>
      <w:r w:rsidRPr="00956145">
        <w:rPr>
          <w:rFonts w:ascii="Arial" w:hAnsi="Arial" w:cs="Arial"/>
          <w:b/>
          <w:bCs/>
        </w:rPr>
        <w:t xml:space="preserve"> Voice </w:t>
      </w:r>
      <w:r>
        <w:rPr>
          <w:rFonts w:ascii="Arial" w:hAnsi="Arial" w:cs="Arial"/>
          <w:b/>
          <w:bCs/>
        </w:rPr>
        <w:t>is a fantastic endorsement</w:t>
      </w:r>
      <w:r w:rsidRPr="00956145">
        <w:rPr>
          <w:rFonts w:ascii="Arial" w:hAnsi="Arial" w:cs="Arial"/>
          <w:b/>
          <w:bCs/>
        </w:rPr>
        <w:t xml:space="preserve"> for EPG, the German</w:t>
      </w:r>
      <w:r>
        <w:rPr>
          <w:rFonts w:ascii="Arial" w:hAnsi="Arial" w:cs="Arial"/>
          <w:b/>
          <w:bCs/>
        </w:rPr>
        <w:t>y</w:t>
      </w:r>
      <w:r w:rsidRPr="00956145">
        <w:rPr>
          <w:rFonts w:ascii="Arial" w:hAnsi="Arial" w:cs="Arial"/>
          <w:b/>
          <w:bCs/>
        </w:rPr>
        <w:t>-based global supply chain software</w:t>
      </w:r>
      <w:r>
        <w:rPr>
          <w:rFonts w:ascii="Arial" w:hAnsi="Arial" w:cs="Arial"/>
          <w:b/>
          <w:bCs/>
        </w:rPr>
        <w:t xml:space="preserve"> provider</w:t>
      </w:r>
      <w:r w:rsidRPr="00956145">
        <w:rPr>
          <w:rFonts w:ascii="Arial" w:hAnsi="Arial" w:cs="Arial"/>
          <w:b/>
          <w:bCs/>
        </w:rPr>
        <w:t xml:space="preserve"> and voice picking innovator.</w:t>
      </w:r>
    </w:p>
    <w:p w14:paraId="432E8C12" w14:textId="77777777" w:rsidR="0062793A" w:rsidRPr="00956145" w:rsidRDefault="0062793A" w:rsidP="00EA7CE7">
      <w:pPr>
        <w:pStyle w:val="Body"/>
        <w:spacing w:line="360" w:lineRule="auto"/>
        <w:jc w:val="both"/>
        <w:rPr>
          <w:rFonts w:ascii="Arial" w:eastAsia="Helvetica" w:hAnsi="Arial" w:cs="Arial"/>
        </w:rPr>
      </w:pPr>
    </w:p>
    <w:p w14:paraId="5D99EF84" w14:textId="2BF748B5" w:rsidR="007161FC" w:rsidRDefault="0062793A" w:rsidP="007161FC">
      <w:pPr>
        <w:pStyle w:val="Body"/>
        <w:spacing w:line="360" w:lineRule="auto"/>
        <w:jc w:val="both"/>
        <w:rPr>
          <w:rFonts w:ascii="Arial" w:hAnsi="Arial" w:cs="Arial"/>
        </w:rPr>
      </w:pPr>
      <w:r w:rsidRPr="473E015E">
        <w:rPr>
          <w:rFonts w:ascii="Arial" w:hAnsi="Arial" w:cs="Arial"/>
        </w:rPr>
        <w:t xml:space="preserve">“LYDIA Voice is the best thing we have ever rolled out to the warehouse. Where has </w:t>
      </w:r>
      <w:r>
        <w:rPr>
          <w:rFonts w:ascii="Arial" w:hAnsi="Arial" w:cs="Arial"/>
        </w:rPr>
        <w:t>it</w:t>
      </w:r>
      <w:r w:rsidRPr="473E015E">
        <w:rPr>
          <w:rFonts w:ascii="Arial" w:hAnsi="Arial" w:cs="Arial"/>
        </w:rPr>
        <w:t xml:space="preserve"> been the</w:t>
      </w:r>
      <w:r>
        <w:rPr>
          <w:rFonts w:ascii="Arial" w:hAnsi="Arial" w:cs="Arial"/>
        </w:rPr>
        <w:t>se</w:t>
      </w:r>
      <w:r w:rsidRPr="473E015E">
        <w:rPr>
          <w:rFonts w:ascii="Arial" w:hAnsi="Arial" w:cs="Arial"/>
        </w:rPr>
        <w:t xml:space="preserve"> last five years?” This </w:t>
      </w:r>
      <w:r>
        <w:rPr>
          <w:rFonts w:ascii="Arial" w:hAnsi="Arial" w:cs="Arial"/>
        </w:rPr>
        <w:t xml:space="preserve">is the valuable </w:t>
      </w:r>
      <w:r w:rsidRPr="473E015E">
        <w:rPr>
          <w:rFonts w:ascii="Arial" w:hAnsi="Arial" w:cs="Arial"/>
        </w:rPr>
        <w:t>feedback</w:t>
      </w:r>
      <w:r>
        <w:rPr>
          <w:rFonts w:ascii="Arial" w:hAnsi="Arial" w:cs="Arial"/>
        </w:rPr>
        <w:t xml:space="preserve"> coming directly from the bottlers of Coca-Cola</w:t>
      </w:r>
      <w:r w:rsidRPr="473E015E">
        <w:rPr>
          <w:rFonts w:ascii="Arial" w:hAnsi="Arial" w:cs="Arial"/>
        </w:rPr>
        <w:t xml:space="preserve"> who use EPG</w:t>
      </w:r>
      <w:r>
        <w:rPr>
          <w:rFonts w:ascii="Arial" w:hAnsi="Arial" w:cs="Arial"/>
        </w:rPr>
        <w:t>’</w:t>
      </w:r>
      <w:r w:rsidRPr="473E015E">
        <w:rPr>
          <w:rFonts w:ascii="Arial" w:hAnsi="Arial" w:cs="Arial"/>
        </w:rPr>
        <w:t xml:space="preserve">s software </w:t>
      </w:r>
      <w:proofErr w:type="gramStart"/>
      <w:r w:rsidRPr="473E015E">
        <w:rPr>
          <w:rFonts w:ascii="Arial" w:hAnsi="Arial" w:cs="Arial"/>
        </w:rPr>
        <w:t>on a daily basis</w:t>
      </w:r>
      <w:proofErr w:type="gramEnd"/>
      <w:r>
        <w:rPr>
          <w:rFonts w:ascii="Arial" w:hAnsi="Arial" w:cs="Arial"/>
        </w:rPr>
        <w:t xml:space="preserve">. </w:t>
      </w:r>
      <w:r w:rsidRPr="473E015E">
        <w:rPr>
          <w:rFonts w:ascii="Arial" w:hAnsi="Arial" w:cs="Arial"/>
        </w:rPr>
        <w:t xml:space="preserve">And </w:t>
      </w:r>
      <w:r>
        <w:rPr>
          <w:rFonts w:ascii="Arial" w:hAnsi="Arial" w:cs="Arial"/>
        </w:rPr>
        <w:t xml:space="preserve">this user experience is backed up by </w:t>
      </w:r>
      <w:proofErr w:type="gramStart"/>
      <w:r>
        <w:rPr>
          <w:rFonts w:ascii="Arial" w:hAnsi="Arial" w:cs="Arial"/>
        </w:rPr>
        <w:t>a number of</w:t>
      </w:r>
      <w:proofErr w:type="gramEnd"/>
      <w:r w:rsidRPr="473E015E">
        <w:rPr>
          <w:rFonts w:ascii="Arial" w:hAnsi="Arial" w:cs="Arial"/>
        </w:rPr>
        <w:t xml:space="preserve"> facts</w:t>
      </w:r>
      <w:r>
        <w:rPr>
          <w:rFonts w:ascii="Arial" w:hAnsi="Arial" w:cs="Arial"/>
        </w:rPr>
        <w:t>.</w:t>
      </w:r>
      <w:r w:rsidRPr="473E015E">
        <w:rPr>
          <w:rFonts w:ascii="Arial" w:hAnsi="Arial" w:cs="Arial"/>
        </w:rPr>
        <w:t xml:space="preserve"> According to CONA, </w:t>
      </w:r>
      <w:r w:rsidRPr="004B2A84">
        <w:rPr>
          <w:rFonts w:ascii="Arial" w:hAnsi="Arial" w:cs="Arial"/>
        </w:rPr>
        <w:t>LYDIA</w:t>
      </w:r>
      <w:r w:rsidRPr="004B2A84">
        <w:rPr>
          <w:rStyle w:val="Fett"/>
          <w:rFonts w:ascii="Arial" w:hAnsi="Arial" w:cs="Arial"/>
          <w:color w:val="111111"/>
        </w:rPr>
        <w:t xml:space="preserve"> </w:t>
      </w:r>
      <w:r w:rsidRPr="004B2A84">
        <w:rPr>
          <w:rStyle w:val="Fett"/>
          <w:rFonts w:ascii="Arial" w:hAnsi="Arial" w:cs="Arial"/>
          <w:b w:val="0"/>
          <w:bCs w:val="0"/>
          <w:color w:val="111111"/>
        </w:rPr>
        <w:t>Voice</w:t>
      </w:r>
      <w:r w:rsidRPr="473E015E">
        <w:rPr>
          <w:rFonts w:ascii="Arial" w:hAnsi="Arial" w:cs="Arial"/>
        </w:rPr>
        <w:t xml:space="preserve"> has brought productivity gains of up to 7</w:t>
      </w:r>
      <w:r w:rsidR="00B20DC3">
        <w:rPr>
          <w:rFonts w:ascii="Arial" w:hAnsi="Arial" w:cs="Arial"/>
        </w:rPr>
        <w:t xml:space="preserve"> </w:t>
      </w:r>
      <w:r w:rsidRPr="473E015E">
        <w:rPr>
          <w:rFonts w:ascii="Arial" w:hAnsi="Arial" w:cs="Arial"/>
        </w:rPr>
        <w:t xml:space="preserve">% as well as clear voice recognition, the elimination of voice template training, and a more </w:t>
      </w:r>
      <w:r w:rsidRPr="00956145">
        <w:rPr>
          <w:rFonts w:ascii="Arial" w:hAnsi="Arial" w:cs="Arial"/>
        </w:rPr>
        <w:t>coordinated system architecture compared to the previous voice system.</w:t>
      </w:r>
    </w:p>
    <w:p w14:paraId="4CED3FE1" w14:textId="0FAEFB08" w:rsidR="0062793A" w:rsidRPr="007161FC" w:rsidRDefault="007161FC" w:rsidP="007161FC">
      <w:pPr>
        <w:pStyle w:val="Body"/>
        <w:spacing w:line="360" w:lineRule="auto"/>
        <w:jc w:val="both"/>
        <w:rPr>
          <w:rFonts w:ascii="Arial" w:hAnsi="Arial" w:cs="Arial"/>
        </w:rPr>
      </w:pPr>
      <w:r>
        <w:rPr>
          <w:rFonts w:ascii="Arial" w:hAnsi="Arial" w:cs="Arial"/>
        </w:rPr>
        <w:t>“</w:t>
      </w:r>
      <w:r w:rsidR="0062793A" w:rsidRPr="008F69BC">
        <w:rPr>
          <w:lang w:val="en-GB"/>
        </w:rPr>
        <w:t xml:space="preserve">The implementation of LYDIA at Coke One North America </w:t>
      </w:r>
      <w:r w:rsidR="0062793A">
        <w:rPr>
          <w:lang w:val="en-GB"/>
        </w:rPr>
        <w:t>is of enormous significance</w:t>
      </w:r>
      <w:r w:rsidR="0062793A" w:rsidRPr="008F69BC">
        <w:rPr>
          <w:lang w:val="en-GB"/>
        </w:rPr>
        <w:t xml:space="preserve"> for us,</w:t>
      </w:r>
      <w:r w:rsidR="0062793A">
        <w:rPr>
          <w:lang w:val="en-GB"/>
        </w:rPr>
        <w:t>”</w:t>
      </w:r>
      <w:r w:rsidR="0062793A" w:rsidRPr="008F69BC">
        <w:rPr>
          <w:lang w:val="en-GB"/>
        </w:rPr>
        <w:t xml:space="preserve"> </w:t>
      </w:r>
      <w:r w:rsidR="0062793A">
        <w:rPr>
          <w:lang w:val="en-GB"/>
        </w:rPr>
        <w:t>emphasises</w:t>
      </w:r>
      <w:r w:rsidR="0062793A" w:rsidRPr="008F69BC">
        <w:rPr>
          <w:lang w:val="en-GB"/>
        </w:rPr>
        <w:t xml:space="preserve"> Marco Ehrhardt, President of EPG. </w:t>
      </w:r>
      <w:r w:rsidR="0062793A">
        <w:rPr>
          <w:lang w:val="en-GB"/>
        </w:rPr>
        <w:t>“</w:t>
      </w:r>
      <w:r w:rsidR="0062793A" w:rsidRPr="008F69BC">
        <w:rPr>
          <w:lang w:val="en-GB"/>
        </w:rPr>
        <w:t xml:space="preserve">The rollout to the 92 locations was completed </w:t>
      </w:r>
      <w:r w:rsidR="0062793A">
        <w:rPr>
          <w:lang w:val="en-GB"/>
        </w:rPr>
        <w:t>in just</w:t>
      </w:r>
      <w:r w:rsidR="0062793A" w:rsidRPr="008F69BC">
        <w:rPr>
          <w:lang w:val="en-GB"/>
        </w:rPr>
        <w:t xml:space="preserve"> twelve months</w:t>
      </w:r>
      <w:r>
        <w:rPr>
          <w:lang w:val="en-GB"/>
        </w:rPr>
        <w:t>.”</w:t>
      </w:r>
    </w:p>
    <w:p w14:paraId="44B876AD" w14:textId="77777777" w:rsidR="0062793A" w:rsidRPr="000B6B16" w:rsidRDefault="0062793A" w:rsidP="00EA7CE7">
      <w:pPr>
        <w:pStyle w:val="Body"/>
        <w:spacing w:line="360" w:lineRule="auto"/>
        <w:jc w:val="both"/>
        <w:rPr>
          <w:rFonts w:ascii="Arial" w:eastAsia="Helvetica" w:hAnsi="Arial" w:cs="Arial"/>
        </w:rPr>
      </w:pPr>
    </w:p>
    <w:p w14:paraId="73AD9FD0" w14:textId="77777777" w:rsidR="0062793A" w:rsidRPr="000B6B16" w:rsidRDefault="0062793A" w:rsidP="00EA7CE7">
      <w:pPr>
        <w:pStyle w:val="Body"/>
        <w:spacing w:line="360" w:lineRule="auto"/>
        <w:jc w:val="both"/>
        <w:rPr>
          <w:rFonts w:ascii="Arial" w:eastAsia="Helvetica" w:hAnsi="Arial" w:cs="Arial"/>
          <w:b/>
          <w:bCs/>
        </w:rPr>
      </w:pPr>
      <w:r w:rsidRPr="000B6B16">
        <w:rPr>
          <w:rFonts w:ascii="Arial" w:hAnsi="Arial" w:cs="Arial"/>
          <w:b/>
          <w:bCs/>
        </w:rPr>
        <w:t xml:space="preserve">Consistency and </w:t>
      </w:r>
      <w:r>
        <w:rPr>
          <w:rFonts w:ascii="Arial" w:hAnsi="Arial" w:cs="Arial"/>
          <w:b/>
          <w:bCs/>
        </w:rPr>
        <w:t>c</w:t>
      </w:r>
      <w:r w:rsidRPr="000B6B16">
        <w:rPr>
          <w:rFonts w:ascii="Arial" w:hAnsi="Arial" w:cs="Arial"/>
          <w:b/>
          <w:bCs/>
        </w:rPr>
        <w:t>larity</w:t>
      </w:r>
    </w:p>
    <w:p w14:paraId="66D8EE03" w14:textId="77777777" w:rsidR="0062793A" w:rsidRPr="000B6B16" w:rsidRDefault="0062793A" w:rsidP="00EA7CE7">
      <w:pPr>
        <w:pStyle w:val="Body"/>
        <w:spacing w:line="360" w:lineRule="auto"/>
        <w:jc w:val="both"/>
        <w:rPr>
          <w:rFonts w:ascii="Arial" w:eastAsia="Helvetica" w:hAnsi="Arial" w:cs="Arial"/>
        </w:rPr>
      </w:pPr>
    </w:p>
    <w:p w14:paraId="67ED75BA" w14:textId="3867F714" w:rsidR="0062793A" w:rsidRPr="000B6B16" w:rsidRDefault="0062793A" w:rsidP="00EA7CE7">
      <w:pPr>
        <w:pStyle w:val="Body"/>
        <w:spacing w:line="360" w:lineRule="auto"/>
        <w:jc w:val="both"/>
        <w:rPr>
          <w:rFonts w:ascii="Arial" w:eastAsia="Helvetica" w:hAnsi="Arial" w:cs="Arial"/>
        </w:rPr>
      </w:pPr>
      <w:r w:rsidRPr="473E015E">
        <w:rPr>
          <w:rFonts w:ascii="Arial" w:hAnsi="Arial" w:cs="Arial"/>
        </w:rPr>
        <w:t xml:space="preserve">CONA </w:t>
      </w:r>
      <w:r w:rsidRPr="000E219E">
        <w:rPr>
          <w:rFonts w:ascii="Arial" w:hAnsi="Arial" w:cs="Arial"/>
          <w:lang w:val="en-GB"/>
        </w:rPr>
        <w:t>recognised</w:t>
      </w:r>
      <w:r>
        <w:rPr>
          <w:rFonts w:ascii="Arial" w:hAnsi="Arial" w:cs="Arial"/>
        </w:rPr>
        <w:t xml:space="preserve"> the</w:t>
      </w:r>
      <w:r w:rsidRPr="473E015E">
        <w:rPr>
          <w:rFonts w:ascii="Arial" w:hAnsi="Arial" w:cs="Arial"/>
        </w:rPr>
        <w:t xml:space="preserve"> need to consider new voice solutions in 2019. Its previous system was prone to weak or </w:t>
      </w:r>
      <w:r>
        <w:rPr>
          <w:rFonts w:ascii="Arial" w:hAnsi="Arial" w:cs="Arial"/>
        </w:rPr>
        <w:t>intermittent</w:t>
      </w:r>
      <w:r w:rsidRPr="473E015E">
        <w:rPr>
          <w:rFonts w:ascii="Arial" w:hAnsi="Arial" w:cs="Arial"/>
        </w:rPr>
        <w:t xml:space="preserve"> connections. CONA </w:t>
      </w:r>
      <w:r>
        <w:rPr>
          <w:rFonts w:ascii="Arial" w:hAnsi="Arial" w:cs="Arial"/>
        </w:rPr>
        <w:t>required</w:t>
      </w:r>
      <w:r w:rsidRPr="473E015E">
        <w:rPr>
          <w:rFonts w:ascii="Arial" w:hAnsi="Arial" w:cs="Arial"/>
        </w:rPr>
        <w:t xml:space="preserve"> a solution that would </w:t>
      </w:r>
      <w:r>
        <w:rPr>
          <w:rFonts w:ascii="Arial" w:hAnsi="Arial" w:cs="Arial"/>
        </w:rPr>
        <w:t>allow for</w:t>
      </w:r>
      <w:r w:rsidRPr="473E015E">
        <w:rPr>
          <w:rFonts w:ascii="Arial" w:hAnsi="Arial" w:cs="Arial"/>
        </w:rPr>
        <w:t xml:space="preserve"> continuous picking</w:t>
      </w:r>
      <w:r>
        <w:rPr>
          <w:rFonts w:ascii="Arial" w:hAnsi="Arial" w:cs="Arial"/>
        </w:rPr>
        <w:t xml:space="preserve"> –</w:t>
      </w:r>
      <w:r w:rsidRPr="473E015E">
        <w:rPr>
          <w:rFonts w:ascii="Arial" w:hAnsi="Arial" w:cs="Arial"/>
        </w:rPr>
        <w:t xml:space="preserve"> independent of </w:t>
      </w:r>
      <w:r>
        <w:rPr>
          <w:rFonts w:ascii="Arial" w:hAnsi="Arial" w:cs="Arial"/>
        </w:rPr>
        <w:t>the</w:t>
      </w:r>
      <w:r w:rsidRPr="473E015E">
        <w:rPr>
          <w:rFonts w:ascii="Arial" w:hAnsi="Arial" w:cs="Arial"/>
        </w:rPr>
        <w:t xml:space="preserve"> network connection</w:t>
      </w:r>
      <w:r>
        <w:rPr>
          <w:rFonts w:ascii="Arial" w:hAnsi="Arial" w:cs="Arial"/>
        </w:rPr>
        <w:t xml:space="preserve"> –</w:t>
      </w:r>
      <w:r w:rsidRPr="473E015E">
        <w:rPr>
          <w:rFonts w:ascii="Arial" w:hAnsi="Arial" w:cs="Arial"/>
        </w:rPr>
        <w:t xml:space="preserve"> should the Wi</w:t>
      </w:r>
      <w:r>
        <w:rPr>
          <w:rFonts w:ascii="Arial" w:hAnsi="Arial" w:cs="Arial"/>
        </w:rPr>
        <w:t>-</w:t>
      </w:r>
      <w:r w:rsidRPr="473E015E">
        <w:rPr>
          <w:rFonts w:ascii="Arial" w:hAnsi="Arial" w:cs="Arial"/>
        </w:rPr>
        <w:t xml:space="preserve">Fi signal be weak or lost. </w:t>
      </w:r>
    </w:p>
    <w:p w14:paraId="1BCA4D4B" w14:textId="77777777" w:rsidR="0062793A" w:rsidRPr="000B6B16" w:rsidRDefault="0062793A" w:rsidP="00EA7CE7">
      <w:pPr>
        <w:pStyle w:val="Body"/>
        <w:spacing w:line="360" w:lineRule="auto"/>
        <w:jc w:val="both"/>
        <w:rPr>
          <w:rFonts w:ascii="Arial" w:eastAsia="Helvetica" w:hAnsi="Arial" w:cs="Arial"/>
        </w:rPr>
      </w:pPr>
      <w:r w:rsidRPr="000B6B16">
        <w:rPr>
          <w:rFonts w:ascii="Arial" w:hAnsi="Arial" w:cs="Arial"/>
        </w:rPr>
        <w:t xml:space="preserve">“Our previous voice system had a complex architecture and required the software to be hosted and </w:t>
      </w:r>
      <w:proofErr w:type="gramStart"/>
      <w:r w:rsidRPr="000B6B16">
        <w:rPr>
          <w:rFonts w:ascii="Arial" w:hAnsi="Arial" w:cs="Arial"/>
        </w:rPr>
        <w:t>run on</w:t>
      </w:r>
      <w:proofErr w:type="gramEnd"/>
      <w:r w:rsidRPr="000B6B16">
        <w:rPr>
          <w:rFonts w:ascii="Arial" w:hAnsi="Arial" w:cs="Arial"/>
        </w:rPr>
        <w:t xml:space="preserve"> individual servers at each deployment site,” </w:t>
      </w:r>
      <w:r>
        <w:rPr>
          <w:rFonts w:ascii="Arial" w:hAnsi="Arial" w:cs="Arial"/>
        </w:rPr>
        <w:t>explains</w:t>
      </w:r>
      <w:r w:rsidRPr="000B6B16">
        <w:rPr>
          <w:rFonts w:ascii="Arial" w:hAnsi="Arial" w:cs="Arial"/>
        </w:rPr>
        <w:t xml:space="preserve"> Baron Jordan, CONA Chief Product Officer, Supply Chain. “There were also issues </w:t>
      </w:r>
      <w:r>
        <w:rPr>
          <w:rFonts w:ascii="Arial" w:hAnsi="Arial" w:cs="Arial"/>
        </w:rPr>
        <w:t xml:space="preserve">concerning </w:t>
      </w:r>
      <w:r w:rsidRPr="000B6B16">
        <w:rPr>
          <w:rFonts w:ascii="Arial" w:hAnsi="Arial" w:cs="Arial"/>
        </w:rPr>
        <w:t>inconsistent voice recognition.”</w:t>
      </w:r>
    </w:p>
    <w:p w14:paraId="3B03FF3A" w14:textId="77777777" w:rsidR="0062793A" w:rsidRPr="000B6B16" w:rsidRDefault="0062793A" w:rsidP="00EA7CE7">
      <w:pPr>
        <w:pStyle w:val="Body"/>
        <w:spacing w:line="360" w:lineRule="auto"/>
        <w:jc w:val="both"/>
        <w:rPr>
          <w:rFonts w:ascii="Arial" w:eastAsia="Helvetica" w:hAnsi="Arial" w:cs="Arial"/>
        </w:rPr>
      </w:pPr>
    </w:p>
    <w:p w14:paraId="2E6C5AC0" w14:textId="4F294134" w:rsidR="0062793A" w:rsidRPr="000B6B16" w:rsidRDefault="0062793A" w:rsidP="00EA7CE7">
      <w:pPr>
        <w:pStyle w:val="Body"/>
        <w:spacing w:line="360" w:lineRule="auto"/>
        <w:jc w:val="both"/>
        <w:rPr>
          <w:rFonts w:ascii="Arial" w:eastAsia="Helvetica" w:hAnsi="Arial" w:cs="Arial"/>
        </w:rPr>
      </w:pPr>
      <w:r w:rsidRPr="000B6B16">
        <w:rPr>
          <w:rFonts w:ascii="Arial" w:hAnsi="Arial" w:cs="Arial"/>
        </w:rPr>
        <w:t xml:space="preserve">After an intensive eight-month investigation by CONA and a real-world test </w:t>
      </w:r>
      <w:r>
        <w:rPr>
          <w:rFonts w:ascii="Arial" w:hAnsi="Arial" w:cs="Arial"/>
        </w:rPr>
        <w:t>against</w:t>
      </w:r>
      <w:r w:rsidRPr="000B6B16">
        <w:rPr>
          <w:rFonts w:ascii="Arial" w:hAnsi="Arial" w:cs="Arial"/>
        </w:rPr>
        <w:t xml:space="preserve"> another provider, LYDIA Voice emerged as the clear winner</w:t>
      </w:r>
      <w:r>
        <w:rPr>
          <w:rFonts w:ascii="Arial" w:hAnsi="Arial" w:cs="Arial"/>
        </w:rPr>
        <w:t xml:space="preserve"> due </w:t>
      </w:r>
      <w:r w:rsidR="007161FC">
        <w:rPr>
          <w:rFonts w:ascii="Arial" w:hAnsi="Arial" w:cs="Arial"/>
        </w:rPr>
        <w:t>to</w:t>
      </w:r>
      <w:r>
        <w:rPr>
          <w:rFonts w:ascii="Arial" w:hAnsi="Arial" w:cs="Arial"/>
        </w:rPr>
        <w:t xml:space="preserve"> being able to meet</w:t>
      </w:r>
      <w:r w:rsidRPr="000B6B16">
        <w:rPr>
          <w:rFonts w:ascii="Arial" w:hAnsi="Arial" w:cs="Arial"/>
        </w:rPr>
        <w:t xml:space="preserve"> all the tough </w:t>
      </w:r>
      <w:r>
        <w:rPr>
          <w:rFonts w:ascii="Arial" w:hAnsi="Arial" w:cs="Arial"/>
        </w:rPr>
        <w:t>requirements of</w:t>
      </w:r>
      <w:r w:rsidRPr="000B6B16">
        <w:rPr>
          <w:rFonts w:ascii="Arial" w:hAnsi="Arial" w:cs="Arial"/>
        </w:rPr>
        <w:t xml:space="preserve"> Baron Jordan and his team.</w:t>
      </w:r>
    </w:p>
    <w:p w14:paraId="3B8100A3" w14:textId="70F30428" w:rsidR="0062793A" w:rsidRPr="000B6B16" w:rsidRDefault="0062793A" w:rsidP="00EA7CE7">
      <w:pPr>
        <w:pStyle w:val="Body"/>
        <w:spacing w:line="360" w:lineRule="auto"/>
        <w:jc w:val="both"/>
        <w:rPr>
          <w:rFonts w:ascii="Arial" w:eastAsia="Helvetica" w:hAnsi="Arial" w:cs="Arial"/>
        </w:rPr>
      </w:pPr>
      <w:r w:rsidRPr="000B6B16">
        <w:rPr>
          <w:rFonts w:ascii="Arial" w:hAnsi="Arial" w:cs="Arial"/>
        </w:rPr>
        <w:t xml:space="preserve">LYDIA Voice </w:t>
      </w:r>
      <w:r>
        <w:rPr>
          <w:rFonts w:ascii="Arial" w:hAnsi="Arial" w:cs="Arial"/>
        </w:rPr>
        <w:t>immediately</w:t>
      </w:r>
      <w:r w:rsidRPr="000B6B16">
        <w:rPr>
          <w:rFonts w:ascii="Arial" w:hAnsi="Arial" w:cs="Arial"/>
        </w:rPr>
        <w:t xml:space="preserve"> </w:t>
      </w:r>
      <w:r>
        <w:rPr>
          <w:rFonts w:ascii="Arial" w:hAnsi="Arial" w:cs="Arial"/>
        </w:rPr>
        <w:t>re</w:t>
      </w:r>
      <w:r w:rsidRPr="000B6B16">
        <w:rPr>
          <w:rFonts w:ascii="Arial" w:hAnsi="Arial" w:cs="Arial"/>
        </w:rPr>
        <w:t xml:space="preserve">solved the architecture and support challenges across the 92 bottling sites </w:t>
      </w:r>
      <w:r>
        <w:rPr>
          <w:rFonts w:ascii="Arial" w:hAnsi="Arial" w:cs="Arial"/>
        </w:rPr>
        <w:t>thanks to its ability to</w:t>
      </w:r>
      <w:r w:rsidRPr="000B6B16">
        <w:rPr>
          <w:rFonts w:ascii="Arial" w:hAnsi="Arial" w:cs="Arial"/>
        </w:rPr>
        <w:t xml:space="preserve"> directly </w:t>
      </w:r>
      <w:r>
        <w:rPr>
          <w:rFonts w:ascii="Arial" w:hAnsi="Arial" w:cs="Arial"/>
        </w:rPr>
        <w:t xml:space="preserve">integrate </w:t>
      </w:r>
      <w:r w:rsidRPr="000B6B16">
        <w:rPr>
          <w:rFonts w:ascii="Arial" w:hAnsi="Arial" w:cs="Arial"/>
        </w:rPr>
        <w:t>with SAP via a remote function call (RFC) without middleware.</w:t>
      </w:r>
    </w:p>
    <w:p w14:paraId="727B97A3" w14:textId="35F36C24" w:rsidR="0062793A" w:rsidRPr="000B6B16" w:rsidRDefault="0062793A" w:rsidP="00EA7CE7">
      <w:pPr>
        <w:pStyle w:val="Body"/>
        <w:spacing w:line="360" w:lineRule="auto"/>
        <w:jc w:val="both"/>
        <w:rPr>
          <w:rFonts w:ascii="Arial" w:eastAsia="Helvetica" w:hAnsi="Arial" w:cs="Arial"/>
        </w:rPr>
      </w:pPr>
      <w:r w:rsidRPr="473E015E">
        <w:rPr>
          <w:rFonts w:ascii="Arial" w:hAnsi="Arial" w:cs="Arial"/>
        </w:rPr>
        <w:t xml:space="preserve">The solution also </w:t>
      </w:r>
      <w:r>
        <w:rPr>
          <w:rFonts w:ascii="Arial" w:hAnsi="Arial" w:cs="Arial"/>
        </w:rPr>
        <w:t>offers</w:t>
      </w:r>
      <w:r w:rsidRPr="473E015E">
        <w:rPr>
          <w:rFonts w:ascii="Arial" w:hAnsi="Arial" w:cs="Arial"/>
        </w:rPr>
        <w:t xml:space="preserve"> </w:t>
      </w:r>
      <w:r>
        <w:rPr>
          <w:rFonts w:ascii="Arial" w:hAnsi="Arial" w:cs="Arial"/>
        </w:rPr>
        <w:t>an unsurpassed level of</w:t>
      </w:r>
      <w:r w:rsidRPr="473E015E">
        <w:rPr>
          <w:rFonts w:ascii="Arial" w:hAnsi="Arial" w:cs="Arial"/>
        </w:rPr>
        <w:t xml:space="preserve"> voice recognition, </w:t>
      </w:r>
      <w:r>
        <w:rPr>
          <w:rFonts w:ascii="Arial" w:hAnsi="Arial" w:cs="Arial"/>
        </w:rPr>
        <w:t xml:space="preserve">which is </w:t>
      </w:r>
      <w:r w:rsidRPr="473E015E">
        <w:rPr>
          <w:rFonts w:ascii="Arial" w:hAnsi="Arial" w:cs="Arial"/>
        </w:rPr>
        <w:t xml:space="preserve">enabled by its deep neural network voice recognition. Training </w:t>
      </w:r>
      <w:r>
        <w:rPr>
          <w:rFonts w:ascii="Arial" w:hAnsi="Arial" w:cs="Arial"/>
        </w:rPr>
        <w:t>requirements</w:t>
      </w:r>
      <w:r w:rsidRPr="473E015E">
        <w:rPr>
          <w:rFonts w:ascii="Arial" w:hAnsi="Arial" w:cs="Arial"/>
        </w:rPr>
        <w:t xml:space="preserve"> are swept away altogether due to its immediate ease of use and </w:t>
      </w:r>
      <w:r>
        <w:rPr>
          <w:rFonts w:ascii="Arial" w:hAnsi="Arial" w:cs="Arial"/>
        </w:rPr>
        <w:t xml:space="preserve">its </w:t>
      </w:r>
      <w:r w:rsidRPr="473E015E">
        <w:rPr>
          <w:rFonts w:ascii="Arial" w:hAnsi="Arial" w:cs="Arial"/>
        </w:rPr>
        <w:t xml:space="preserve">versatility. LYDIA </w:t>
      </w:r>
      <w:proofErr w:type="gramStart"/>
      <w:r>
        <w:rPr>
          <w:rFonts w:ascii="Arial" w:hAnsi="Arial" w:cs="Arial"/>
        </w:rPr>
        <w:t>is able to</w:t>
      </w:r>
      <w:proofErr w:type="gramEnd"/>
      <w:r>
        <w:rPr>
          <w:rFonts w:ascii="Arial" w:hAnsi="Arial" w:cs="Arial"/>
        </w:rPr>
        <w:t xml:space="preserve"> </w:t>
      </w:r>
      <w:proofErr w:type="spellStart"/>
      <w:r>
        <w:rPr>
          <w:rFonts w:ascii="Arial" w:hAnsi="Arial" w:cs="Arial"/>
        </w:rPr>
        <w:t>recogni</w:t>
      </w:r>
      <w:r w:rsidR="004B2A84">
        <w:rPr>
          <w:rFonts w:ascii="Arial" w:hAnsi="Arial" w:cs="Arial"/>
        </w:rPr>
        <w:t>s</w:t>
      </w:r>
      <w:r>
        <w:rPr>
          <w:rFonts w:ascii="Arial" w:hAnsi="Arial" w:cs="Arial"/>
        </w:rPr>
        <w:t>e</w:t>
      </w:r>
      <w:proofErr w:type="spellEnd"/>
      <w:r w:rsidRPr="473E015E">
        <w:rPr>
          <w:rFonts w:ascii="Arial" w:hAnsi="Arial" w:cs="Arial"/>
        </w:rPr>
        <w:t xml:space="preserve"> more than 50 languages and a multitude of dialects. </w:t>
      </w:r>
    </w:p>
    <w:p w14:paraId="0A754D84" w14:textId="77777777" w:rsidR="0062793A" w:rsidRPr="000B6B16" w:rsidRDefault="0062793A" w:rsidP="00EA7CE7">
      <w:pPr>
        <w:pStyle w:val="Body"/>
        <w:spacing w:line="360" w:lineRule="auto"/>
        <w:jc w:val="both"/>
        <w:rPr>
          <w:rFonts w:ascii="Arial" w:eastAsia="Helvetica" w:hAnsi="Arial" w:cs="Arial"/>
        </w:rPr>
      </w:pPr>
      <w:r w:rsidRPr="473E015E">
        <w:rPr>
          <w:rFonts w:ascii="Arial" w:hAnsi="Arial" w:cs="Arial"/>
        </w:rPr>
        <w:t xml:space="preserve">A further </w:t>
      </w:r>
      <w:r>
        <w:rPr>
          <w:rFonts w:ascii="Arial" w:hAnsi="Arial" w:cs="Arial"/>
        </w:rPr>
        <w:t>advantage of the product</w:t>
      </w:r>
      <w:r w:rsidRPr="473E015E">
        <w:rPr>
          <w:rFonts w:ascii="Arial" w:hAnsi="Arial" w:cs="Arial"/>
        </w:rPr>
        <w:t xml:space="preserve"> is that it is device</w:t>
      </w:r>
      <w:r>
        <w:rPr>
          <w:rFonts w:ascii="Arial" w:hAnsi="Arial" w:cs="Arial"/>
        </w:rPr>
        <w:t>-</w:t>
      </w:r>
      <w:r w:rsidRPr="473E015E">
        <w:rPr>
          <w:rFonts w:ascii="Arial" w:hAnsi="Arial" w:cs="Arial"/>
        </w:rPr>
        <w:t xml:space="preserve">independent, </w:t>
      </w:r>
      <w:r>
        <w:rPr>
          <w:rFonts w:ascii="Arial" w:hAnsi="Arial" w:cs="Arial"/>
        </w:rPr>
        <w:t>meaning that each</w:t>
      </w:r>
      <w:r w:rsidRPr="473E015E">
        <w:rPr>
          <w:rFonts w:ascii="Arial" w:hAnsi="Arial" w:cs="Arial"/>
        </w:rPr>
        <w:t xml:space="preserve"> location can select its preferred mobile voice device </w:t>
      </w:r>
      <w:r>
        <w:rPr>
          <w:rFonts w:ascii="Arial" w:hAnsi="Arial" w:cs="Arial"/>
        </w:rPr>
        <w:t xml:space="preserve">according to </w:t>
      </w:r>
      <w:r w:rsidRPr="473E015E">
        <w:rPr>
          <w:rFonts w:ascii="Arial" w:hAnsi="Arial" w:cs="Arial"/>
        </w:rPr>
        <w:t xml:space="preserve">environment or preference. </w:t>
      </w:r>
      <w:proofErr w:type="spellStart"/>
      <w:r w:rsidRPr="473E015E">
        <w:rPr>
          <w:rFonts w:ascii="Arial" w:hAnsi="Arial" w:cs="Arial"/>
        </w:rPr>
        <w:t>Customised</w:t>
      </w:r>
      <w:proofErr w:type="spellEnd"/>
      <w:r w:rsidRPr="473E015E">
        <w:rPr>
          <w:rFonts w:ascii="Arial" w:hAnsi="Arial" w:cs="Arial"/>
        </w:rPr>
        <w:t xml:space="preserve"> adaptions in the voice dialogue can be independently created by the customer without </w:t>
      </w:r>
      <w:r>
        <w:rPr>
          <w:rFonts w:ascii="Arial" w:hAnsi="Arial" w:cs="Arial"/>
        </w:rPr>
        <w:t>having</w:t>
      </w:r>
      <w:r w:rsidRPr="473E015E">
        <w:rPr>
          <w:rFonts w:ascii="Arial" w:hAnsi="Arial" w:cs="Arial"/>
        </w:rPr>
        <w:t xml:space="preserve"> to</w:t>
      </w:r>
      <w:r>
        <w:rPr>
          <w:rFonts w:ascii="Arial" w:hAnsi="Arial" w:cs="Arial"/>
        </w:rPr>
        <w:t xml:space="preserve"> call on</w:t>
      </w:r>
      <w:r w:rsidRPr="473E015E">
        <w:rPr>
          <w:rFonts w:ascii="Arial" w:hAnsi="Arial" w:cs="Arial"/>
        </w:rPr>
        <w:t xml:space="preserve"> EPG technicians </w:t>
      </w:r>
      <w:r>
        <w:rPr>
          <w:rFonts w:ascii="Arial" w:hAnsi="Arial" w:cs="Arial"/>
        </w:rPr>
        <w:t>or</w:t>
      </w:r>
      <w:r w:rsidRPr="473E015E">
        <w:rPr>
          <w:rFonts w:ascii="Arial" w:hAnsi="Arial" w:cs="Arial"/>
        </w:rPr>
        <w:t xml:space="preserve"> developers.</w:t>
      </w:r>
    </w:p>
    <w:p w14:paraId="73898ABA" w14:textId="272C418E" w:rsidR="007D6C80" w:rsidRPr="004B2A84" w:rsidRDefault="007D6C80" w:rsidP="00E0120F">
      <w:pPr>
        <w:spacing w:line="360" w:lineRule="auto"/>
        <w:rPr>
          <w:lang w:val="en-US"/>
        </w:rPr>
      </w:pPr>
    </w:p>
    <w:p w14:paraId="67DBB222" w14:textId="77777777" w:rsidR="00EA7CE7" w:rsidRPr="004B2A84" w:rsidRDefault="00EA7CE7" w:rsidP="00E0120F">
      <w:pPr>
        <w:spacing w:line="360" w:lineRule="auto"/>
        <w:rPr>
          <w:lang w:val="en-US"/>
        </w:rPr>
      </w:pPr>
    </w:p>
    <w:p w14:paraId="2544F1F0" w14:textId="77777777" w:rsidR="006C55DE" w:rsidRPr="004B2A84" w:rsidRDefault="006C55DE" w:rsidP="008205FF">
      <w:pPr>
        <w:rPr>
          <w:b/>
          <w:bCs/>
          <w:lang w:val="en-US"/>
        </w:rPr>
      </w:pPr>
      <w:r w:rsidRPr="004B2A84">
        <w:rPr>
          <w:b/>
          <w:bCs/>
          <w:lang w:val="en-US"/>
        </w:rPr>
        <w:t>_________________________</w:t>
      </w:r>
    </w:p>
    <w:p w14:paraId="6E48FF64" w14:textId="77572AE7" w:rsidR="001528E7" w:rsidRPr="004B2A84" w:rsidRDefault="00B72E2C" w:rsidP="008205FF">
      <w:pPr>
        <w:rPr>
          <w:b/>
          <w:color w:val="FF0000"/>
          <w:lang w:val="en-US"/>
        </w:rPr>
      </w:pPr>
      <w:r w:rsidRPr="004B2A84">
        <w:rPr>
          <w:b/>
          <w:lang w:val="en-US"/>
        </w:rPr>
        <w:t>Issued</w:t>
      </w:r>
      <w:r w:rsidR="001528E7" w:rsidRPr="004B2A84">
        <w:rPr>
          <w:b/>
          <w:lang w:val="en-US"/>
        </w:rPr>
        <w:t xml:space="preserve">: </w:t>
      </w:r>
      <w:r w:rsidR="003F58D6" w:rsidRPr="004B2A84">
        <w:rPr>
          <w:b/>
          <w:lang w:val="en-US"/>
        </w:rPr>
        <w:t xml:space="preserve"> </w:t>
      </w:r>
      <w:r w:rsidR="003F58D6" w:rsidRPr="004B2A84">
        <w:rPr>
          <w:b/>
          <w:lang w:val="en-US"/>
        </w:rPr>
        <w:tab/>
      </w:r>
      <w:r w:rsidR="006D7BE5" w:rsidRPr="004B2A84">
        <w:rPr>
          <w:b/>
          <w:lang w:val="en-US"/>
        </w:rPr>
        <w:tab/>
      </w:r>
      <w:r w:rsidR="004B2A84">
        <w:rPr>
          <w:b/>
          <w:lang w:val="en-US"/>
        </w:rPr>
        <w:t>1</w:t>
      </w:r>
      <w:r w:rsidR="001F392E">
        <w:rPr>
          <w:b/>
          <w:lang w:val="en-US"/>
        </w:rPr>
        <w:t>3</w:t>
      </w:r>
      <w:r w:rsidR="00E0120F" w:rsidRPr="004B2A84">
        <w:rPr>
          <w:b/>
          <w:lang w:val="en-US"/>
        </w:rPr>
        <w:t xml:space="preserve"> August 2021</w:t>
      </w:r>
    </w:p>
    <w:p w14:paraId="3404DD75" w14:textId="7154EACB" w:rsidR="00AD243B" w:rsidRPr="004B2A84" w:rsidRDefault="006D7BE5" w:rsidP="00AD243B">
      <w:pPr>
        <w:rPr>
          <w:b/>
          <w:lang w:val="en-US"/>
        </w:rPr>
      </w:pPr>
      <w:r w:rsidRPr="004B2A84">
        <w:rPr>
          <w:b/>
          <w:lang w:val="en-US"/>
        </w:rPr>
        <w:t>Text volume</w:t>
      </w:r>
      <w:r w:rsidR="003F58D6" w:rsidRPr="004B2A84">
        <w:rPr>
          <w:b/>
          <w:lang w:val="en-US"/>
        </w:rPr>
        <w:t xml:space="preserve">: </w:t>
      </w:r>
      <w:r w:rsidR="003F58D6" w:rsidRPr="004B2A84">
        <w:rPr>
          <w:b/>
          <w:lang w:val="en-US"/>
        </w:rPr>
        <w:tab/>
      </w:r>
      <w:bookmarkStart w:id="0" w:name="_Hlk32841333"/>
      <w:r w:rsidR="006E496B" w:rsidRPr="004B2A84">
        <w:rPr>
          <w:b/>
          <w:lang w:val="en-US"/>
        </w:rPr>
        <w:t>3.0</w:t>
      </w:r>
      <w:r w:rsidR="001F392E">
        <w:rPr>
          <w:b/>
          <w:lang w:val="en-US"/>
        </w:rPr>
        <w:t>08</w:t>
      </w:r>
      <w:r w:rsidR="008A68F3" w:rsidRPr="004B2A84">
        <w:rPr>
          <w:b/>
          <w:lang w:val="en-US"/>
        </w:rPr>
        <w:t xml:space="preserve"> including Spaces</w:t>
      </w:r>
    </w:p>
    <w:p w14:paraId="5EA3CC0E" w14:textId="44DB7851" w:rsidR="000530B3" w:rsidRPr="004B2A84" w:rsidRDefault="006D7BE5" w:rsidP="008E4E14">
      <w:pPr>
        <w:ind w:left="1415" w:hanging="1415"/>
        <w:rPr>
          <w:b/>
          <w:lang w:val="en-US"/>
        </w:rPr>
      </w:pPr>
      <w:r w:rsidRPr="004B2A84">
        <w:rPr>
          <w:b/>
          <w:lang w:val="en-US"/>
        </w:rPr>
        <w:t>Photos</w:t>
      </w:r>
      <w:r w:rsidR="00AD243B" w:rsidRPr="004B2A84">
        <w:rPr>
          <w:b/>
          <w:lang w:val="en-US"/>
        </w:rPr>
        <w:t>:</w:t>
      </w:r>
      <w:r w:rsidR="00AD243B" w:rsidRPr="004B2A84">
        <w:rPr>
          <w:b/>
          <w:lang w:val="en-US"/>
        </w:rPr>
        <w:tab/>
      </w:r>
      <w:r w:rsidRPr="004B2A84">
        <w:rPr>
          <w:b/>
          <w:lang w:val="en-US"/>
        </w:rPr>
        <w:tab/>
      </w:r>
      <w:r w:rsidRPr="004B2A84">
        <w:rPr>
          <w:b/>
          <w:lang w:val="en-US"/>
        </w:rPr>
        <w:tab/>
      </w:r>
      <w:r w:rsidR="007161FC">
        <w:rPr>
          <w:b/>
          <w:lang w:val="en-US"/>
        </w:rPr>
        <w:t>3</w:t>
      </w:r>
    </w:p>
    <w:p w14:paraId="1FC049C0" w14:textId="5E5F3C5F" w:rsidR="009025F3" w:rsidRPr="004B2A84" w:rsidRDefault="005F3A08" w:rsidP="005F3A08">
      <w:pPr>
        <w:pBdr>
          <w:bottom w:val="single" w:sz="12" w:space="1" w:color="auto"/>
        </w:pBdr>
        <w:ind w:left="2120" w:hanging="2120"/>
        <w:rPr>
          <w:b/>
          <w:bCs/>
          <w:lang w:val="en-US"/>
        </w:rPr>
      </w:pPr>
      <w:r>
        <w:rPr>
          <w:b/>
          <w:bCs/>
          <w:lang w:val="en-US"/>
        </w:rPr>
        <w:t>Caption</w:t>
      </w:r>
      <w:r w:rsidR="007161FC">
        <w:rPr>
          <w:b/>
          <w:bCs/>
          <w:lang w:val="en-US"/>
        </w:rPr>
        <w:t>:</w:t>
      </w:r>
      <w:r w:rsidR="007161FC">
        <w:rPr>
          <w:b/>
          <w:bCs/>
          <w:lang w:val="en-US"/>
        </w:rPr>
        <w:tab/>
      </w:r>
      <w:r>
        <w:rPr>
          <w:b/>
          <w:bCs/>
          <w:lang w:val="en-US"/>
        </w:rPr>
        <w:t xml:space="preserve">EPG´s technology </w:t>
      </w:r>
      <w:r w:rsidRPr="00956145">
        <w:rPr>
          <w:b/>
          <w:bCs/>
        </w:rPr>
        <w:t>LYDIA Voice</w:t>
      </w:r>
      <w:r>
        <w:rPr>
          <w:b/>
          <w:bCs/>
        </w:rPr>
        <w:t xml:space="preserve"> was </w:t>
      </w:r>
      <w:proofErr w:type="spellStart"/>
      <w:r>
        <w:rPr>
          <w:b/>
          <w:bCs/>
        </w:rPr>
        <w:t>successfully</w:t>
      </w:r>
      <w:proofErr w:type="spellEnd"/>
      <w:r>
        <w:rPr>
          <w:b/>
          <w:bCs/>
        </w:rPr>
        <w:t xml:space="preserve"> </w:t>
      </w:r>
      <w:proofErr w:type="spellStart"/>
      <w:r>
        <w:rPr>
          <w:b/>
          <w:bCs/>
        </w:rPr>
        <w:t>rolled</w:t>
      </w:r>
      <w:proofErr w:type="spellEnd"/>
      <w:r>
        <w:rPr>
          <w:b/>
          <w:bCs/>
        </w:rPr>
        <w:t xml:space="preserve"> out</w:t>
      </w:r>
      <w:r w:rsidRPr="00956145">
        <w:rPr>
          <w:b/>
          <w:bCs/>
        </w:rPr>
        <w:t xml:space="preserve"> </w:t>
      </w:r>
      <w:proofErr w:type="spellStart"/>
      <w:r w:rsidRPr="00956145">
        <w:rPr>
          <w:b/>
          <w:bCs/>
        </w:rPr>
        <w:t>to</w:t>
      </w:r>
      <w:proofErr w:type="spellEnd"/>
      <w:r w:rsidRPr="00956145">
        <w:rPr>
          <w:b/>
          <w:bCs/>
        </w:rPr>
        <w:t xml:space="preserve"> </w:t>
      </w:r>
      <w:r>
        <w:rPr>
          <w:b/>
          <w:bCs/>
        </w:rPr>
        <w:t xml:space="preserve">  </w:t>
      </w:r>
      <w:r w:rsidRPr="00956145">
        <w:rPr>
          <w:b/>
          <w:bCs/>
        </w:rPr>
        <w:t xml:space="preserve">92 CONA </w:t>
      </w:r>
      <w:proofErr w:type="spellStart"/>
      <w:r w:rsidRPr="00956145">
        <w:rPr>
          <w:b/>
          <w:bCs/>
        </w:rPr>
        <w:t>locations</w:t>
      </w:r>
      <w:proofErr w:type="spellEnd"/>
      <w:r>
        <w:rPr>
          <w:b/>
          <w:bCs/>
        </w:rPr>
        <w:t>.</w:t>
      </w:r>
    </w:p>
    <w:p w14:paraId="78883769" w14:textId="77777777" w:rsidR="00904942" w:rsidRPr="004B2A84" w:rsidRDefault="00904942" w:rsidP="009025F3">
      <w:pPr>
        <w:rPr>
          <w:b/>
          <w:bCs/>
          <w:lang w:val="en-US"/>
        </w:rPr>
      </w:pPr>
    </w:p>
    <w:p w14:paraId="2C2AB363" w14:textId="77777777" w:rsidR="00EA7CE7" w:rsidRPr="004B2A84" w:rsidRDefault="00EA7CE7" w:rsidP="00A61C15">
      <w:pPr>
        <w:spacing w:after="180" w:line="312" w:lineRule="auto"/>
        <w:rPr>
          <w:b/>
          <w:bCs/>
          <w:kern w:val="24"/>
          <w:sz w:val="20"/>
          <w:szCs w:val="20"/>
          <w:lang w:val="en-US"/>
        </w:rPr>
      </w:pPr>
    </w:p>
    <w:p w14:paraId="09ECA304" w14:textId="724DC27A" w:rsidR="00A61C15" w:rsidRPr="004B2A84" w:rsidRDefault="00A61C15" w:rsidP="00A61C15">
      <w:pPr>
        <w:spacing w:after="180" w:line="312" w:lineRule="auto"/>
        <w:rPr>
          <w:b/>
          <w:bCs/>
          <w:kern w:val="24"/>
          <w:sz w:val="20"/>
          <w:szCs w:val="20"/>
          <w:lang w:val="en-US"/>
        </w:rPr>
      </w:pPr>
      <w:r w:rsidRPr="004B2A84">
        <w:rPr>
          <w:b/>
          <w:bCs/>
          <w:kern w:val="24"/>
          <w:sz w:val="20"/>
          <w:szCs w:val="20"/>
          <w:lang w:val="en-US"/>
        </w:rPr>
        <w:t>EPG – Smarter Connected Logistics</w:t>
      </w:r>
    </w:p>
    <w:p w14:paraId="7A86A68D" w14:textId="77777777" w:rsidR="00FC0F30" w:rsidRPr="004B2A84" w:rsidRDefault="00FC0F30" w:rsidP="00FC0F30">
      <w:pPr>
        <w:spacing w:after="180" w:line="360" w:lineRule="auto"/>
        <w:rPr>
          <w:sz w:val="20"/>
          <w:szCs w:val="20"/>
          <w:lang w:val="en-US" w:eastAsia="en-US"/>
        </w:rPr>
      </w:pPr>
      <w:r w:rsidRPr="004B2A84">
        <w:rPr>
          <w:sz w:val="20"/>
          <w:szCs w:val="20"/>
          <w:lang w:val="en-US"/>
        </w:rPr>
        <w:t>EPG is a leading international provider for a comprehensive Supply Chain Execution Suite (EPG ONE</w:t>
      </w:r>
      <w:r w:rsidRPr="004B2A84">
        <w:rPr>
          <w:color w:val="202124"/>
          <w:sz w:val="20"/>
          <w:szCs w:val="20"/>
          <w:shd w:val="clear" w:color="auto" w:fill="FFFFFF"/>
          <w:lang w:val="en-US"/>
        </w:rPr>
        <w:t>™</w:t>
      </w:r>
      <w:r w:rsidRPr="004B2A84">
        <w:rPr>
          <w:sz w:val="20"/>
          <w:szCs w:val="20"/>
          <w:lang w:val="en-US"/>
        </w:rPr>
        <w:t>) and employs 700 people at 19 locations around the world. The company group provides its more than 1,500 customers with WMS, WCS, WFM, TMS and voice solutions to optimize logistics processes – from manual to fully automated logistics environments. EPG solutions cover the entire supply chain: From warehouse and road to ground and cargo handling solutions at airports. Logistics consulting, cloud services, managed services and logistics training courses at the company's own academy round out the comprehensive list of solutions from EPG.</w:t>
      </w:r>
    </w:p>
    <w:p w14:paraId="19FB91B1" w14:textId="0BA28346" w:rsidR="00AD243B" w:rsidRPr="004B2A84" w:rsidRDefault="00AD243B" w:rsidP="00AD243B">
      <w:pPr>
        <w:spacing w:line="240" w:lineRule="auto"/>
        <w:jc w:val="left"/>
        <w:rPr>
          <w:kern w:val="24"/>
          <w:sz w:val="20"/>
          <w:szCs w:val="20"/>
          <w:lang w:val="en-US"/>
        </w:rPr>
      </w:pPr>
    </w:p>
    <w:p w14:paraId="7492C2CF" w14:textId="0D30D517" w:rsidR="00EA7CE7" w:rsidRPr="004B2A84" w:rsidRDefault="00EA7CE7" w:rsidP="00AD243B">
      <w:pPr>
        <w:spacing w:line="240" w:lineRule="auto"/>
        <w:jc w:val="left"/>
        <w:rPr>
          <w:kern w:val="24"/>
          <w:sz w:val="20"/>
          <w:szCs w:val="20"/>
          <w:lang w:val="en-US"/>
        </w:rPr>
      </w:pPr>
    </w:p>
    <w:p w14:paraId="256B79CC" w14:textId="77777777" w:rsidR="00EA7CE7" w:rsidRPr="004B2A84" w:rsidRDefault="00EA7CE7" w:rsidP="00AD243B">
      <w:pPr>
        <w:spacing w:line="240" w:lineRule="auto"/>
        <w:jc w:val="left"/>
        <w:rPr>
          <w:kern w:val="24"/>
          <w:sz w:val="20"/>
          <w:szCs w:val="20"/>
          <w:lang w:val="en-US"/>
        </w:rPr>
      </w:pPr>
    </w:p>
    <w:p w14:paraId="78DC33F0" w14:textId="77777777" w:rsidR="00722E94" w:rsidRPr="004B2A84" w:rsidRDefault="00722E94" w:rsidP="00AD243B">
      <w:pPr>
        <w:spacing w:line="240" w:lineRule="auto"/>
        <w:jc w:val="left"/>
        <w:rPr>
          <w:rFonts w:ascii="Times New Roman" w:hAnsi="Times New Roman" w:cs="Times New Roman"/>
          <w:sz w:val="20"/>
          <w:szCs w:val="20"/>
          <w:lang w:val="en-US"/>
        </w:rPr>
      </w:pPr>
    </w:p>
    <w:p w14:paraId="6310E607" w14:textId="45B81F6C" w:rsidR="00AD243B" w:rsidRPr="004B2A84" w:rsidRDefault="008A68F3" w:rsidP="00A61C15">
      <w:pPr>
        <w:keepNext/>
        <w:suppressLineNumbers/>
        <w:spacing w:line="360" w:lineRule="auto"/>
        <w:ind w:right="-1"/>
        <w:outlineLvl w:val="8"/>
        <w:rPr>
          <w:b/>
          <w:bCs/>
          <w:szCs w:val="20"/>
          <w:lang w:val="en-US"/>
        </w:rPr>
      </w:pPr>
      <w:r w:rsidRPr="004B2A84">
        <w:rPr>
          <w:b/>
          <w:bCs/>
          <w:szCs w:val="20"/>
          <w:lang w:val="en-US"/>
        </w:rPr>
        <w:t>Company Contact</w:t>
      </w:r>
      <w:r w:rsidR="00AD243B" w:rsidRPr="004B2A84">
        <w:rPr>
          <w:b/>
          <w:bCs/>
          <w:szCs w:val="20"/>
          <w:lang w:val="en-US"/>
        </w:rPr>
        <w:t xml:space="preserve"> </w:t>
      </w:r>
    </w:p>
    <w:p w14:paraId="1A557343" w14:textId="77777777" w:rsidR="00AD243B" w:rsidRPr="00A61C15" w:rsidRDefault="00AD243B" w:rsidP="00A61C15">
      <w:pPr>
        <w:spacing w:line="360" w:lineRule="auto"/>
        <w:rPr>
          <w:kern w:val="24"/>
          <w:sz w:val="20"/>
          <w:szCs w:val="20"/>
        </w:rPr>
      </w:pPr>
      <w:r w:rsidRPr="004B2A84">
        <w:rPr>
          <w:kern w:val="24"/>
          <w:sz w:val="20"/>
          <w:szCs w:val="20"/>
          <w:lang w:val="en-US"/>
        </w:rPr>
        <w:t xml:space="preserve">Dennis Kunz • Ehrhardt + Partner GmbH &amp; Co. </w:t>
      </w:r>
      <w:r w:rsidRPr="00A61C15">
        <w:rPr>
          <w:kern w:val="24"/>
          <w:sz w:val="20"/>
          <w:szCs w:val="20"/>
        </w:rPr>
        <w:t>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4B532C02" w:rsidR="00AD243B" w:rsidRPr="004B2A84" w:rsidRDefault="008A68F3" w:rsidP="00A61C15">
      <w:pPr>
        <w:keepNext/>
        <w:suppressLineNumbers/>
        <w:spacing w:line="360" w:lineRule="auto"/>
        <w:ind w:right="-1"/>
        <w:outlineLvl w:val="2"/>
        <w:rPr>
          <w:b/>
          <w:bCs/>
          <w:szCs w:val="20"/>
          <w:lang w:val="en-US"/>
        </w:rPr>
      </w:pPr>
      <w:r w:rsidRPr="004B2A84">
        <w:rPr>
          <w:b/>
          <w:bCs/>
          <w:szCs w:val="20"/>
          <w:lang w:val="en-US"/>
        </w:rPr>
        <w:t>Press Contact</w:t>
      </w:r>
    </w:p>
    <w:p w14:paraId="056DC381" w14:textId="44CA978C" w:rsidR="00AD243B" w:rsidRPr="004B2A84" w:rsidRDefault="00724C30" w:rsidP="00A61C15">
      <w:pPr>
        <w:spacing w:line="360" w:lineRule="auto"/>
        <w:rPr>
          <w:kern w:val="24"/>
          <w:sz w:val="20"/>
          <w:szCs w:val="20"/>
          <w:lang w:val="en-US"/>
        </w:rPr>
      </w:pPr>
      <w:r w:rsidRPr="004B2A84">
        <w:rPr>
          <w:kern w:val="24"/>
          <w:sz w:val="20"/>
          <w:szCs w:val="20"/>
          <w:lang w:val="en-US"/>
        </w:rPr>
        <w:t>Michael Sowada</w:t>
      </w:r>
      <w:r w:rsidR="00612268" w:rsidRPr="004B2A84">
        <w:rPr>
          <w:kern w:val="24"/>
          <w:sz w:val="20"/>
          <w:szCs w:val="20"/>
          <w:lang w:val="en-US"/>
        </w:rPr>
        <w:t xml:space="preserve"> </w:t>
      </w:r>
      <w:r w:rsidR="00AD243B" w:rsidRPr="004B2A84">
        <w:rPr>
          <w:kern w:val="24"/>
          <w:sz w:val="20"/>
          <w:szCs w:val="20"/>
          <w:lang w:val="en-US"/>
        </w:rPr>
        <w:t>•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769CB1DC" w:rsidR="00AD243B" w:rsidRPr="00A61C15" w:rsidRDefault="00AD243B" w:rsidP="00A61C15">
      <w:pPr>
        <w:spacing w:line="360" w:lineRule="auto"/>
        <w:rPr>
          <w:kern w:val="24"/>
          <w:sz w:val="20"/>
          <w:szCs w:val="20"/>
        </w:rPr>
      </w:pPr>
      <w:r w:rsidRPr="00A61C15">
        <w:rPr>
          <w:kern w:val="24"/>
          <w:sz w:val="20"/>
          <w:szCs w:val="20"/>
        </w:rPr>
        <w:t xml:space="preserve">E-Mail: </w:t>
      </w:r>
      <w:r w:rsidR="00724C30">
        <w:rPr>
          <w:kern w:val="24"/>
          <w:sz w:val="20"/>
          <w:szCs w:val="20"/>
        </w:rPr>
        <w:t>michael.sowada</w:t>
      </w:r>
      <w:r w:rsidRPr="00A61C15">
        <w:rPr>
          <w:kern w:val="24"/>
          <w:sz w:val="20"/>
          <w:szCs w:val="20"/>
        </w:rPr>
        <w:t xml:space="preserve">@bfound.com • </w:t>
      </w:r>
      <w:r w:rsidR="00C210A8" w:rsidRPr="00A61C15">
        <w:rPr>
          <w:kern w:val="24"/>
          <w:sz w:val="20"/>
          <w:szCs w:val="20"/>
        </w:rPr>
        <w:t>presse@epg.com •</w:t>
      </w:r>
      <w:r w:rsidR="00C210A8">
        <w:rPr>
          <w:kern w:val="24"/>
          <w:sz w:val="20"/>
          <w:szCs w:val="20"/>
        </w:rPr>
        <w:t xml:space="preserve"> </w:t>
      </w:r>
      <w:r w:rsidRPr="00A61C15">
        <w:rPr>
          <w:kern w:val="24"/>
          <w:sz w:val="20"/>
          <w:szCs w:val="20"/>
        </w:rPr>
        <w:t>Internet: www.bfound.com</w:t>
      </w:r>
    </w:p>
    <w:bookmarkEnd w:id="0"/>
    <w:p w14:paraId="39FCEE6C" w14:textId="7622B419" w:rsidR="00EF63AF" w:rsidRPr="0073621E" w:rsidRDefault="00EF63AF" w:rsidP="00AD243B">
      <w:pPr>
        <w:pStyle w:val="BoilerPlate"/>
      </w:pPr>
    </w:p>
    <w:sectPr w:rsidR="00EF63AF" w:rsidRPr="0073621E" w:rsidSect="005F13E6">
      <w:headerReference w:type="default" r:id="rId11"/>
      <w:footerReference w:type="default" r:id="rId12"/>
      <w:pgSz w:w="11906" w:h="16838"/>
      <w:pgMar w:top="2269" w:right="1983"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1EB6F" w14:textId="77777777" w:rsidR="00165A55" w:rsidRDefault="00165A55" w:rsidP="008205FF">
      <w:r>
        <w:separator/>
      </w:r>
    </w:p>
  </w:endnote>
  <w:endnote w:type="continuationSeparator" w:id="0">
    <w:p w14:paraId="6ADB805C" w14:textId="77777777" w:rsidR="00165A55" w:rsidRDefault="00165A55" w:rsidP="008205FF">
      <w:r>
        <w:continuationSeparator/>
      </w:r>
    </w:p>
  </w:endnote>
  <w:endnote w:type="continuationNotice" w:id="1">
    <w:p w14:paraId="6153D375" w14:textId="77777777" w:rsidR="00165A55" w:rsidRDefault="00165A55"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Helvetica Neue">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B0CDF" w14:textId="77777777" w:rsidR="00165A55" w:rsidRDefault="00165A55" w:rsidP="008205FF">
      <w:r>
        <w:separator/>
      </w:r>
    </w:p>
  </w:footnote>
  <w:footnote w:type="continuationSeparator" w:id="0">
    <w:p w14:paraId="5A8428C4" w14:textId="77777777" w:rsidR="00165A55" w:rsidRDefault="00165A55" w:rsidP="008205FF">
      <w:r>
        <w:continuationSeparator/>
      </w:r>
    </w:p>
  </w:footnote>
  <w:footnote w:type="continuationNotice" w:id="1">
    <w:p w14:paraId="3868DD34" w14:textId="77777777" w:rsidR="00165A55" w:rsidRDefault="00165A55"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DD514" w14:textId="20E5C879"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w:t>
    </w:r>
    <w:r w:rsidR="00C3470E">
      <w:rPr>
        <w:rFonts w:ascii="Arial" w:hAnsi="Arial"/>
        <w:b/>
        <w:color w:val="7F7F7F" w:themeColor="text1" w:themeTint="80"/>
        <w:sz w:val="40"/>
      </w:rPr>
      <w:t>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5820278"/>
    <w:multiLevelType w:val="hybridMultilevel"/>
    <w:tmpl w:val="7FEE3354"/>
    <w:lvl w:ilvl="0" w:tplc="EF88B6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46852F0"/>
    <w:multiLevelType w:val="hybridMultilevel"/>
    <w:tmpl w:val="B2168922"/>
    <w:lvl w:ilvl="0" w:tplc="0F8AA252">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BC80035"/>
    <w:multiLevelType w:val="hybridMultilevel"/>
    <w:tmpl w:val="4BAED39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9"/>
  </w:num>
  <w:num w:numId="3">
    <w:abstractNumId w:val="1"/>
  </w:num>
  <w:num w:numId="4">
    <w:abstractNumId w:val="13"/>
  </w:num>
  <w:num w:numId="5">
    <w:abstractNumId w:val="11"/>
  </w:num>
  <w:num w:numId="6">
    <w:abstractNumId w:val="5"/>
  </w:num>
  <w:num w:numId="7">
    <w:abstractNumId w:val="6"/>
  </w:num>
  <w:num w:numId="8">
    <w:abstractNumId w:val="7"/>
  </w:num>
  <w:num w:numId="9">
    <w:abstractNumId w:val="17"/>
  </w:num>
  <w:num w:numId="10">
    <w:abstractNumId w:val="16"/>
  </w:num>
  <w:num w:numId="11">
    <w:abstractNumId w:val="14"/>
  </w:num>
  <w:num w:numId="12">
    <w:abstractNumId w:val="2"/>
  </w:num>
  <w:num w:numId="13">
    <w:abstractNumId w:val="4"/>
  </w:num>
  <w:num w:numId="14">
    <w:abstractNumId w:val="15"/>
  </w:num>
  <w:num w:numId="15">
    <w:abstractNumId w:val="10"/>
  </w:num>
  <w:num w:numId="16">
    <w:abstractNumId w:val="3"/>
  </w:num>
  <w:num w:numId="17">
    <w:abstractNumId w:val="18"/>
  </w:num>
  <w:num w:numId="18">
    <w:abstractNumId w:val="1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removePersonalInformation/>
  <w:removeDateAndTime/>
  <w:proofState w:spelling="clean" w:grammar="clean"/>
  <w:defaultTabStop w:val="708"/>
  <w:autoHyphenation/>
  <w:consecutiveHyphenLimit w:val="2"/>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1E33"/>
    <w:rsid w:val="00002ACD"/>
    <w:rsid w:val="0000322C"/>
    <w:rsid w:val="000043D4"/>
    <w:rsid w:val="00005A8C"/>
    <w:rsid w:val="00007EFE"/>
    <w:rsid w:val="00010118"/>
    <w:rsid w:val="00011E2D"/>
    <w:rsid w:val="00013DA1"/>
    <w:rsid w:val="00020C4F"/>
    <w:rsid w:val="00020E0C"/>
    <w:rsid w:val="000215C4"/>
    <w:rsid w:val="00022130"/>
    <w:rsid w:val="0002357F"/>
    <w:rsid w:val="0002527C"/>
    <w:rsid w:val="00025E64"/>
    <w:rsid w:val="00026A69"/>
    <w:rsid w:val="00027977"/>
    <w:rsid w:val="000314FD"/>
    <w:rsid w:val="00031ECB"/>
    <w:rsid w:val="00032EA0"/>
    <w:rsid w:val="000372A4"/>
    <w:rsid w:val="00037E7D"/>
    <w:rsid w:val="000402E2"/>
    <w:rsid w:val="00040729"/>
    <w:rsid w:val="000435D5"/>
    <w:rsid w:val="00045B70"/>
    <w:rsid w:val="0004666C"/>
    <w:rsid w:val="00050434"/>
    <w:rsid w:val="00051C91"/>
    <w:rsid w:val="000530B3"/>
    <w:rsid w:val="000562B9"/>
    <w:rsid w:val="00063480"/>
    <w:rsid w:val="0006571B"/>
    <w:rsid w:val="0007099F"/>
    <w:rsid w:val="00070ED3"/>
    <w:rsid w:val="00075CCD"/>
    <w:rsid w:val="00077F83"/>
    <w:rsid w:val="00082847"/>
    <w:rsid w:val="000830DB"/>
    <w:rsid w:val="0008336F"/>
    <w:rsid w:val="000838F9"/>
    <w:rsid w:val="00086D1F"/>
    <w:rsid w:val="000875B4"/>
    <w:rsid w:val="000902F1"/>
    <w:rsid w:val="00091FF6"/>
    <w:rsid w:val="000934D9"/>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5D34"/>
    <w:rsid w:val="000D6DE3"/>
    <w:rsid w:val="000E0C16"/>
    <w:rsid w:val="000E1995"/>
    <w:rsid w:val="000E2481"/>
    <w:rsid w:val="000E2BAE"/>
    <w:rsid w:val="000E2E6A"/>
    <w:rsid w:val="000E359E"/>
    <w:rsid w:val="000E5CF9"/>
    <w:rsid w:val="000F110A"/>
    <w:rsid w:val="000F25B7"/>
    <w:rsid w:val="000F34B5"/>
    <w:rsid w:val="000F45A4"/>
    <w:rsid w:val="000F473F"/>
    <w:rsid w:val="000F4F44"/>
    <w:rsid w:val="000F66E0"/>
    <w:rsid w:val="000F6F63"/>
    <w:rsid w:val="00105E01"/>
    <w:rsid w:val="00106D19"/>
    <w:rsid w:val="001079EB"/>
    <w:rsid w:val="00113234"/>
    <w:rsid w:val="00113661"/>
    <w:rsid w:val="00113F4D"/>
    <w:rsid w:val="001149D4"/>
    <w:rsid w:val="00120844"/>
    <w:rsid w:val="001264B7"/>
    <w:rsid w:val="00132054"/>
    <w:rsid w:val="00132CCC"/>
    <w:rsid w:val="0013493E"/>
    <w:rsid w:val="00134DF2"/>
    <w:rsid w:val="00135024"/>
    <w:rsid w:val="00135279"/>
    <w:rsid w:val="0013542A"/>
    <w:rsid w:val="0014168F"/>
    <w:rsid w:val="0014189F"/>
    <w:rsid w:val="00141EAA"/>
    <w:rsid w:val="00142C57"/>
    <w:rsid w:val="00143427"/>
    <w:rsid w:val="001463AB"/>
    <w:rsid w:val="00147EF9"/>
    <w:rsid w:val="00151582"/>
    <w:rsid w:val="001517AA"/>
    <w:rsid w:val="001528E7"/>
    <w:rsid w:val="001618BD"/>
    <w:rsid w:val="001618FA"/>
    <w:rsid w:val="00162953"/>
    <w:rsid w:val="00163CB4"/>
    <w:rsid w:val="00164A6C"/>
    <w:rsid w:val="00165A55"/>
    <w:rsid w:val="0016744E"/>
    <w:rsid w:val="00167D92"/>
    <w:rsid w:val="00173C67"/>
    <w:rsid w:val="001740A4"/>
    <w:rsid w:val="00175702"/>
    <w:rsid w:val="00176852"/>
    <w:rsid w:val="00183C18"/>
    <w:rsid w:val="0018504A"/>
    <w:rsid w:val="001865DD"/>
    <w:rsid w:val="00187501"/>
    <w:rsid w:val="001901AB"/>
    <w:rsid w:val="00193B8F"/>
    <w:rsid w:val="00195CCD"/>
    <w:rsid w:val="00195E10"/>
    <w:rsid w:val="00197DD3"/>
    <w:rsid w:val="001A070D"/>
    <w:rsid w:val="001A1B20"/>
    <w:rsid w:val="001A1DD0"/>
    <w:rsid w:val="001A454C"/>
    <w:rsid w:val="001A5003"/>
    <w:rsid w:val="001A6A8F"/>
    <w:rsid w:val="001A71A8"/>
    <w:rsid w:val="001A76BE"/>
    <w:rsid w:val="001B1518"/>
    <w:rsid w:val="001B5E20"/>
    <w:rsid w:val="001C2C32"/>
    <w:rsid w:val="001C3E6E"/>
    <w:rsid w:val="001C4C03"/>
    <w:rsid w:val="001C62DE"/>
    <w:rsid w:val="001D002F"/>
    <w:rsid w:val="001D1AF8"/>
    <w:rsid w:val="001D32D9"/>
    <w:rsid w:val="001D4BE4"/>
    <w:rsid w:val="001D7077"/>
    <w:rsid w:val="001E00ED"/>
    <w:rsid w:val="001E1747"/>
    <w:rsid w:val="001E2DBE"/>
    <w:rsid w:val="001E498C"/>
    <w:rsid w:val="001E4B15"/>
    <w:rsid w:val="001F03A9"/>
    <w:rsid w:val="001F0C79"/>
    <w:rsid w:val="001F111D"/>
    <w:rsid w:val="001F2B48"/>
    <w:rsid w:val="001F2B59"/>
    <w:rsid w:val="001F392E"/>
    <w:rsid w:val="001F4EBC"/>
    <w:rsid w:val="001F6204"/>
    <w:rsid w:val="001F6548"/>
    <w:rsid w:val="001F6A9F"/>
    <w:rsid w:val="001F6C83"/>
    <w:rsid w:val="001F7FC5"/>
    <w:rsid w:val="00201C85"/>
    <w:rsid w:val="0020215E"/>
    <w:rsid w:val="002110C4"/>
    <w:rsid w:val="00216D4F"/>
    <w:rsid w:val="00216F61"/>
    <w:rsid w:val="00220801"/>
    <w:rsid w:val="00221308"/>
    <w:rsid w:val="00222965"/>
    <w:rsid w:val="002232AF"/>
    <w:rsid w:val="00223624"/>
    <w:rsid w:val="0022582A"/>
    <w:rsid w:val="00225DE3"/>
    <w:rsid w:val="002274B9"/>
    <w:rsid w:val="0022799B"/>
    <w:rsid w:val="002303FE"/>
    <w:rsid w:val="00230B95"/>
    <w:rsid w:val="0023244F"/>
    <w:rsid w:val="002344E3"/>
    <w:rsid w:val="00235AF3"/>
    <w:rsid w:val="00257032"/>
    <w:rsid w:val="00257A52"/>
    <w:rsid w:val="00261053"/>
    <w:rsid w:val="0026489C"/>
    <w:rsid w:val="002675B5"/>
    <w:rsid w:val="002704EF"/>
    <w:rsid w:val="00276E6F"/>
    <w:rsid w:val="00281E7E"/>
    <w:rsid w:val="00282665"/>
    <w:rsid w:val="00284CC6"/>
    <w:rsid w:val="00296AC3"/>
    <w:rsid w:val="00296F70"/>
    <w:rsid w:val="002A2607"/>
    <w:rsid w:val="002A411B"/>
    <w:rsid w:val="002A4179"/>
    <w:rsid w:val="002A50C7"/>
    <w:rsid w:val="002A6DEE"/>
    <w:rsid w:val="002A7554"/>
    <w:rsid w:val="002A772B"/>
    <w:rsid w:val="002B20DB"/>
    <w:rsid w:val="002B2569"/>
    <w:rsid w:val="002B2747"/>
    <w:rsid w:val="002B3826"/>
    <w:rsid w:val="002B608D"/>
    <w:rsid w:val="002B6651"/>
    <w:rsid w:val="002B7A46"/>
    <w:rsid w:val="002C2792"/>
    <w:rsid w:val="002C3418"/>
    <w:rsid w:val="002C366D"/>
    <w:rsid w:val="002C4D40"/>
    <w:rsid w:val="002C54F0"/>
    <w:rsid w:val="002C5A76"/>
    <w:rsid w:val="002C76E6"/>
    <w:rsid w:val="002C7C68"/>
    <w:rsid w:val="002D0E40"/>
    <w:rsid w:val="002D1845"/>
    <w:rsid w:val="002E2022"/>
    <w:rsid w:val="002E68B1"/>
    <w:rsid w:val="002F080B"/>
    <w:rsid w:val="002F31F1"/>
    <w:rsid w:val="002F4925"/>
    <w:rsid w:val="002F584D"/>
    <w:rsid w:val="00300DAD"/>
    <w:rsid w:val="003012B9"/>
    <w:rsid w:val="0030446C"/>
    <w:rsid w:val="003051BA"/>
    <w:rsid w:val="00305A76"/>
    <w:rsid w:val="003068AA"/>
    <w:rsid w:val="00307848"/>
    <w:rsid w:val="00310D9E"/>
    <w:rsid w:val="0031151A"/>
    <w:rsid w:val="003117E9"/>
    <w:rsid w:val="00312B71"/>
    <w:rsid w:val="003149FF"/>
    <w:rsid w:val="00314D19"/>
    <w:rsid w:val="00315DED"/>
    <w:rsid w:val="0032210B"/>
    <w:rsid w:val="00324251"/>
    <w:rsid w:val="0032585C"/>
    <w:rsid w:val="00326F3D"/>
    <w:rsid w:val="00327989"/>
    <w:rsid w:val="00327EE1"/>
    <w:rsid w:val="003308FD"/>
    <w:rsid w:val="0033656B"/>
    <w:rsid w:val="00341815"/>
    <w:rsid w:val="00343022"/>
    <w:rsid w:val="00343FDC"/>
    <w:rsid w:val="00347569"/>
    <w:rsid w:val="00347812"/>
    <w:rsid w:val="003527A9"/>
    <w:rsid w:val="00354F63"/>
    <w:rsid w:val="0036058A"/>
    <w:rsid w:val="003608F5"/>
    <w:rsid w:val="003612D5"/>
    <w:rsid w:val="003614A4"/>
    <w:rsid w:val="00361EBC"/>
    <w:rsid w:val="00362658"/>
    <w:rsid w:val="00362F98"/>
    <w:rsid w:val="00365035"/>
    <w:rsid w:val="00372F17"/>
    <w:rsid w:val="003744FC"/>
    <w:rsid w:val="003760D2"/>
    <w:rsid w:val="00376203"/>
    <w:rsid w:val="00377F90"/>
    <w:rsid w:val="00380742"/>
    <w:rsid w:val="00383B43"/>
    <w:rsid w:val="00384C84"/>
    <w:rsid w:val="00385B4E"/>
    <w:rsid w:val="00386141"/>
    <w:rsid w:val="00386923"/>
    <w:rsid w:val="003949B5"/>
    <w:rsid w:val="0039701B"/>
    <w:rsid w:val="00397949"/>
    <w:rsid w:val="00397CE3"/>
    <w:rsid w:val="00397D33"/>
    <w:rsid w:val="003A595C"/>
    <w:rsid w:val="003A5F42"/>
    <w:rsid w:val="003B0C8A"/>
    <w:rsid w:val="003B186C"/>
    <w:rsid w:val="003B3DF2"/>
    <w:rsid w:val="003B660E"/>
    <w:rsid w:val="003B6A25"/>
    <w:rsid w:val="003C477A"/>
    <w:rsid w:val="003C4FDA"/>
    <w:rsid w:val="003C5500"/>
    <w:rsid w:val="003C5CFA"/>
    <w:rsid w:val="003C6FA5"/>
    <w:rsid w:val="003D484D"/>
    <w:rsid w:val="003D4B88"/>
    <w:rsid w:val="003E367B"/>
    <w:rsid w:val="003F035E"/>
    <w:rsid w:val="003F0FA1"/>
    <w:rsid w:val="003F2F76"/>
    <w:rsid w:val="003F4D36"/>
    <w:rsid w:val="003F58D6"/>
    <w:rsid w:val="003F6B6F"/>
    <w:rsid w:val="004028DA"/>
    <w:rsid w:val="00403A56"/>
    <w:rsid w:val="00412F7D"/>
    <w:rsid w:val="004209B3"/>
    <w:rsid w:val="00420BAC"/>
    <w:rsid w:val="004239EA"/>
    <w:rsid w:val="00424D7A"/>
    <w:rsid w:val="00427456"/>
    <w:rsid w:val="00427DB5"/>
    <w:rsid w:val="00427F83"/>
    <w:rsid w:val="00431283"/>
    <w:rsid w:val="004370D7"/>
    <w:rsid w:val="004421D3"/>
    <w:rsid w:val="00442434"/>
    <w:rsid w:val="004459F2"/>
    <w:rsid w:val="00446629"/>
    <w:rsid w:val="00446C40"/>
    <w:rsid w:val="0044708C"/>
    <w:rsid w:val="00451634"/>
    <w:rsid w:val="0045277E"/>
    <w:rsid w:val="00455585"/>
    <w:rsid w:val="00456790"/>
    <w:rsid w:val="00457FED"/>
    <w:rsid w:val="0046435D"/>
    <w:rsid w:val="00464FAA"/>
    <w:rsid w:val="00465CB5"/>
    <w:rsid w:val="00466684"/>
    <w:rsid w:val="00473C79"/>
    <w:rsid w:val="00474FB4"/>
    <w:rsid w:val="0047510A"/>
    <w:rsid w:val="00482F74"/>
    <w:rsid w:val="00483D3C"/>
    <w:rsid w:val="00484294"/>
    <w:rsid w:val="004879FC"/>
    <w:rsid w:val="00487D59"/>
    <w:rsid w:val="00491DFF"/>
    <w:rsid w:val="00493655"/>
    <w:rsid w:val="00494230"/>
    <w:rsid w:val="004943EF"/>
    <w:rsid w:val="004977A4"/>
    <w:rsid w:val="004979A7"/>
    <w:rsid w:val="004A196F"/>
    <w:rsid w:val="004A1A4A"/>
    <w:rsid w:val="004A2189"/>
    <w:rsid w:val="004A2240"/>
    <w:rsid w:val="004A28AA"/>
    <w:rsid w:val="004A2DFC"/>
    <w:rsid w:val="004A55DF"/>
    <w:rsid w:val="004B21CA"/>
    <w:rsid w:val="004B2A84"/>
    <w:rsid w:val="004B3AAF"/>
    <w:rsid w:val="004B3B21"/>
    <w:rsid w:val="004B43B8"/>
    <w:rsid w:val="004B5CCF"/>
    <w:rsid w:val="004B7310"/>
    <w:rsid w:val="004B7383"/>
    <w:rsid w:val="004C073B"/>
    <w:rsid w:val="004C62EF"/>
    <w:rsid w:val="004C6EE3"/>
    <w:rsid w:val="004C7DBF"/>
    <w:rsid w:val="004D0EC6"/>
    <w:rsid w:val="004D1C7A"/>
    <w:rsid w:val="004D1CE2"/>
    <w:rsid w:val="004D37E8"/>
    <w:rsid w:val="004D657F"/>
    <w:rsid w:val="004E1301"/>
    <w:rsid w:val="004E1B81"/>
    <w:rsid w:val="004E3DA0"/>
    <w:rsid w:val="004E5D97"/>
    <w:rsid w:val="004E5F05"/>
    <w:rsid w:val="004E686A"/>
    <w:rsid w:val="004E7267"/>
    <w:rsid w:val="004F0573"/>
    <w:rsid w:val="004F0C42"/>
    <w:rsid w:val="004F0D00"/>
    <w:rsid w:val="004F2586"/>
    <w:rsid w:val="004F5C53"/>
    <w:rsid w:val="004F704D"/>
    <w:rsid w:val="004F7C27"/>
    <w:rsid w:val="005000EF"/>
    <w:rsid w:val="0050014C"/>
    <w:rsid w:val="00501C8B"/>
    <w:rsid w:val="0050271B"/>
    <w:rsid w:val="00502863"/>
    <w:rsid w:val="005029AB"/>
    <w:rsid w:val="005158BC"/>
    <w:rsid w:val="00517E83"/>
    <w:rsid w:val="00523086"/>
    <w:rsid w:val="005252AD"/>
    <w:rsid w:val="00527575"/>
    <w:rsid w:val="00536A0A"/>
    <w:rsid w:val="0053762E"/>
    <w:rsid w:val="005407AA"/>
    <w:rsid w:val="005412EA"/>
    <w:rsid w:val="00541644"/>
    <w:rsid w:val="0054218D"/>
    <w:rsid w:val="0054324D"/>
    <w:rsid w:val="00544731"/>
    <w:rsid w:val="00544A56"/>
    <w:rsid w:val="00546086"/>
    <w:rsid w:val="005465F1"/>
    <w:rsid w:val="00546A35"/>
    <w:rsid w:val="00546BB2"/>
    <w:rsid w:val="00550C73"/>
    <w:rsid w:val="005566F4"/>
    <w:rsid w:val="00556ED8"/>
    <w:rsid w:val="00561C34"/>
    <w:rsid w:val="00566AE5"/>
    <w:rsid w:val="0056787B"/>
    <w:rsid w:val="005718BC"/>
    <w:rsid w:val="0057236E"/>
    <w:rsid w:val="005726FB"/>
    <w:rsid w:val="00574985"/>
    <w:rsid w:val="00577BB1"/>
    <w:rsid w:val="00580B9C"/>
    <w:rsid w:val="00580D9B"/>
    <w:rsid w:val="00582FBE"/>
    <w:rsid w:val="00583C3C"/>
    <w:rsid w:val="005849D8"/>
    <w:rsid w:val="00585B3D"/>
    <w:rsid w:val="00591B1F"/>
    <w:rsid w:val="00591D08"/>
    <w:rsid w:val="00594FDE"/>
    <w:rsid w:val="005A1415"/>
    <w:rsid w:val="005A7164"/>
    <w:rsid w:val="005B153E"/>
    <w:rsid w:val="005B58EE"/>
    <w:rsid w:val="005B6106"/>
    <w:rsid w:val="005B6E92"/>
    <w:rsid w:val="005C1709"/>
    <w:rsid w:val="005C176A"/>
    <w:rsid w:val="005C2405"/>
    <w:rsid w:val="005C3B2E"/>
    <w:rsid w:val="005C6BC9"/>
    <w:rsid w:val="005C6EB9"/>
    <w:rsid w:val="005D2AC2"/>
    <w:rsid w:val="005D70CB"/>
    <w:rsid w:val="005D7F9E"/>
    <w:rsid w:val="005E06F2"/>
    <w:rsid w:val="005E2596"/>
    <w:rsid w:val="005E523C"/>
    <w:rsid w:val="005E7D4B"/>
    <w:rsid w:val="005F13E6"/>
    <w:rsid w:val="005F3A08"/>
    <w:rsid w:val="005F701A"/>
    <w:rsid w:val="006015AA"/>
    <w:rsid w:val="00604B50"/>
    <w:rsid w:val="006063D3"/>
    <w:rsid w:val="00607C92"/>
    <w:rsid w:val="00612268"/>
    <w:rsid w:val="00615DE7"/>
    <w:rsid w:val="00616797"/>
    <w:rsid w:val="006177A8"/>
    <w:rsid w:val="006229AB"/>
    <w:rsid w:val="006240D0"/>
    <w:rsid w:val="00626174"/>
    <w:rsid w:val="00627143"/>
    <w:rsid w:val="0062793A"/>
    <w:rsid w:val="00631F77"/>
    <w:rsid w:val="006332A8"/>
    <w:rsid w:val="0063363F"/>
    <w:rsid w:val="0063478B"/>
    <w:rsid w:val="00636944"/>
    <w:rsid w:val="006378DA"/>
    <w:rsid w:val="006506FD"/>
    <w:rsid w:val="00654B76"/>
    <w:rsid w:val="00656603"/>
    <w:rsid w:val="006579E2"/>
    <w:rsid w:val="00660D8F"/>
    <w:rsid w:val="0066204B"/>
    <w:rsid w:val="006622B8"/>
    <w:rsid w:val="00664415"/>
    <w:rsid w:val="00667EE2"/>
    <w:rsid w:val="00670B02"/>
    <w:rsid w:val="00670B6A"/>
    <w:rsid w:val="006718BD"/>
    <w:rsid w:val="00674224"/>
    <w:rsid w:val="00676423"/>
    <w:rsid w:val="006805F6"/>
    <w:rsid w:val="00680F49"/>
    <w:rsid w:val="006825B6"/>
    <w:rsid w:val="006908C8"/>
    <w:rsid w:val="006945C6"/>
    <w:rsid w:val="00696667"/>
    <w:rsid w:val="006976BA"/>
    <w:rsid w:val="006A1F6C"/>
    <w:rsid w:val="006A6FCA"/>
    <w:rsid w:val="006A716E"/>
    <w:rsid w:val="006B125F"/>
    <w:rsid w:val="006B2537"/>
    <w:rsid w:val="006B4DFB"/>
    <w:rsid w:val="006B725E"/>
    <w:rsid w:val="006B7ACE"/>
    <w:rsid w:val="006C1107"/>
    <w:rsid w:val="006C3C64"/>
    <w:rsid w:val="006C55DE"/>
    <w:rsid w:val="006C6DA7"/>
    <w:rsid w:val="006C708B"/>
    <w:rsid w:val="006D2970"/>
    <w:rsid w:val="006D2B9D"/>
    <w:rsid w:val="006D67EA"/>
    <w:rsid w:val="006D6C4F"/>
    <w:rsid w:val="006D7BE5"/>
    <w:rsid w:val="006E10DB"/>
    <w:rsid w:val="006E496B"/>
    <w:rsid w:val="006E6663"/>
    <w:rsid w:val="006F0A88"/>
    <w:rsid w:val="006F27F6"/>
    <w:rsid w:val="006F31F8"/>
    <w:rsid w:val="00702DC7"/>
    <w:rsid w:val="007042BD"/>
    <w:rsid w:val="00704A5C"/>
    <w:rsid w:val="00707113"/>
    <w:rsid w:val="0071372C"/>
    <w:rsid w:val="007139FA"/>
    <w:rsid w:val="00714FC2"/>
    <w:rsid w:val="00715D03"/>
    <w:rsid w:val="007161FC"/>
    <w:rsid w:val="0071673A"/>
    <w:rsid w:val="00716C92"/>
    <w:rsid w:val="00722E94"/>
    <w:rsid w:val="00724C30"/>
    <w:rsid w:val="00726365"/>
    <w:rsid w:val="007273D6"/>
    <w:rsid w:val="00727E7F"/>
    <w:rsid w:val="00734BCB"/>
    <w:rsid w:val="0073529F"/>
    <w:rsid w:val="0073621E"/>
    <w:rsid w:val="007506C0"/>
    <w:rsid w:val="007515D0"/>
    <w:rsid w:val="0075386F"/>
    <w:rsid w:val="00754CBC"/>
    <w:rsid w:val="007615AE"/>
    <w:rsid w:val="007620C6"/>
    <w:rsid w:val="00763150"/>
    <w:rsid w:val="00763B7A"/>
    <w:rsid w:val="0076572B"/>
    <w:rsid w:val="00766CEB"/>
    <w:rsid w:val="00767137"/>
    <w:rsid w:val="007675D7"/>
    <w:rsid w:val="00773D13"/>
    <w:rsid w:val="00774FA5"/>
    <w:rsid w:val="0078013E"/>
    <w:rsid w:val="007806FA"/>
    <w:rsid w:val="00780B72"/>
    <w:rsid w:val="0078114B"/>
    <w:rsid w:val="00781C15"/>
    <w:rsid w:val="00795186"/>
    <w:rsid w:val="007975F8"/>
    <w:rsid w:val="007A1DA3"/>
    <w:rsid w:val="007A271E"/>
    <w:rsid w:val="007A3030"/>
    <w:rsid w:val="007A4E23"/>
    <w:rsid w:val="007A7C2F"/>
    <w:rsid w:val="007B1387"/>
    <w:rsid w:val="007B61C1"/>
    <w:rsid w:val="007C0FCE"/>
    <w:rsid w:val="007C1279"/>
    <w:rsid w:val="007C1503"/>
    <w:rsid w:val="007C5C61"/>
    <w:rsid w:val="007C75A5"/>
    <w:rsid w:val="007D41B3"/>
    <w:rsid w:val="007D4CBE"/>
    <w:rsid w:val="007D50D4"/>
    <w:rsid w:val="007D51B2"/>
    <w:rsid w:val="007D5280"/>
    <w:rsid w:val="007D5CC8"/>
    <w:rsid w:val="007D6C80"/>
    <w:rsid w:val="007D7499"/>
    <w:rsid w:val="007D7515"/>
    <w:rsid w:val="007E0A69"/>
    <w:rsid w:val="007E1D34"/>
    <w:rsid w:val="007E48F9"/>
    <w:rsid w:val="007E4CE5"/>
    <w:rsid w:val="007E4D2A"/>
    <w:rsid w:val="007E544B"/>
    <w:rsid w:val="007F10EB"/>
    <w:rsid w:val="007F16A2"/>
    <w:rsid w:val="007F1983"/>
    <w:rsid w:val="007F1CA5"/>
    <w:rsid w:val="007F2747"/>
    <w:rsid w:val="007F461F"/>
    <w:rsid w:val="007F5B7F"/>
    <w:rsid w:val="007F6E29"/>
    <w:rsid w:val="00800021"/>
    <w:rsid w:val="008004E7"/>
    <w:rsid w:val="00801705"/>
    <w:rsid w:val="00802045"/>
    <w:rsid w:val="0080302B"/>
    <w:rsid w:val="00803FB0"/>
    <w:rsid w:val="00805877"/>
    <w:rsid w:val="008078B1"/>
    <w:rsid w:val="00810BFB"/>
    <w:rsid w:val="00816474"/>
    <w:rsid w:val="00816C6E"/>
    <w:rsid w:val="008205FF"/>
    <w:rsid w:val="00821E07"/>
    <w:rsid w:val="00821EF3"/>
    <w:rsid w:val="008301EC"/>
    <w:rsid w:val="00832FB4"/>
    <w:rsid w:val="00833AE8"/>
    <w:rsid w:val="00840F60"/>
    <w:rsid w:val="00842292"/>
    <w:rsid w:val="00842A66"/>
    <w:rsid w:val="00842A8E"/>
    <w:rsid w:val="0084370A"/>
    <w:rsid w:val="008501DA"/>
    <w:rsid w:val="00851501"/>
    <w:rsid w:val="0085383A"/>
    <w:rsid w:val="00855A44"/>
    <w:rsid w:val="00856AB7"/>
    <w:rsid w:val="00857B9E"/>
    <w:rsid w:val="008629D2"/>
    <w:rsid w:val="00866F24"/>
    <w:rsid w:val="008703E5"/>
    <w:rsid w:val="008713C3"/>
    <w:rsid w:val="0087384A"/>
    <w:rsid w:val="00875782"/>
    <w:rsid w:val="00884013"/>
    <w:rsid w:val="0088483A"/>
    <w:rsid w:val="00890553"/>
    <w:rsid w:val="00890AD2"/>
    <w:rsid w:val="0089127D"/>
    <w:rsid w:val="0089336E"/>
    <w:rsid w:val="00893C76"/>
    <w:rsid w:val="00895543"/>
    <w:rsid w:val="00896E5B"/>
    <w:rsid w:val="008A40F8"/>
    <w:rsid w:val="008A5B86"/>
    <w:rsid w:val="008A68F3"/>
    <w:rsid w:val="008B105E"/>
    <w:rsid w:val="008B106A"/>
    <w:rsid w:val="008B1ED2"/>
    <w:rsid w:val="008B2301"/>
    <w:rsid w:val="008B42E0"/>
    <w:rsid w:val="008C1CA8"/>
    <w:rsid w:val="008C3547"/>
    <w:rsid w:val="008C392A"/>
    <w:rsid w:val="008C3A6E"/>
    <w:rsid w:val="008C43A4"/>
    <w:rsid w:val="008C5EAD"/>
    <w:rsid w:val="008C7D08"/>
    <w:rsid w:val="008C7ECD"/>
    <w:rsid w:val="008D2B60"/>
    <w:rsid w:val="008D480B"/>
    <w:rsid w:val="008D524B"/>
    <w:rsid w:val="008D53E7"/>
    <w:rsid w:val="008D70D5"/>
    <w:rsid w:val="008E232B"/>
    <w:rsid w:val="008E4E14"/>
    <w:rsid w:val="008E6CB2"/>
    <w:rsid w:val="008F289D"/>
    <w:rsid w:val="008F4C9A"/>
    <w:rsid w:val="008F56FA"/>
    <w:rsid w:val="008F666A"/>
    <w:rsid w:val="008F7AE2"/>
    <w:rsid w:val="009025F3"/>
    <w:rsid w:val="00902CDE"/>
    <w:rsid w:val="0090373E"/>
    <w:rsid w:val="00904942"/>
    <w:rsid w:val="00911C70"/>
    <w:rsid w:val="0091497C"/>
    <w:rsid w:val="00914A18"/>
    <w:rsid w:val="00916828"/>
    <w:rsid w:val="00917DD6"/>
    <w:rsid w:val="00922C50"/>
    <w:rsid w:val="00923F03"/>
    <w:rsid w:val="009258B0"/>
    <w:rsid w:val="00925C8A"/>
    <w:rsid w:val="00932325"/>
    <w:rsid w:val="00932A0F"/>
    <w:rsid w:val="00933128"/>
    <w:rsid w:val="009349A2"/>
    <w:rsid w:val="00935EA4"/>
    <w:rsid w:val="00941348"/>
    <w:rsid w:val="00941BDE"/>
    <w:rsid w:val="00941E51"/>
    <w:rsid w:val="00943BFD"/>
    <w:rsid w:val="00944C74"/>
    <w:rsid w:val="00952BAF"/>
    <w:rsid w:val="00955CB4"/>
    <w:rsid w:val="009647FF"/>
    <w:rsid w:val="00966BAE"/>
    <w:rsid w:val="00967FC0"/>
    <w:rsid w:val="0097390C"/>
    <w:rsid w:val="00975908"/>
    <w:rsid w:val="0097688A"/>
    <w:rsid w:val="00976BB9"/>
    <w:rsid w:val="00981D0A"/>
    <w:rsid w:val="0098230B"/>
    <w:rsid w:val="009868C8"/>
    <w:rsid w:val="00987995"/>
    <w:rsid w:val="009879A9"/>
    <w:rsid w:val="009974CB"/>
    <w:rsid w:val="00997C24"/>
    <w:rsid w:val="00997EF9"/>
    <w:rsid w:val="009A0090"/>
    <w:rsid w:val="009A00E8"/>
    <w:rsid w:val="009A0445"/>
    <w:rsid w:val="009A0CB9"/>
    <w:rsid w:val="009A120F"/>
    <w:rsid w:val="009A2D63"/>
    <w:rsid w:val="009A44B5"/>
    <w:rsid w:val="009A5A12"/>
    <w:rsid w:val="009A6F5A"/>
    <w:rsid w:val="009B0A0A"/>
    <w:rsid w:val="009B4993"/>
    <w:rsid w:val="009B4E66"/>
    <w:rsid w:val="009D1288"/>
    <w:rsid w:val="009D157D"/>
    <w:rsid w:val="009D2956"/>
    <w:rsid w:val="009D3514"/>
    <w:rsid w:val="009D53E7"/>
    <w:rsid w:val="009E0A60"/>
    <w:rsid w:val="009E0DD4"/>
    <w:rsid w:val="009E1EED"/>
    <w:rsid w:val="009E2D2B"/>
    <w:rsid w:val="009E5810"/>
    <w:rsid w:val="009F1763"/>
    <w:rsid w:val="009F283C"/>
    <w:rsid w:val="009F7A00"/>
    <w:rsid w:val="00A0441A"/>
    <w:rsid w:val="00A06E33"/>
    <w:rsid w:val="00A071D4"/>
    <w:rsid w:val="00A12876"/>
    <w:rsid w:val="00A1296B"/>
    <w:rsid w:val="00A131F1"/>
    <w:rsid w:val="00A13CE0"/>
    <w:rsid w:val="00A16377"/>
    <w:rsid w:val="00A174B3"/>
    <w:rsid w:val="00A23F04"/>
    <w:rsid w:val="00A313C7"/>
    <w:rsid w:val="00A33425"/>
    <w:rsid w:val="00A35EBF"/>
    <w:rsid w:val="00A36285"/>
    <w:rsid w:val="00A409A0"/>
    <w:rsid w:val="00A438C3"/>
    <w:rsid w:val="00A46E21"/>
    <w:rsid w:val="00A516A1"/>
    <w:rsid w:val="00A52F27"/>
    <w:rsid w:val="00A55AED"/>
    <w:rsid w:val="00A55C19"/>
    <w:rsid w:val="00A56BA9"/>
    <w:rsid w:val="00A578A7"/>
    <w:rsid w:val="00A61C15"/>
    <w:rsid w:val="00A6370C"/>
    <w:rsid w:val="00A661C0"/>
    <w:rsid w:val="00A7038D"/>
    <w:rsid w:val="00A715ED"/>
    <w:rsid w:val="00A73E31"/>
    <w:rsid w:val="00A74502"/>
    <w:rsid w:val="00A745E5"/>
    <w:rsid w:val="00A77810"/>
    <w:rsid w:val="00A8135B"/>
    <w:rsid w:val="00A84363"/>
    <w:rsid w:val="00A84AD0"/>
    <w:rsid w:val="00A854E4"/>
    <w:rsid w:val="00A86AB2"/>
    <w:rsid w:val="00A87C97"/>
    <w:rsid w:val="00A87E8B"/>
    <w:rsid w:val="00A90EFD"/>
    <w:rsid w:val="00A9100A"/>
    <w:rsid w:val="00A93960"/>
    <w:rsid w:val="00A951CE"/>
    <w:rsid w:val="00AA21F9"/>
    <w:rsid w:val="00AA2F50"/>
    <w:rsid w:val="00AA3C7B"/>
    <w:rsid w:val="00AA7B08"/>
    <w:rsid w:val="00AB12A7"/>
    <w:rsid w:val="00AB2335"/>
    <w:rsid w:val="00AB55AB"/>
    <w:rsid w:val="00AB59F4"/>
    <w:rsid w:val="00AC0067"/>
    <w:rsid w:val="00AC1627"/>
    <w:rsid w:val="00AC1EBA"/>
    <w:rsid w:val="00AD09C5"/>
    <w:rsid w:val="00AD145A"/>
    <w:rsid w:val="00AD243B"/>
    <w:rsid w:val="00AD4B2F"/>
    <w:rsid w:val="00AD5508"/>
    <w:rsid w:val="00AE6180"/>
    <w:rsid w:val="00AE6210"/>
    <w:rsid w:val="00AF3C08"/>
    <w:rsid w:val="00AF3F99"/>
    <w:rsid w:val="00AF4505"/>
    <w:rsid w:val="00AF61A8"/>
    <w:rsid w:val="00AF6E73"/>
    <w:rsid w:val="00B05925"/>
    <w:rsid w:val="00B06B4C"/>
    <w:rsid w:val="00B103F0"/>
    <w:rsid w:val="00B11325"/>
    <w:rsid w:val="00B11D68"/>
    <w:rsid w:val="00B13221"/>
    <w:rsid w:val="00B1650C"/>
    <w:rsid w:val="00B16A6C"/>
    <w:rsid w:val="00B20019"/>
    <w:rsid w:val="00B20520"/>
    <w:rsid w:val="00B20DC3"/>
    <w:rsid w:val="00B21288"/>
    <w:rsid w:val="00B22496"/>
    <w:rsid w:val="00B224D5"/>
    <w:rsid w:val="00B224FC"/>
    <w:rsid w:val="00B22E36"/>
    <w:rsid w:val="00B24B66"/>
    <w:rsid w:val="00B2584F"/>
    <w:rsid w:val="00B27A11"/>
    <w:rsid w:val="00B3323F"/>
    <w:rsid w:val="00B33A6C"/>
    <w:rsid w:val="00B35B97"/>
    <w:rsid w:val="00B3607F"/>
    <w:rsid w:val="00B40178"/>
    <w:rsid w:val="00B40326"/>
    <w:rsid w:val="00B47BE4"/>
    <w:rsid w:val="00B53B93"/>
    <w:rsid w:val="00B55D0D"/>
    <w:rsid w:val="00B5728A"/>
    <w:rsid w:val="00B61A6B"/>
    <w:rsid w:val="00B61DF0"/>
    <w:rsid w:val="00B62265"/>
    <w:rsid w:val="00B62B69"/>
    <w:rsid w:val="00B63BDC"/>
    <w:rsid w:val="00B672A1"/>
    <w:rsid w:val="00B72E2C"/>
    <w:rsid w:val="00B74AE5"/>
    <w:rsid w:val="00B763C0"/>
    <w:rsid w:val="00B805B0"/>
    <w:rsid w:val="00B81B1D"/>
    <w:rsid w:val="00B8464D"/>
    <w:rsid w:val="00B87693"/>
    <w:rsid w:val="00B92B55"/>
    <w:rsid w:val="00B93E90"/>
    <w:rsid w:val="00B9677A"/>
    <w:rsid w:val="00BA046F"/>
    <w:rsid w:val="00BA0596"/>
    <w:rsid w:val="00BA7EDB"/>
    <w:rsid w:val="00BB0DF8"/>
    <w:rsid w:val="00BB101A"/>
    <w:rsid w:val="00BB208B"/>
    <w:rsid w:val="00BB23E7"/>
    <w:rsid w:val="00BB25E4"/>
    <w:rsid w:val="00BB481B"/>
    <w:rsid w:val="00BC146F"/>
    <w:rsid w:val="00BC3CD0"/>
    <w:rsid w:val="00BC5BD7"/>
    <w:rsid w:val="00BC793C"/>
    <w:rsid w:val="00BD38A2"/>
    <w:rsid w:val="00BD3C9B"/>
    <w:rsid w:val="00BD4099"/>
    <w:rsid w:val="00BE06FE"/>
    <w:rsid w:val="00BE4271"/>
    <w:rsid w:val="00BF1917"/>
    <w:rsid w:val="00BF4096"/>
    <w:rsid w:val="00BF474A"/>
    <w:rsid w:val="00BF4B8E"/>
    <w:rsid w:val="00BF5519"/>
    <w:rsid w:val="00BF6BB4"/>
    <w:rsid w:val="00C014B8"/>
    <w:rsid w:val="00C01642"/>
    <w:rsid w:val="00C023DD"/>
    <w:rsid w:val="00C02D8B"/>
    <w:rsid w:val="00C0477C"/>
    <w:rsid w:val="00C04CF4"/>
    <w:rsid w:val="00C05D06"/>
    <w:rsid w:val="00C05F5E"/>
    <w:rsid w:val="00C063FC"/>
    <w:rsid w:val="00C07F19"/>
    <w:rsid w:val="00C101BE"/>
    <w:rsid w:val="00C1117B"/>
    <w:rsid w:val="00C11E40"/>
    <w:rsid w:val="00C13D0F"/>
    <w:rsid w:val="00C13DED"/>
    <w:rsid w:val="00C13EE4"/>
    <w:rsid w:val="00C210A8"/>
    <w:rsid w:val="00C22375"/>
    <w:rsid w:val="00C22604"/>
    <w:rsid w:val="00C22A05"/>
    <w:rsid w:val="00C25F77"/>
    <w:rsid w:val="00C25F89"/>
    <w:rsid w:val="00C26490"/>
    <w:rsid w:val="00C267C4"/>
    <w:rsid w:val="00C32642"/>
    <w:rsid w:val="00C3273E"/>
    <w:rsid w:val="00C3470E"/>
    <w:rsid w:val="00C34928"/>
    <w:rsid w:val="00C359CE"/>
    <w:rsid w:val="00C41EE3"/>
    <w:rsid w:val="00C424D9"/>
    <w:rsid w:val="00C42DBA"/>
    <w:rsid w:val="00C50649"/>
    <w:rsid w:val="00C512B2"/>
    <w:rsid w:val="00C514E1"/>
    <w:rsid w:val="00C55A9B"/>
    <w:rsid w:val="00C576EF"/>
    <w:rsid w:val="00C6197D"/>
    <w:rsid w:val="00C629EC"/>
    <w:rsid w:val="00C63018"/>
    <w:rsid w:val="00C634B3"/>
    <w:rsid w:val="00C63ACE"/>
    <w:rsid w:val="00C6420A"/>
    <w:rsid w:val="00C64B50"/>
    <w:rsid w:val="00C65199"/>
    <w:rsid w:val="00C673E3"/>
    <w:rsid w:val="00C679A9"/>
    <w:rsid w:val="00C710FD"/>
    <w:rsid w:val="00C76435"/>
    <w:rsid w:val="00C76B8E"/>
    <w:rsid w:val="00C84B11"/>
    <w:rsid w:val="00C8691A"/>
    <w:rsid w:val="00C879AA"/>
    <w:rsid w:val="00C95607"/>
    <w:rsid w:val="00C97691"/>
    <w:rsid w:val="00C97994"/>
    <w:rsid w:val="00C97EA0"/>
    <w:rsid w:val="00CA22B9"/>
    <w:rsid w:val="00CA5F9A"/>
    <w:rsid w:val="00CB08D8"/>
    <w:rsid w:val="00CB0B83"/>
    <w:rsid w:val="00CB4130"/>
    <w:rsid w:val="00CB638F"/>
    <w:rsid w:val="00CB6EAC"/>
    <w:rsid w:val="00CC1518"/>
    <w:rsid w:val="00CC2CDB"/>
    <w:rsid w:val="00CC4F14"/>
    <w:rsid w:val="00CC5A24"/>
    <w:rsid w:val="00CC5B0A"/>
    <w:rsid w:val="00CC7417"/>
    <w:rsid w:val="00CD10D9"/>
    <w:rsid w:val="00CD1487"/>
    <w:rsid w:val="00CD2B1A"/>
    <w:rsid w:val="00CD6F57"/>
    <w:rsid w:val="00CD7757"/>
    <w:rsid w:val="00CE28C2"/>
    <w:rsid w:val="00CE3512"/>
    <w:rsid w:val="00CE40F1"/>
    <w:rsid w:val="00CE6F43"/>
    <w:rsid w:val="00CF1912"/>
    <w:rsid w:val="00CF4456"/>
    <w:rsid w:val="00CF56BA"/>
    <w:rsid w:val="00D006FC"/>
    <w:rsid w:val="00D01575"/>
    <w:rsid w:val="00D04A8A"/>
    <w:rsid w:val="00D06C60"/>
    <w:rsid w:val="00D0771C"/>
    <w:rsid w:val="00D078E8"/>
    <w:rsid w:val="00D10642"/>
    <w:rsid w:val="00D1174F"/>
    <w:rsid w:val="00D13254"/>
    <w:rsid w:val="00D1413E"/>
    <w:rsid w:val="00D14CD2"/>
    <w:rsid w:val="00D159D4"/>
    <w:rsid w:val="00D17F0F"/>
    <w:rsid w:val="00D2274B"/>
    <w:rsid w:val="00D2604A"/>
    <w:rsid w:val="00D271AB"/>
    <w:rsid w:val="00D3035B"/>
    <w:rsid w:val="00D317E8"/>
    <w:rsid w:val="00D3181D"/>
    <w:rsid w:val="00D33442"/>
    <w:rsid w:val="00D33B44"/>
    <w:rsid w:val="00D33F4D"/>
    <w:rsid w:val="00D3599E"/>
    <w:rsid w:val="00D35C23"/>
    <w:rsid w:val="00D4175C"/>
    <w:rsid w:val="00D4277B"/>
    <w:rsid w:val="00D45533"/>
    <w:rsid w:val="00D46D1D"/>
    <w:rsid w:val="00D51085"/>
    <w:rsid w:val="00D520EF"/>
    <w:rsid w:val="00D55DA8"/>
    <w:rsid w:val="00D5742A"/>
    <w:rsid w:val="00D60731"/>
    <w:rsid w:val="00D667A3"/>
    <w:rsid w:val="00D66C3D"/>
    <w:rsid w:val="00D705B3"/>
    <w:rsid w:val="00D709FE"/>
    <w:rsid w:val="00D70EE8"/>
    <w:rsid w:val="00D70F9D"/>
    <w:rsid w:val="00D719E6"/>
    <w:rsid w:val="00D73623"/>
    <w:rsid w:val="00D76700"/>
    <w:rsid w:val="00D77EF9"/>
    <w:rsid w:val="00D806D4"/>
    <w:rsid w:val="00D81EED"/>
    <w:rsid w:val="00D83F3C"/>
    <w:rsid w:val="00D84299"/>
    <w:rsid w:val="00D86503"/>
    <w:rsid w:val="00D8708E"/>
    <w:rsid w:val="00D922EC"/>
    <w:rsid w:val="00D9749D"/>
    <w:rsid w:val="00D97C6B"/>
    <w:rsid w:val="00DA3A1E"/>
    <w:rsid w:val="00DA5124"/>
    <w:rsid w:val="00DA7900"/>
    <w:rsid w:val="00DA7BE1"/>
    <w:rsid w:val="00DB0A2D"/>
    <w:rsid w:val="00DB100A"/>
    <w:rsid w:val="00DB1190"/>
    <w:rsid w:val="00DB3DAA"/>
    <w:rsid w:val="00DB6CAD"/>
    <w:rsid w:val="00DC1383"/>
    <w:rsid w:val="00DC2CAD"/>
    <w:rsid w:val="00DC55BD"/>
    <w:rsid w:val="00DC6D0E"/>
    <w:rsid w:val="00DD0457"/>
    <w:rsid w:val="00DD0D11"/>
    <w:rsid w:val="00DD16C1"/>
    <w:rsid w:val="00DD1AB1"/>
    <w:rsid w:val="00DD2A01"/>
    <w:rsid w:val="00DD58A7"/>
    <w:rsid w:val="00DD5A3D"/>
    <w:rsid w:val="00DD6A38"/>
    <w:rsid w:val="00DE2715"/>
    <w:rsid w:val="00DE3D5D"/>
    <w:rsid w:val="00DE789E"/>
    <w:rsid w:val="00DF1D01"/>
    <w:rsid w:val="00DF269A"/>
    <w:rsid w:val="00E00ABF"/>
    <w:rsid w:val="00E0120F"/>
    <w:rsid w:val="00E0228E"/>
    <w:rsid w:val="00E03DB2"/>
    <w:rsid w:val="00E10051"/>
    <w:rsid w:val="00E10464"/>
    <w:rsid w:val="00E161A3"/>
    <w:rsid w:val="00E17CAE"/>
    <w:rsid w:val="00E20790"/>
    <w:rsid w:val="00E20FD6"/>
    <w:rsid w:val="00E26A25"/>
    <w:rsid w:val="00E319E4"/>
    <w:rsid w:val="00E3360D"/>
    <w:rsid w:val="00E361DB"/>
    <w:rsid w:val="00E37C19"/>
    <w:rsid w:val="00E407C1"/>
    <w:rsid w:val="00E40886"/>
    <w:rsid w:val="00E408F5"/>
    <w:rsid w:val="00E43162"/>
    <w:rsid w:val="00E43F27"/>
    <w:rsid w:val="00E4573A"/>
    <w:rsid w:val="00E47239"/>
    <w:rsid w:val="00E5069D"/>
    <w:rsid w:val="00E50F01"/>
    <w:rsid w:val="00E520C8"/>
    <w:rsid w:val="00E56CF2"/>
    <w:rsid w:val="00E60382"/>
    <w:rsid w:val="00E678BE"/>
    <w:rsid w:val="00E70442"/>
    <w:rsid w:val="00E73F6B"/>
    <w:rsid w:val="00E752EA"/>
    <w:rsid w:val="00E774F6"/>
    <w:rsid w:val="00E77DE6"/>
    <w:rsid w:val="00E80337"/>
    <w:rsid w:val="00E8090F"/>
    <w:rsid w:val="00E83781"/>
    <w:rsid w:val="00E859FD"/>
    <w:rsid w:val="00E86856"/>
    <w:rsid w:val="00E93CCE"/>
    <w:rsid w:val="00EA04BA"/>
    <w:rsid w:val="00EA203B"/>
    <w:rsid w:val="00EA4833"/>
    <w:rsid w:val="00EA4F2F"/>
    <w:rsid w:val="00EA7CBA"/>
    <w:rsid w:val="00EA7CE7"/>
    <w:rsid w:val="00EB54D3"/>
    <w:rsid w:val="00EB6BAE"/>
    <w:rsid w:val="00EC05BD"/>
    <w:rsid w:val="00EC29F2"/>
    <w:rsid w:val="00EC5BE5"/>
    <w:rsid w:val="00ED1642"/>
    <w:rsid w:val="00ED1B2A"/>
    <w:rsid w:val="00ED501C"/>
    <w:rsid w:val="00ED5296"/>
    <w:rsid w:val="00ED7D31"/>
    <w:rsid w:val="00EE008B"/>
    <w:rsid w:val="00EE0AA4"/>
    <w:rsid w:val="00EE27B8"/>
    <w:rsid w:val="00EE7BD5"/>
    <w:rsid w:val="00EF0117"/>
    <w:rsid w:val="00EF0E9D"/>
    <w:rsid w:val="00EF280B"/>
    <w:rsid w:val="00EF34D9"/>
    <w:rsid w:val="00EF4EA7"/>
    <w:rsid w:val="00EF63AF"/>
    <w:rsid w:val="00EF66BF"/>
    <w:rsid w:val="00EF6F66"/>
    <w:rsid w:val="00F00505"/>
    <w:rsid w:val="00F007DA"/>
    <w:rsid w:val="00F018C4"/>
    <w:rsid w:val="00F02CEE"/>
    <w:rsid w:val="00F03933"/>
    <w:rsid w:val="00F058EA"/>
    <w:rsid w:val="00F07D4A"/>
    <w:rsid w:val="00F11CE8"/>
    <w:rsid w:val="00F1459D"/>
    <w:rsid w:val="00F1527E"/>
    <w:rsid w:val="00F17A71"/>
    <w:rsid w:val="00F22507"/>
    <w:rsid w:val="00F22661"/>
    <w:rsid w:val="00F23219"/>
    <w:rsid w:val="00F25688"/>
    <w:rsid w:val="00F3120B"/>
    <w:rsid w:val="00F31339"/>
    <w:rsid w:val="00F31416"/>
    <w:rsid w:val="00F32A11"/>
    <w:rsid w:val="00F32FC3"/>
    <w:rsid w:val="00F42B25"/>
    <w:rsid w:val="00F42C5B"/>
    <w:rsid w:val="00F45A98"/>
    <w:rsid w:val="00F501F8"/>
    <w:rsid w:val="00F53CF3"/>
    <w:rsid w:val="00F53F17"/>
    <w:rsid w:val="00F548CB"/>
    <w:rsid w:val="00F57C1B"/>
    <w:rsid w:val="00F6114C"/>
    <w:rsid w:val="00F63834"/>
    <w:rsid w:val="00F6461E"/>
    <w:rsid w:val="00F65850"/>
    <w:rsid w:val="00F66DDB"/>
    <w:rsid w:val="00F70457"/>
    <w:rsid w:val="00F713DE"/>
    <w:rsid w:val="00F719A3"/>
    <w:rsid w:val="00F72C24"/>
    <w:rsid w:val="00F73418"/>
    <w:rsid w:val="00F76E5C"/>
    <w:rsid w:val="00F867F9"/>
    <w:rsid w:val="00F86962"/>
    <w:rsid w:val="00F9147A"/>
    <w:rsid w:val="00F93870"/>
    <w:rsid w:val="00F96ADE"/>
    <w:rsid w:val="00FA6DF4"/>
    <w:rsid w:val="00FB3D8A"/>
    <w:rsid w:val="00FB492A"/>
    <w:rsid w:val="00FB537A"/>
    <w:rsid w:val="00FB61E3"/>
    <w:rsid w:val="00FB7652"/>
    <w:rsid w:val="00FC0F30"/>
    <w:rsid w:val="00FC4F25"/>
    <w:rsid w:val="00FC544B"/>
    <w:rsid w:val="00FC6C34"/>
    <w:rsid w:val="00FC7D91"/>
    <w:rsid w:val="00FD02E9"/>
    <w:rsid w:val="00FD2955"/>
    <w:rsid w:val="00FD581C"/>
    <w:rsid w:val="00FE3F06"/>
    <w:rsid w:val="00FE42CD"/>
    <w:rsid w:val="00FE7A70"/>
    <w:rsid w:val="00FF1C84"/>
    <w:rsid w:val="00FF1DFF"/>
    <w:rsid w:val="00FF2512"/>
    <w:rsid w:val="00FF4E73"/>
    <w:rsid w:val="00FF6347"/>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paragraph" w:customStyle="1" w:styleId="Body">
    <w:name w:val="Body"/>
    <w:rsid w:val="0062793A"/>
    <w:pPr>
      <w:pBdr>
        <w:top w:val="nil"/>
        <w:left w:val="nil"/>
        <w:bottom w:val="nil"/>
        <w:right w:val="nil"/>
        <w:between w:val="nil"/>
        <w:bar w:val="nil"/>
      </w:pBdr>
    </w:pPr>
    <w:rPr>
      <w:rFonts w:ascii="Helvetica Neue" w:eastAsia="Arial Unicode MS" w:hAnsi="Helvetica Neue" w:cs="Arial Unicode MS"/>
      <w:color w:val="000000"/>
      <w:sz w:val="22"/>
      <w:szCs w:val="22"/>
      <w:bdr w:val="nil"/>
      <w:lang w:val="en-US" w:eastAsia="de-DE"/>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CBC472D117F3E4AA77159D3A959B6F7" ma:contentTypeVersion="13" ma:contentTypeDescription="Create a new document." ma:contentTypeScope="" ma:versionID="595f5dc9ae63dc222467ab642cc1eaa9">
  <xsd:schema xmlns:xsd="http://www.w3.org/2001/XMLSchema" xmlns:xs="http://www.w3.org/2001/XMLSchema" xmlns:p="http://schemas.microsoft.com/office/2006/metadata/properties" xmlns:ns2="bdf03cc6-e820-42a5-9e65-fc17b95c6985" xmlns:ns3="4783a32a-f1c2-464e-9d86-52b6d0d47efa" targetNamespace="http://schemas.microsoft.com/office/2006/metadata/properties" ma:root="true" ma:fieldsID="1346b288d31a8502440b47019b017f63" ns2:_="" ns3:_="">
    <xsd:import namespace="bdf03cc6-e820-42a5-9e65-fc17b95c6985"/>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f03cc6-e820-42a5-9e65-fc17b95c69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5B88E7-4E56-4567-8B12-E74F21C53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f03cc6-e820-42a5-9e65-fc17b95c6985"/>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647</Words>
  <Characters>3692</Characters>
  <Application>Microsoft Office Word</Application>
  <DocSecurity>0</DocSecurity>
  <Lines>30</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2021-08-13T11:49:00Z</dcterms:created>
  <dcterms:modified xsi:type="dcterms:W3CDTF">2021-08-13T12:06:00Z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0x010100CCBC472D117F3E4AA77159D3A959B6F7</vt:lpwstr>
  </property>
</Properties>
</file>