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3487F9" w14:textId="01EDBA12" w:rsidR="00734FD7" w:rsidRPr="00734FD7" w:rsidRDefault="002B5BD3" w:rsidP="00395893">
      <w:pPr>
        <w:pBdr>
          <w:bottom w:val="single" w:sz="12" w:space="1" w:color="auto"/>
        </w:pBdr>
        <w:spacing w:line="360" w:lineRule="auto"/>
        <w:jc w:val="center"/>
        <w:rPr>
          <w:b/>
          <w:bCs/>
        </w:rPr>
      </w:pPr>
      <w:r>
        <w:rPr>
          <w:b/>
          <w:bCs/>
        </w:rPr>
        <w:t>Effizienzgewinn i</w:t>
      </w:r>
      <w:r w:rsidR="00774E35">
        <w:rPr>
          <w:b/>
          <w:bCs/>
        </w:rPr>
        <w:t>m</w:t>
      </w:r>
      <w:r>
        <w:rPr>
          <w:b/>
          <w:bCs/>
        </w:rPr>
        <w:t xml:space="preserve"> </w:t>
      </w:r>
      <w:r w:rsidR="00BE61ED">
        <w:rPr>
          <w:b/>
          <w:bCs/>
        </w:rPr>
        <w:t>zweistellige</w:t>
      </w:r>
      <w:r w:rsidR="00774E35">
        <w:rPr>
          <w:b/>
          <w:bCs/>
        </w:rPr>
        <w:t>n</w:t>
      </w:r>
      <w:r w:rsidR="00BE61ED">
        <w:rPr>
          <w:b/>
          <w:bCs/>
        </w:rPr>
        <w:t xml:space="preserve"> Prozentbereich</w:t>
      </w:r>
    </w:p>
    <w:p w14:paraId="5C770C81" w14:textId="77777777" w:rsidR="00BE61ED" w:rsidRDefault="00E81CC8" w:rsidP="00AE2F96">
      <w:pPr>
        <w:pBdr>
          <w:bottom w:val="single" w:sz="12" w:space="1" w:color="auto"/>
        </w:pBdr>
        <w:spacing w:line="276" w:lineRule="auto"/>
        <w:jc w:val="center"/>
        <w:rPr>
          <w:b/>
          <w:bCs/>
          <w:sz w:val="40"/>
          <w:szCs w:val="40"/>
        </w:rPr>
      </w:pPr>
      <w:r w:rsidRPr="005F09EE">
        <w:rPr>
          <w:b/>
          <w:bCs/>
          <w:sz w:val="40"/>
          <w:szCs w:val="40"/>
        </w:rPr>
        <w:t xml:space="preserve"> </w:t>
      </w:r>
      <w:r w:rsidR="00DC3CE3" w:rsidRPr="00DC3CE3">
        <w:rPr>
          <w:b/>
          <w:bCs/>
          <w:sz w:val="40"/>
          <w:szCs w:val="40"/>
        </w:rPr>
        <w:t xml:space="preserve">LYDIA Voice beschleunigt den </w:t>
      </w:r>
    </w:p>
    <w:p w14:paraId="7A89D9CA" w14:textId="3181C4B7" w:rsidR="00953F10" w:rsidRDefault="00DC3CE3" w:rsidP="00AE2F96">
      <w:pPr>
        <w:pBdr>
          <w:bottom w:val="single" w:sz="12" w:space="1" w:color="auto"/>
        </w:pBdr>
        <w:spacing w:line="276" w:lineRule="auto"/>
        <w:jc w:val="center"/>
        <w:rPr>
          <w:b/>
          <w:bCs/>
          <w:sz w:val="40"/>
          <w:szCs w:val="40"/>
        </w:rPr>
      </w:pPr>
      <w:r w:rsidRPr="00DC3CE3">
        <w:rPr>
          <w:b/>
          <w:bCs/>
          <w:sz w:val="40"/>
          <w:szCs w:val="40"/>
        </w:rPr>
        <w:t>Kommissionierprozess bei Gentile</w:t>
      </w:r>
      <w:r w:rsidR="003C2F4B">
        <w:rPr>
          <w:b/>
          <w:bCs/>
          <w:sz w:val="40"/>
          <w:szCs w:val="40"/>
        </w:rPr>
        <w:t xml:space="preserve"> </w:t>
      </w:r>
    </w:p>
    <w:p w14:paraId="7A194C44" w14:textId="0D6E6185" w:rsidR="00464C7A" w:rsidRDefault="00E770A6" w:rsidP="00395893">
      <w:pPr>
        <w:pBdr>
          <w:bottom w:val="single" w:sz="12" w:space="1" w:color="auto"/>
        </w:pBdr>
        <w:spacing w:line="360" w:lineRule="auto"/>
        <w:rPr>
          <w:b/>
          <w:bCs/>
        </w:rPr>
      </w:pPr>
      <w:r w:rsidRPr="00E770A6">
        <w:rPr>
          <w:b/>
          <w:bCs/>
        </w:rPr>
        <w:t>Die</w:t>
      </w:r>
      <w:r>
        <w:rPr>
          <w:b/>
          <w:bCs/>
        </w:rPr>
        <w:t xml:space="preserve"> Digitalisierung der Intralog</w:t>
      </w:r>
      <w:r w:rsidR="00D47F78">
        <w:rPr>
          <w:b/>
          <w:bCs/>
        </w:rPr>
        <w:t>i</w:t>
      </w:r>
      <w:r>
        <w:rPr>
          <w:b/>
          <w:bCs/>
        </w:rPr>
        <w:t>s</w:t>
      </w:r>
      <w:r w:rsidR="00D47F78">
        <w:rPr>
          <w:b/>
          <w:bCs/>
        </w:rPr>
        <w:t>ti</w:t>
      </w:r>
      <w:r>
        <w:rPr>
          <w:b/>
          <w:bCs/>
        </w:rPr>
        <w:t xml:space="preserve">k </w:t>
      </w:r>
      <w:r w:rsidR="00DE19CA">
        <w:rPr>
          <w:b/>
          <w:bCs/>
        </w:rPr>
        <w:t xml:space="preserve">spielt </w:t>
      </w:r>
      <w:r>
        <w:rPr>
          <w:b/>
          <w:bCs/>
        </w:rPr>
        <w:t xml:space="preserve">bei der Gebr. Gentile AG, einem der </w:t>
      </w:r>
      <w:r w:rsidR="00C16203">
        <w:rPr>
          <w:b/>
          <w:bCs/>
        </w:rPr>
        <w:t xml:space="preserve">führenden </w:t>
      </w:r>
      <w:r w:rsidR="00D714C0">
        <w:rPr>
          <w:b/>
          <w:bCs/>
        </w:rPr>
        <w:t xml:space="preserve">Experten im Großhandel und </w:t>
      </w:r>
      <w:r w:rsidR="00791BEE">
        <w:rPr>
          <w:b/>
          <w:bCs/>
        </w:rPr>
        <w:t xml:space="preserve">Logistik </w:t>
      </w:r>
      <w:r w:rsidR="00560E86">
        <w:rPr>
          <w:b/>
          <w:bCs/>
        </w:rPr>
        <w:t xml:space="preserve">von Früchten und Gemüse in der Schweiz, </w:t>
      </w:r>
      <w:r w:rsidR="00241263">
        <w:rPr>
          <w:b/>
          <w:bCs/>
        </w:rPr>
        <w:t>eine zentrale Rolle</w:t>
      </w:r>
      <w:r w:rsidR="00B6274F">
        <w:rPr>
          <w:b/>
          <w:bCs/>
        </w:rPr>
        <w:t xml:space="preserve">. Um die </w:t>
      </w:r>
      <w:r w:rsidR="00672AC5">
        <w:rPr>
          <w:b/>
          <w:bCs/>
        </w:rPr>
        <w:t xml:space="preserve">zuvor </w:t>
      </w:r>
      <w:r w:rsidR="00F27D4B">
        <w:rPr>
          <w:b/>
          <w:bCs/>
        </w:rPr>
        <w:t xml:space="preserve">papiergebundene Kommissionierung der </w:t>
      </w:r>
      <w:r w:rsidR="005578EF">
        <w:rPr>
          <w:b/>
          <w:bCs/>
        </w:rPr>
        <w:t>sensiblen</w:t>
      </w:r>
      <w:r w:rsidR="00C76D4B">
        <w:rPr>
          <w:b/>
          <w:bCs/>
        </w:rPr>
        <w:t xml:space="preserve">, </w:t>
      </w:r>
      <w:r w:rsidR="002555CC">
        <w:rPr>
          <w:b/>
          <w:bCs/>
        </w:rPr>
        <w:t>heterogenen</w:t>
      </w:r>
      <w:r w:rsidR="00F27D4B">
        <w:rPr>
          <w:b/>
          <w:bCs/>
        </w:rPr>
        <w:t xml:space="preserve"> </w:t>
      </w:r>
      <w:r w:rsidR="00C76D4B">
        <w:rPr>
          <w:b/>
          <w:bCs/>
        </w:rPr>
        <w:t>und nur kurz haltbaren</w:t>
      </w:r>
      <w:r w:rsidR="002555CC">
        <w:rPr>
          <w:b/>
          <w:bCs/>
        </w:rPr>
        <w:t xml:space="preserve"> </w:t>
      </w:r>
      <w:r w:rsidR="005578EF">
        <w:rPr>
          <w:b/>
          <w:bCs/>
        </w:rPr>
        <w:t xml:space="preserve">Frischware </w:t>
      </w:r>
      <w:r w:rsidR="00956B2A">
        <w:rPr>
          <w:b/>
          <w:bCs/>
        </w:rPr>
        <w:t xml:space="preserve">für zukünftige </w:t>
      </w:r>
      <w:r w:rsidR="006276EB">
        <w:rPr>
          <w:b/>
          <w:bCs/>
        </w:rPr>
        <w:t>Herausforderungen</w:t>
      </w:r>
      <w:r w:rsidR="00956B2A">
        <w:rPr>
          <w:b/>
          <w:bCs/>
        </w:rPr>
        <w:t xml:space="preserve"> zu wappnen</w:t>
      </w:r>
      <w:r w:rsidR="006276EB">
        <w:rPr>
          <w:b/>
          <w:bCs/>
        </w:rPr>
        <w:t xml:space="preserve">, setzt </w:t>
      </w:r>
      <w:r w:rsidR="003C2F4B">
        <w:rPr>
          <w:b/>
          <w:bCs/>
        </w:rPr>
        <w:t xml:space="preserve">Gentile seit Ende </w:t>
      </w:r>
      <w:r w:rsidR="00190B49">
        <w:rPr>
          <w:b/>
          <w:bCs/>
        </w:rPr>
        <w:t>2023</w:t>
      </w:r>
      <w:r w:rsidR="003C2F4B">
        <w:rPr>
          <w:b/>
          <w:bCs/>
        </w:rPr>
        <w:t xml:space="preserve"> erfolgreich</w:t>
      </w:r>
      <w:r w:rsidR="00D10ACC">
        <w:rPr>
          <w:b/>
          <w:bCs/>
        </w:rPr>
        <w:t xml:space="preserve"> auf die Pick-by-Voice-Lösung LYDIA Voice der EPG (Ehrhardt Partner Group) und erzielt</w:t>
      </w:r>
      <w:r w:rsidR="00C963A2">
        <w:rPr>
          <w:b/>
          <w:bCs/>
        </w:rPr>
        <w:t>e</w:t>
      </w:r>
      <w:r w:rsidR="00D10ACC">
        <w:rPr>
          <w:b/>
          <w:bCs/>
        </w:rPr>
        <w:t xml:space="preserve"> bereits innerhalb kürzester Zeit Effizienzsteigerungen im zweistelligen </w:t>
      </w:r>
      <w:r w:rsidR="001D2689">
        <w:rPr>
          <w:b/>
          <w:bCs/>
        </w:rPr>
        <w:t>Prozentbereich.</w:t>
      </w:r>
    </w:p>
    <w:p w14:paraId="5B72F06B" w14:textId="6E1780C1" w:rsidR="007B5332" w:rsidRPr="00AC6DB1" w:rsidRDefault="00466A7C" w:rsidP="007B5332">
      <w:pPr>
        <w:pBdr>
          <w:bottom w:val="single" w:sz="12" w:space="1" w:color="auto"/>
        </w:pBdr>
        <w:spacing w:line="360" w:lineRule="auto"/>
      </w:pPr>
      <w:r>
        <w:t xml:space="preserve">Vom Logistikzentrum in Näfels in der Schweiz beliefert </w:t>
      </w:r>
      <w:r w:rsidR="00411F81">
        <w:t>der Lebensmittelgroßhändler</w:t>
      </w:r>
      <w:r w:rsidR="004F1502">
        <w:t xml:space="preserve"> seit Jahrzehnten</w:t>
      </w:r>
      <w:r w:rsidR="00411F81">
        <w:t xml:space="preserve"> mehrmals täglich </w:t>
      </w:r>
      <w:r w:rsidR="008D115A">
        <w:t>Industriekunden, Franchisenehmer, Discounter und den Großhandel</w:t>
      </w:r>
      <w:r w:rsidR="004F1502">
        <w:t xml:space="preserve"> mit Früchten und Gemüse</w:t>
      </w:r>
      <w:r w:rsidR="004E3F2C">
        <w:t xml:space="preserve">. </w:t>
      </w:r>
      <w:r w:rsidR="007B5332">
        <w:t>A</w:t>
      </w:r>
      <w:r w:rsidR="007B5332" w:rsidRPr="007B5332">
        <w:rPr>
          <w:lang w:val="nl-BE"/>
        </w:rPr>
        <w:t xml:space="preserve">ufgrund der </w:t>
      </w:r>
      <w:r w:rsidR="007B5332">
        <w:rPr>
          <w:lang w:val="nl-BE"/>
        </w:rPr>
        <w:t xml:space="preserve">verderblichen </w:t>
      </w:r>
      <w:r w:rsidR="007B5332" w:rsidRPr="007B5332">
        <w:rPr>
          <w:lang w:val="nl-BE"/>
        </w:rPr>
        <w:t xml:space="preserve">Natur der Ware ist das Tagesgeschäft auf der über 3.000 m² großen Kühlfläche von kurzen Bestell- und Lieferzyklen geprägt. </w:t>
      </w:r>
      <w:r w:rsidR="006255BF">
        <w:t>„</w:t>
      </w:r>
      <w:r w:rsidR="007B5332" w:rsidRPr="007B5332">
        <w:rPr>
          <w:lang w:val="nl-BE"/>
        </w:rPr>
        <w:t>Die Produkte liegen bei uns durchschnittlich 0,7 Tage im Lager, das heißt, die Ware, die hereinkommt, geht sofort wieder hinaus</w:t>
      </w:r>
      <w:r w:rsidR="006255BF">
        <w:rPr>
          <w:lang w:val="nl-BE"/>
        </w:rPr>
        <w:t>”</w:t>
      </w:r>
      <w:r w:rsidR="007B5332" w:rsidRPr="007B5332">
        <w:rPr>
          <w:lang w:val="nl-BE"/>
        </w:rPr>
        <w:t xml:space="preserve">, erklärt Renato Häfliger, Geschäftsführer der Gentile AG. </w:t>
      </w:r>
      <w:r w:rsidR="00AC6DB1" w:rsidRPr="00AC6DB1">
        <w:t>„</w:t>
      </w:r>
      <w:r w:rsidR="007B5332" w:rsidRPr="007B5332">
        <w:rPr>
          <w:lang w:val="nl-BE"/>
        </w:rPr>
        <w:t>Wir verarbeiten täglich knapp 80 bis 100 Tonnen Ware. Idealerweise rotiert dabei unser Bestand, denn so bleibt die Frische der Produkte am besten gewährleistet.</w:t>
      </w:r>
      <w:r w:rsidR="00AC6DB1">
        <w:rPr>
          <w:lang w:val="nl-BE"/>
        </w:rPr>
        <w:t>”</w:t>
      </w:r>
      <w:r w:rsidR="00CA0398">
        <w:rPr>
          <w:lang w:val="nl-BE"/>
        </w:rPr>
        <w:t xml:space="preserve"> </w:t>
      </w:r>
      <w:r w:rsidR="007B5332" w:rsidRPr="007B5332">
        <w:t xml:space="preserve">Insgesamt werden täglich 200 bis 300 Artikel für etwa 200 Kunden disponiert. </w:t>
      </w:r>
      <w:r w:rsidR="00AC6DB1" w:rsidRPr="00AC6DB1">
        <w:t>„</w:t>
      </w:r>
      <w:r w:rsidR="007B5332" w:rsidRPr="007B5332">
        <w:t>Durchschnittlich entspricht das 6.000 bis 10.000 Versandeinheiten, die täglich von unseren Kommissionierern bearbeitet werden müssen</w:t>
      </w:r>
      <w:r w:rsidR="00AC6DB1">
        <w:t>“</w:t>
      </w:r>
      <w:r w:rsidR="007B5332" w:rsidRPr="007B5332">
        <w:t xml:space="preserve">, ergänzt Häfliger. </w:t>
      </w:r>
      <w:r w:rsidR="002A3CE6">
        <w:t>„</w:t>
      </w:r>
      <w:r w:rsidR="007B5332" w:rsidRPr="007B5332">
        <w:t>Pro Auftrag sind das etwa 20 bis 60 Picks. Der Einsatz von Papierlisten gestaltete diesen Prozess</w:t>
      </w:r>
      <w:r w:rsidR="004B5E25">
        <w:t xml:space="preserve"> </w:t>
      </w:r>
      <w:r w:rsidR="007B5332" w:rsidRPr="007B5332">
        <w:t>schwierig, da die Mitarbeitenden nie beide Hände frei hatten. Dadurch schlichen sich Fehler ein, und der Prozess wurde spürbar verlangsamt.</w:t>
      </w:r>
      <w:r w:rsidR="002A3CE6">
        <w:t>“</w:t>
      </w:r>
    </w:p>
    <w:p w14:paraId="4506B8F9" w14:textId="637E2C42" w:rsidR="00BA02E9" w:rsidRPr="00774E35" w:rsidRDefault="00BA02E9" w:rsidP="00395893">
      <w:pPr>
        <w:pBdr>
          <w:bottom w:val="single" w:sz="12" w:space="1" w:color="auto"/>
        </w:pBdr>
        <w:spacing w:line="360" w:lineRule="auto"/>
        <w:rPr>
          <w:b/>
          <w:bCs/>
        </w:rPr>
      </w:pPr>
    </w:p>
    <w:p w14:paraId="354F3185" w14:textId="55408B3E" w:rsidR="00BA02E9" w:rsidRDefault="0028635F" w:rsidP="00395893">
      <w:pPr>
        <w:pBdr>
          <w:bottom w:val="single" w:sz="12" w:space="1" w:color="auto"/>
        </w:pBdr>
        <w:spacing w:line="360" w:lineRule="auto"/>
        <w:rPr>
          <w:b/>
          <w:bCs/>
        </w:rPr>
      </w:pPr>
      <w:r>
        <w:rPr>
          <w:b/>
          <w:bCs/>
        </w:rPr>
        <w:t xml:space="preserve">Pick-by-Voice </w:t>
      </w:r>
      <w:r w:rsidR="00BA02E9" w:rsidRPr="00774E35">
        <w:rPr>
          <w:b/>
          <w:bCs/>
        </w:rPr>
        <w:t>als Gamechanger</w:t>
      </w:r>
      <w:r w:rsidR="00395893" w:rsidRPr="00774E35">
        <w:rPr>
          <w:b/>
          <w:bCs/>
        </w:rPr>
        <w:t xml:space="preserve"> im Saisongeschäft</w:t>
      </w:r>
    </w:p>
    <w:p w14:paraId="258AED49" w14:textId="77777777" w:rsidR="00AE2F96" w:rsidRDefault="0028635F" w:rsidP="00395893">
      <w:pPr>
        <w:pBdr>
          <w:bottom w:val="single" w:sz="12" w:space="1" w:color="auto"/>
        </w:pBdr>
        <w:spacing w:line="360" w:lineRule="auto"/>
      </w:pPr>
      <w:r w:rsidRPr="004F5A8F">
        <w:t xml:space="preserve">LYDIA Voice kann von jedem Kommissionierer </w:t>
      </w:r>
      <w:r w:rsidR="004F5A8F" w:rsidRPr="004F5A8F">
        <w:t>ohne vorheriges Sprachtraining einfach angewendet werden, und zwar unabhängig von Geschlecht, Dialekt oder Akzent.</w:t>
      </w:r>
      <w:r w:rsidR="007052B7">
        <w:t xml:space="preserve"> </w:t>
      </w:r>
      <w:r w:rsidR="007E576B" w:rsidRPr="007E576B">
        <w:t>Dadurch können auch</w:t>
      </w:r>
      <w:r w:rsidR="007052B7">
        <w:t xml:space="preserve"> saisonal fluktuierende </w:t>
      </w:r>
      <w:r w:rsidR="007E576B" w:rsidRPr="007E576B">
        <w:t>Teams LYDIA Voice nutzen und direkt produktiv arbeiten.</w:t>
      </w:r>
      <w:r w:rsidR="009572C4">
        <w:t xml:space="preserve"> </w:t>
      </w:r>
      <w:r w:rsidR="002A3CE6">
        <w:t>„</w:t>
      </w:r>
      <w:r w:rsidR="00CD29CA" w:rsidRPr="00CD29CA">
        <w:t>LYDIA Voice war bereits beim Test sehr einfach und intuitiv zu bedienen, sodass man sofort einsatzbereit ist</w:t>
      </w:r>
      <w:r w:rsidR="002A3CE6">
        <w:t>“</w:t>
      </w:r>
      <w:r w:rsidR="00CD29CA" w:rsidRPr="00CD29CA">
        <w:t>, erklärt Häfliger. „Das war einer der Hauptgründe, warum die Entscheidung für das System schnell getroffen wurde, da wir neben unseren Stammmitarbeitern auch viele saisonale Kräfte beschäftigen. Lange Einarbeitungszeiten sind dabei nicht möglich.“</w:t>
      </w:r>
    </w:p>
    <w:p w14:paraId="2FFFF265" w14:textId="2B4C349B" w:rsidR="007E13E3" w:rsidRPr="00AE2F96" w:rsidRDefault="00395893" w:rsidP="00395893">
      <w:pPr>
        <w:pBdr>
          <w:bottom w:val="single" w:sz="12" w:space="1" w:color="auto"/>
        </w:pBdr>
        <w:spacing w:line="360" w:lineRule="auto"/>
      </w:pPr>
      <w:r w:rsidRPr="00774E35">
        <w:rPr>
          <w:b/>
          <w:bCs/>
        </w:rPr>
        <w:lastRenderedPageBreak/>
        <w:t>Effiz</w:t>
      </w:r>
      <w:r w:rsidR="004B3EA1">
        <w:rPr>
          <w:b/>
          <w:bCs/>
        </w:rPr>
        <w:t>i</w:t>
      </w:r>
      <w:r w:rsidRPr="00774E35">
        <w:rPr>
          <w:b/>
          <w:bCs/>
        </w:rPr>
        <w:t>enzgewinne im zweistelligen Prozentbereich</w:t>
      </w:r>
    </w:p>
    <w:p w14:paraId="4B1431F7" w14:textId="2DDCFEBB" w:rsidR="007E13E3" w:rsidRPr="00774E35" w:rsidRDefault="007E13E3" w:rsidP="00395893">
      <w:pPr>
        <w:pBdr>
          <w:bottom w:val="single" w:sz="12" w:space="1" w:color="auto"/>
        </w:pBdr>
        <w:spacing w:line="360" w:lineRule="auto"/>
      </w:pPr>
      <w:r w:rsidRPr="007E13E3">
        <w:t>Derzeit arbeiten insgesamt 20 Mitarbeitende im Zweischichtbetrieb mit der Pick-by-Voice-Lösung. Sie verwenden dabei das LYDIA</w:t>
      </w:r>
      <w:r w:rsidR="001A2F50">
        <w:t xml:space="preserve"> </w:t>
      </w:r>
      <w:r w:rsidR="5744645B">
        <w:t>Voice</w:t>
      </w:r>
      <w:r w:rsidRPr="007E13E3">
        <w:t xml:space="preserve"> Bluetooth-Headset und den mobilen Sprachcomputer VOXTER, der am Gürtel getragen wird. Dies ermöglicht es den Kommissionierern</w:t>
      </w:r>
      <w:r w:rsidR="00BE510E">
        <w:t>,</w:t>
      </w:r>
      <w:r w:rsidRPr="007E13E3">
        <w:t xml:space="preserve"> beide Hände und Augen freizuhaben, um die Versandeinheiten zusammenzustellen. Gentile profitiert </w:t>
      </w:r>
      <w:r w:rsidR="008A412B">
        <w:t>so</w:t>
      </w:r>
      <w:r w:rsidR="00D42033">
        <w:t xml:space="preserve"> von</w:t>
      </w:r>
      <w:r w:rsidR="008A412B">
        <w:t xml:space="preserve"> </w:t>
      </w:r>
      <w:r w:rsidRPr="007E13E3">
        <w:t xml:space="preserve">einer schnelleren Kommissionierung, einem deutlich höheren Output bei gleichbleibender Mitarbeiterzahl sowie einer Effizienzsteigerung im zweistelligen Prozentbereich. Auch die Mitarbeitenden sind mit dem neuen System zufrieden, da der </w:t>
      </w:r>
      <w:r w:rsidR="00243E26">
        <w:t>„</w:t>
      </w:r>
      <w:r w:rsidRPr="007E13E3">
        <w:t>Hands</w:t>
      </w:r>
      <w:r w:rsidR="00D6164D">
        <w:t>-</w:t>
      </w:r>
      <w:r w:rsidRPr="007E13E3">
        <w:t>free</w:t>
      </w:r>
      <w:r w:rsidR="00D6164D">
        <w:t>/</w:t>
      </w:r>
      <w:r w:rsidRPr="007E13E3">
        <w:t>Eyes</w:t>
      </w:r>
      <w:r w:rsidR="00D6164D">
        <w:t>-</w:t>
      </w:r>
      <w:r w:rsidRPr="007E13E3">
        <w:t>free</w:t>
      </w:r>
      <w:r w:rsidR="00742301">
        <w:t>“</w:t>
      </w:r>
      <w:r w:rsidRPr="007E13E3">
        <w:t>-Ansatz ein intuitives und ergonomisches Arbeiten ermöglicht. Diese Verbesserung der Arbeitsbedingungen trägt zudem zu einer signifikanten Reduzierung von Fehlpicks bei.</w:t>
      </w:r>
    </w:p>
    <w:p w14:paraId="4ABF8F9C" w14:textId="77777777" w:rsidR="007E13E3" w:rsidRPr="00774E35" w:rsidRDefault="007E13E3" w:rsidP="00395893">
      <w:pPr>
        <w:pBdr>
          <w:bottom w:val="single" w:sz="12" w:space="1" w:color="auto"/>
        </w:pBdr>
        <w:spacing w:line="360" w:lineRule="auto"/>
        <w:rPr>
          <w:b/>
          <w:bCs/>
        </w:rPr>
      </w:pPr>
    </w:p>
    <w:p w14:paraId="27C87647" w14:textId="1E744D34" w:rsidR="007E13E3" w:rsidRPr="00774E35" w:rsidRDefault="00E15BE3" w:rsidP="00395893">
      <w:pPr>
        <w:pBdr>
          <w:bottom w:val="single" w:sz="12" w:space="1" w:color="auto"/>
        </w:pBdr>
        <w:spacing w:line="360" w:lineRule="auto"/>
      </w:pPr>
      <w:r w:rsidRPr="00E15BE3">
        <w:t xml:space="preserve">Gentile zeigt sich auch mit der Implementierung und dem Support des Projektteams zufrieden. </w:t>
      </w:r>
      <w:r w:rsidR="00243E26">
        <w:t>„</w:t>
      </w:r>
      <w:r w:rsidRPr="00E15BE3">
        <w:t>Die Einführung von LYDIA Voice verlief pragmatisch, das Projektteam agierte sehr praxisorientiert, und alle Tests wurden erfolgreich abgeschlossen. Zudem konnten unsere Mitarbeiter ohne lange Einarbeitungszeit sofort produktiv mit dem System arbeiten. So stelle ich mir ein erfolgreiches Digitalisierungsprojekt vor</w:t>
      </w:r>
      <w:r w:rsidR="00243E26">
        <w:t>“</w:t>
      </w:r>
      <w:r w:rsidRPr="00E15BE3">
        <w:t xml:space="preserve">, </w:t>
      </w:r>
      <w:r w:rsidR="007D6B21">
        <w:t xml:space="preserve">resümiert </w:t>
      </w:r>
      <w:r w:rsidRPr="00E15BE3">
        <w:t>Häfliger.</w:t>
      </w:r>
    </w:p>
    <w:p w14:paraId="423B01C6" w14:textId="77777777" w:rsidR="005932CE" w:rsidRDefault="005932CE" w:rsidP="00F419AE">
      <w:pPr>
        <w:pBdr>
          <w:bottom w:val="single" w:sz="12" w:space="1" w:color="auto"/>
        </w:pBdr>
      </w:pPr>
    </w:p>
    <w:p w14:paraId="17B65963" w14:textId="77777777" w:rsidR="005932CE" w:rsidRDefault="005932CE" w:rsidP="00F419AE">
      <w:pPr>
        <w:pBdr>
          <w:bottom w:val="single" w:sz="12" w:space="1" w:color="auto"/>
        </w:pBdr>
      </w:pPr>
    </w:p>
    <w:p w14:paraId="33B0B48C" w14:textId="77777777" w:rsidR="005932CE" w:rsidRDefault="005932CE" w:rsidP="00F419AE">
      <w:pPr>
        <w:pBdr>
          <w:bottom w:val="single" w:sz="12" w:space="1" w:color="auto"/>
        </w:pBdr>
      </w:pPr>
    </w:p>
    <w:p w14:paraId="4E916A7B" w14:textId="77777777" w:rsidR="005932CE" w:rsidRDefault="005932CE" w:rsidP="00F419AE">
      <w:pPr>
        <w:pBdr>
          <w:bottom w:val="single" w:sz="12" w:space="1" w:color="auto"/>
        </w:pBdr>
      </w:pPr>
    </w:p>
    <w:p w14:paraId="3BB34751" w14:textId="77777777" w:rsidR="005932CE" w:rsidRDefault="005932CE" w:rsidP="00F419AE">
      <w:pPr>
        <w:pBdr>
          <w:bottom w:val="single" w:sz="12" w:space="1" w:color="auto"/>
        </w:pBdr>
      </w:pPr>
    </w:p>
    <w:p w14:paraId="5DA461D7" w14:textId="77777777" w:rsidR="005932CE" w:rsidRDefault="005932CE" w:rsidP="00F419AE">
      <w:pPr>
        <w:pBdr>
          <w:bottom w:val="single" w:sz="12" w:space="1" w:color="auto"/>
        </w:pBdr>
      </w:pPr>
    </w:p>
    <w:p w14:paraId="6B2DF24F" w14:textId="77777777" w:rsidR="005932CE" w:rsidRDefault="005932CE" w:rsidP="00F419AE">
      <w:pPr>
        <w:pBdr>
          <w:bottom w:val="single" w:sz="12" w:space="1" w:color="auto"/>
        </w:pBdr>
      </w:pPr>
    </w:p>
    <w:p w14:paraId="41438BDC" w14:textId="77777777" w:rsidR="005932CE" w:rsidRDefault="005932CE" w:rsidP="00F419AE">
      <w:pPr>
        <w:pBdr>
          <w:bottom w:val="single" w:sz="12" w:space="1" w:color="auto"/>
        </w:pBdr>
      </w:pPr>
    </w:p>
    <w:p w14:paraId="2CEEAFE7" w14:textId="77777777" w:rsidR="005932CE" w:rsidRDefault="005932CE" w:rsidP="00F419AE">
      <w:pPr>
        <w:pBdr>
          <w:bottom w:val="single" w:sz="12" w:space="1" w:color="auto"/>
        </w:pBdr>
      </w:pPr>
    </w:p>
    <w:p w14:paraId="590C61E4" w14:textId="77777777" w:rsidR="00B65199" w:rsidRDefault="00B65199" w:rsidP="00F419AE">
      <w:pPr>
        <w:pBdr>
          <w:bottom w:val="single" w:sz="12" w:space="1" w:color="auto"/>
        </w:pBdr>
      </w:pPr>
    </w:p>
    <w:p w14:paraId="19F00339" w14:textId="77777777" w:rsidR="006C57CA" w:rsidRDefault="006C57CA" w:rsidP="00F419AE">
      <w:pPr>
        <w:pBdr>
          <w:bottom w:val="single" w:sz="12" w:space="1" w:color="auto"/>
        </w:pBdr>
      </w:pPr>
    </w:p>
    <w:p w14:paraId="559D7690" w14:textId="77777777" w:rsidR="00AE2F96" w:rsidRDefault="00AE2F96" w:rsidP="00F419AE">
      <w:pPr>
        <w:pBdr>
          <w:bottom w:val="single" w:sz="12" w:space="1" w:color="auto"/>
        </w:pBdr>
      </w:pPr>
    </w:p>
    <w:p w14:paraId="17463338" w14:textId="77777777" w:rsidR="00AE2F96" w:rsidRDefault="00AE2F96" w:rsidP="00F419AE">
      <w:pPr>
        <w:pBdr>
          <w:bottom w:val="single" w:sz="12" w:space="1" w:color="auto"/>
        </w:pBdr>
      </w:pPr>
    </w:p>
    <w:p w14:paraId="3D014D90" w14:textId="77777777" w:rsidR="00AE2F96" w:rsidRDefault="00AE2F96" w:rsidP="00F419AE">
      <w:pPr>
        <w:pBdr>
          <w:bottom w:val="single" w:sz="12" w:space="1" w:color="auto"/>
        </w:pBdr>
      </w:pPr>
    </w:p>
    <w:p w14:paraId="658EDEE8" w14:textId="77777777" w:rsidR="006C57CA" w:rsidRDefault="006C57CA" w:rsidP="00F419AE">
      <w:pPr>
        <w:pBdr>
          <w:bottom w:val="single" w:sz="12" w:space="1" w:color="auto"/>
        </w:pBdr>
      </w:pPr>
    </w:p>
    <w:p w14:paraId="0F0C40A6" w14:textId="77777777" w:rsidR="00596471" w:rsidRDefault="00596471" w:rsidP="00F419AE">
      <w:pPr>
        <w:pBdr>
          <w:bottom w:val="single" w:sz="12" w:space="1" w:color="auto"/>
        </w:pBdr>
      </w:pPr>
    </w:p>
    <w:p w14:paraId="16D3F909" w14:textId="77777777" w:rsidR="005067E2" w:rsidRPr="00F419AE" w:rsidRDefault="005067E2" w:rsidP="00F419AE">
      <w:pPr>
        <w:pBdr>
          <w:bottom w:val="single" w:sz="12" w:space="1" w:color="auto"/>
        </w:pBdr>
      </w:pPr>
    </w:p>
    <w:p w14:paraId="79567E5A" w14:textId="77777777" w:rsidR="00C55128" w:rsidRPr="003E530F" w:rsidRDefault="00C55128" w:rsidP="008205FF"/>
    <w:p w14:paraId="6E48FF64" w14:textId="457A3CCA" w:rsidR="001528E7" w:rsidRPr="00B9222F" w:rsidRDefault="001528E7" w:rsidP="008205FF">
      <w:pPr>
        <w:rPr>
          <w:b/>
          <w:bCs/>
          <w:color w:val="FF0000"/>
        </w:rPr>
      </w:pPr>
      <w:r w:rsidRPr="00B9222F">
        <w:rPr>
          <w:b/>
          <w:bCs/>
        </w:rPr>
        <w:t xml:space="preserve">Stand: </w:t>
      </w:r>
      <w:r w:rsidR="003F58D6" w:rsidRPr="00B9222F">
        <w:rPr>
          <w:b/>
          <w:bCs/>
        </w:rPr>
        <w:t xml:space="preserve"> </w:t>
      </w:r>
      <w:r w:rsidR="003F58D6" w:rsidRPr="00B9222F">
        <w:rPr>
          <w:b/>
          <w:bCs/>
        </w:rPr>
        <w:tab/>
      </w:r>
      <w:r w:rsidR="005067E2">
        <w:rPr>
          <w:b/>
          <w:bCs/>
        </w:rPr>
        <w:t>20</w:t>
      </w:r>
      <w:r w:rsidR="00B85190">
        <w:rPr>
          <w:b/>
          <w:bCs/>
        </w:rPr>
        <w:t xml:space="preserve">. </w:t>
      </w:r>
      <w:r w:rsidR="005067E2">
        <w:rPr>
          <w:b/>
          <w:bCs/>
        </w:rPr>
        <w:t>November</w:t>
      </w:r>
      <w:r w:rsidR="00470291">
        <w:rPr>
          <w:b/>
          <w:bCs/>
        </w:rPr>
        <w:t xml:space="preserve"> 2024</w:t>
      </w:r>
    </w:p>
    <w:p w14:paraId="3404DD75" w14:textId="6EFDC29E" w:rsidR="00AD243B" w:rsidRDefault="003F58D6" w:rsidP="00AD243B">
      <w:pPr>
        <w:rPr>
          <w:b/>
          <w:bCs/>
        </w:rPr>
      </w:pPr>
      <w:r w:rsidRPr="00B9222F">
        <w:rPr>
          <w:b/>
          <w:bCs/>
        </w:rPr>
        <w:t xml:space="preserve">Umfang: </w:t>
      </w:r>
      <w:r w:rsidRPr="00B9222F">
        <w:rPr>
          <w:b/>
          <w:bCs/>
        </w:rPr>
        <w:tab/>
      </w:r>
      <w:bookmarkStart w:id="0" w:name="_Hlk32841333"/>
      <w:r w:rsidR="006C57CA">
        <w:rPr>
          <w:b/>
          <w:bCs/>
        </w:rPr>
        <w:t>3</w:t>
      </w:r>
      <w:r w:rsidR="007D6B21">
        <w:rPr>
          <w:b/>
          <w:bCs/>
        </w:rPr>
        <w:t>.</w:t>
      </w:r>
      <w:r w:rsidR="006C57CA">
        <w:rPr>
          <w:b/>
          <w:bCs/>
        </w:rPr>
        <w:t>66</w:t>
      </w:r>
      <w:r w:rsidR="005067E2">
        <w:rPr>
          <w:b/>
          <w:bCs/>
        </w:rPr>
        <w:t>2</w:t>
      </w:r>
      <w:r w:rsidR="00182F64">
        <w:rPr>
          <w:b/>
          <w:bCs/>
        </w:rPr>
        <w:t xml:space="preserve"> </w:t>
      </w:r>
      <w:r w:rsidR="003530FF" w:rsidRPr="00B9222F">
        <w:rPr>
          <w:b/>
          <w:bCs/>
        </w:rPr>
        <w:t xml:space="preserve">Zeichen </w:t>
      </w:r>
      <w:r w:rsidR="006C55DE" w:rsidRPr="00B9222F">
        <w:rPr>
          <w:b/>
          <w:bCs/>
        </w:rPr>
        <w:t>inkl. Leerzeichen</w:t>
      </w:r>
    </w:p>
    <w:p w14:paraId="7928D8DC" w14:textId="6C37C148" w:rsidR="00E13896" w:rsidRDefault="00E13896" w:rsidP="00AD243B">
      <w:pPr>
        <w:rPr>
          <w:b/>
          <w:bCs/>
        </w:rPr>
      </w:pPr>
      <w:r w:rsidRPr="00E13896">
        <w:rPr>
          <w:b/>
          <w:bCs/>
        </w:rPr>
        <w:t xml:space="preserve">Bilder: </w:t>
      </w:r>
      <w:r w:rsidRPr="00E13896">
        <w:rPr>
          <w:b/>
          <w:bCs/>
        </w:rPr>
        <w:tab/>
      </w:r>
    </w:p>
    <w:p w14:paraId="5CBE5113" w14:textId="6BBDFD6B" w:rsidR="00006E5E" w:rsidRDefault="00006E5E" w:rsidP="00AD243B">
      <w:r>
        <w:rPr>
          <w:b/>
          <w:bCs/>
        </w:rPr>
        <w:t xml:space="preserve">[1] </w:t>
      </w:r>
      <w:r w:rsidR="00981A16">
        <w:t>Vom Logistikzentrum in Näfels in der Schweiz beliefert der Lebensmittelgroßhändler seit Jahrzehnten mehrmals täglich Industriekunden, Franchisenehmer, Discounter und den Großhandel mit Früchten und Gemüse.</w:t>
      </w:r>
    </w:p>
    <w:p w14:paraId="6EC3498C" w14:textId="1EC6D4DD" w:rsidR="00981A16" w:rsidRDefault="00981A16" w:rsidP="00AD243B">
      <w:r w:rsidRPr="00981A16">
        <w:rPr>
          <w:b/>
          <w:bCs/>
        </w:rPr>
        <w:t>[2]</w:t>
      </w:r>
      <w:r w:rsidR="005067E2">
        <w:rPr>
          <w:b/>
          <w:bCs/>
        </w:rPr>
        <w:t xml:space="preserve"> </w:t>
      </w:r>
      <w:r w:rsidR="005067E2" w:rsidRPr="007E13E3">
        <w:t>Derzeit arbeiten insgesamt 20 Mitarbeitende im Zweischichtbetrieb mit der Pick-by-Voice-Lösung. Sie verwenden dabei das LYDIA</w:t>
      </w:r>
      <w:r w:rsidR="005067E2">
        <w:t xml:space="preserve"> Voice</w:t>
      </w:r>
      <w:r w:rsidR="005067E2" w:rsidRPr="007E13E3">
        <w:t xml:space="preserve"> Bluetooth-Headset und den mobilen Sprachcomputer VOXTER, der am Gürtel getragen wird.</w:t>
      </w:r>
    </w:p>
    <w:p w14:paraId="1FC049C0" w14:textId="62F755AD" w:rsidR="009025F3" w:rsidRPr="00E13896" w:rsidRDefault="009025F3" w:rsidP="009025F3">
      <w:pPr>
        <w:pBdr>
          <w:bottom w:val="single" w:sz="12" w:space="1" w:color="auto"/>
        </w:pBdr>
      </w:pPr>
    </w:p>
    <w:p w14:paraId="2AA63688" w14:textId="77777777" w:rsidR="00742D27" w:rsidRPr="00E13896" w:rsidRDefault="00742D27" w:rsidP="00A61C15">
      <w:pPr>
        <w:spacing w:after="180" w:line="312" w:lineRule="auto"/>
        <w:rPr>
          <w:kern w:val="24"/>
          <w:sz w:val="20"/>
          <w:szCs w:val="20"/>
        </w:rPr>
      </w:pPr>
    </w:p>
    <w:p w14:paraId="09ECA304" w14:textId="3B7C3740" w:rsidR="00A61C15" w:rsidRPr="002570E0" w:rsidRDefault="00A61C15" w:rsidP="00A61C15">
      <w:pPr>
        <w:spacing w:after="180" w:line="312" w:lineRule="auto"/>
        <w:rPr>
          <w:b/>
          <w:bCs/>
          <w:kern w:val="24"/>
          <w:sz w:val="20"/>
          <w:szCs w:val="20"/>
        </w:rPr>
      </w:pPr>
      <w:r w:rsidRPr="002570E0">
        <w:rPr>
          <w:b/>
          <w:bCs/>
          <w:kern w:val="24"/>
          <w:sz w:val="20"/>
          <w:szCs w:val="20"/>
        </w:rPr>
        <w:t>EPG – Smarter Connected Logistics</w:t>
      </w:r>
    </w:p>
    <w:p w14:paraId="3DFAC3AA" w14:textId="651E04F5" w:rsidR="00E97A67" w:rsidRPr="003E530F" w:rsidRDefault="00ED6636" w:rsidP="00E97A67">
      <w:pPr>
        <w:autoSpaceDE w:val="0"/>
        <w:autoSpaceDN w:val="0"/>
        <w:adjustRightInd w:val="0"/>
        <w:spacing w:line="360" w:lineRule="auto"/>
        <w:ind w:right="142"/>
        <w:rPr>
          <w:kern w:val="24"/>
          <w:sz w:val="20"/>
          <w:szCs w:val="20"/>
        </w:rPr>
      </w:pPr>
      <w:r>
        <w:rPr>
          <w:kern w:val="24"/>
          <w:sz w:val="20"/>
          <w:szCs w:val="20"/>
        </w:rPr>
        <w:t xml:space="preserve">Die </w:t>
      </w:r>
      <w:r w:rsidR="00E97A67" w:rsidRPr="003E530F">
        <w:rPr>
          <w:kern w:val="24"/>
          <w:sz w:val="20"/>
          <w:szCs w:val="20"/>
        </w:rPr>
        <w:t>EPG ist ein international führender Anbieter eine</w:t>
      </w:r>
      <w:r>
        <w:rPr>
          <w:kern w:val="24"/>
          <w:sz w:val="20"/>
          <w:szCs w:val="20"/>
        </w:rPr>
        <w:t>r</w:t>
      </w:r>
      <w:r w:rsidR="00E97A67" w:rsidRPr="003E530F">
        <w:rPr>
          <w:kern w:val="24"/>
          <w:sz w:val="20"/>
          <w:szCs w:val="20"/>
        </w:rPr>
        <w:t xml:space="preserve"> umfassende</w:t>
      </w:r>
      <w:r>
        <w:rPr>
          <w:kern w:val="24"/>
          <w:sz w:val="20"/>
          <w:szCs w:val="20"/>
        </w:rPr>
        <w:t>n</w:t>
      </w:r>
      <w:r w:rsidR="00E97A67" w:rsidRPr="003E530F">
        <w:rPr>
          <w:kern w:val="24"/>
          <w:sz w:val="20"/>
          <w:szCs w:val="20"/>
        </w:rPr>
        <w:t xml:space="preserve"> Supply Chain Execution Suite (EPG ONE™) und beschäftigt </w:t>
      </w:r>
      <w:r w:rsidR="00026DFE">
        <w:rPr>
          <w:kern w:val="24"/>
          <w:sz w:val="20"/>
          <w:szCs w:val="20"/>
        </w:rPr>
        <w:t>1.000</w:t>
      </w:r>
      <w:r w:rsidR="00B85190">
        <w:rPr>
          <w:kern w:val="24"/>
          <w:sz w:val="20"/>
          <w:szCs w:val="20"/>
        </w:rPr>
        <w:t>+</w:t>
      </w:r>
      <w:r w:rsidR="00E97A67" w:rsidRPr="003E530F">
        <w:rPr>
          <w:kern w:val="24"/>
          <w:sz w:val="20"/>
          <w:szCs w:val="20"/>
        </w:rPr>
        <w:t xml:space="preserve"> Mitarbeiter an 2</w:t>
      </w:r>
      <w:r w:rsidR="00DF4999">
        <w:rPr>
          <w:kern w:val="24"/>
          <w:sz w:val="20"/>
          <w:szCs w:val="20"/>
        </w:rPr>
        <w:t>3</w:t>
      </w:r>
      <w:r w:rsidR="00E97A67" w:rsidRPr="003E530F">
        <w:rPr>
          <w:kern w:val="24"/>
          <w:sz w:val="20"/>
          <w:szCs w:val="20"/>
        </w:rPr>
        <w:t xml:space="preserve"> Standorten weltweit. Die Unternehmensgruppe bietet ihren mehr als 1.</w:t>
      </w:r>
      <w:r w:rsidR="00897A86" w:rsidRPr="003E530F">
        <w:rPr>
          <w:kern w:val="24"/>
          <w:sz w:val="20"/>
          <w:szCs w:val="20"/>
        </w:rPr>
        <w:t>6</w:t>
      </w:r>
      <w:r w:rsidR="00E97A67" w:rsidRPr="003E530F">
        <w:rPr>
          <w:kern w:val="24"/>
          <w:sz w:val="20"/>
          <w:szCs w:val="20"/>
        </w:rPr>
        <w:t xml:space="preserve">00 Kunden WMS-, WCS-, WFM-, TMS- und Voice-Lösungen zur Optimierung von Logistikprozessen – von der manuellen bis zur vollautomatisierten Logistikumgebung. Die Lösungen der EPG decken die gesamte Lieferkette ab: vom Lager über die Straße bis hin zu Boden- und </w:t>
      </w:r>
      <w:r w:rsidR="00E97A67" w:rsidRPr="003E530F">
        <w:rPr>
          <w:noProof/>
          <w:kern w:val="24"/>
          <w:sz w:val="20"/>
          <w:szCs w:val="20"/>
        </w:rPr>
        <w:t>Frachtabfertigungslösungen</w:t>
      </w:r>
      <w:r w:rsidR="00E97A67" w:rsidRPr="003E530F">
        <w:rPr>
          <w:kern w:val="24"/>
          <w:sz w:val="20"/>
          <w:szCs w:val="20"/>
        </w:rPr>
        <w:t xml:space="preserve"> an Flughäfen. </w:t>
      </w:r>
      <w:bookmarkStart w:id="1" w:name="_Hlk80785556"/>
      <w:r w:rsidR="00E97A67" w:rsidRPr="003E530F">
        <w:rPr>
          <w:rFonts w:eastAsia="Arial"/>
          <w:kern w:val="24"/>
          <w:sz w:val="20"/>
          <w:szCs w:val="20"/>
        </w:rPr>
        <w:t>Mit der EPG AES</w:t>
      </w:r>
      <w:r w:rsidR="00E97A67" w:rsidRPr="003E530F">
        <w:rPr>
          <w:rStyle w:val="Fett"/>
          <w:rFonts w:eastAsia="Arial"/>
          <w:b w:val="0"/>
          <w:bCs w:val="0"/>
          <w:color w:val="111111"/>
          <w:sz w:val="20"/>
          <w:szCs w:val="20"/>
          <w:shd w:val="clear" w:color="auto" w:fill="FFFFFF"/>
        </w:rPr>
        <w:t>™</w:t>
      </w:r>
      <w:r w:rsidR="00E97A67" w:rsidRPr="003E530F">
        <w:rPr>
          <w:rFonts w:eastAsia="Arial"/>
          <w:kern w:val="24"/>
          <w:sz w:val="20"/>
          <w:szCs w:val="20"/>
        </w:rPr>
        <w:t xml:space="preserve"> Aviation Execution Suite bietet die EPG eine Gesamtlösung für die Flughafenlogistik und Bodenabfertigung an.</w:t>
      </w:r>
      <w:bookmarkEnd w:id="1"/>
      <w:r w:rsidR="00E97A67" w:rsidRPr="003E530F">
        <w:rPr>
          <w:rFonts w:eastAsia="Arial"/>
          <w:kern w:val="24"/>
          <w:sz w:val="20"/>
          <w:szCs w:val="20"/>
        </w:rPr>
        <w:t xml:space="preserve"> </w:t>
      </w:r>
      <w:r w:rsidR="00E97A67" w:rsidRPr="003E530F">
        <w:rPr>
          <w:kern w:val="24"/>
          <w:sz w:val="20"/>
          <w:szCs w:val="20"/>
        </w:rPr>
        <w:t>Logistik-Consulting, Cloud-Services, Managed Services und Logistik</w:t>
      </w:r>
      <w:r>
        <w:rPr>
          <w:kern w:val="24"/>
          <w:sz w:val="20"/>
          <w:szCs w:val="20"/>
        </w:rPr>
        <w:t>s</w:t>
      </w:r>
      <w:r w:rsidR="00E97A67" w:rsidRPr="003E530F">
        <w:rPr>
          <w:kern w:val="24"/>
          <w:sz w:val="20"/>
          <w:szCs w:val="20"/>
        </w:rPr>
        <w:t>chulungen in der eigenen Akademie runden das umfassende Lösungsangebot der EPG ab.</w:t>
      </w:r>
    </w:p>
    <w:p w14:paraId="19FB91B1" w14:textId="23BBDB63" w:rsidR="00AD243B" w:rsidRPr="003E530F" w:rsidRDefault="00AD243B" w:rsidP="00AD243B">
      <w:pPr>
        <w:spacing w:line="240" w:lineRule="auto"/>
        <w:jc w:val="left"/>
        <w:rPr>
          <w:kern w:val="24"/>
          <w:sz w:val="20"/>
          <w:szCs w:val="20"/>
        </w:rPr>
      </w:pPr>
    </w:p>
    <w:p w14:paraId="78DC33F0" w14:textId="77777777" w:rsidR="00722E94" w:rsidRPr="003E530F" w:rsidRDefault="00722E94" w:rsidP="00AD243B">
      <w:pPr>
        <w:spacing w:line="240" w:lineRule="auto"/>
        <w:jc w:val="left"/>
        <w:rPr>
          <w:rFonts w:ascii="Times New Roman" w:hAnsi="Times New Roman" w:cs="Times New Roman"/>
          <w:sz w:val="20"/>
          <w:szCs w:val="20"/>
        </w:rPr>
      </w:pPr>
    </w:p>
    <w:bookmarkEnd w:id="0"/>
    <w:p w14:paraId="30B584D7" w14:textId="77777777" w:rsidR="00204A07" w:rsidRPr="002570E0" w:rsidRDefault="00204A07" w:rsidP="00204A07">
      <w:pPr>
        <w:keepNext/>
        <w:suppressLineNumbers/>
        <w:spacing w:line="360" w:lineRule="auto"/>
        <w:ind w:right="-1"/>
        <w:outlineLvl w:val="8"/>
        <w:rPr>
          <w:b/>
          <w:bCs/>
          <w:sz w:val="20"/>
          <w:szCs w:val="18"/>
        </w:rPr>
      </w:pPr>
      <w:r w:rsidRPr="002570E0">
        <w:rPr>
          <w:b/>
          <w:bCs/>
          <w:sz w:val="20"/>
          <w:szCs w:val="18"/>
        </w:rPr>
        <w:t xml:space="preserve">Unternehmenskontakt  </w:t>
      </w:r>
    </w:p>
    <w:p w14:paraId="3EB5F66F" w14:textId="77777777" w:rsidR="00204A07" w:rsidRPr="003E530F" w:rsidRDefault="00204A07" w:rsidP="00204A07">
      <w:pPr>
        <w:spacing w:line="360" w:lineRule="auto"/>
        <w:rPr>
          <w:kern w:val="24"/>
          <w:sz w:val="20"/>
          <w:szCs w:val="20"/>
        </w:rPr>
      </w:pPr>
      <w:r w:rsidRPr="003E530F">
        <w:rPr>
          <w:kern w:val="24"/>
          <w:sz w:val="20"/>
          <w:szCs w:val="20"/>
        </w:rPr>
        <w:t>EPG – Ehrhardt Partner Group</w:t>
      </w:r>
    </w:p>
    <w:p w14:paraId="65BBE15B" w14:textId="77777777" w:rsidR="00204A07" w:rsidRPr="003E530F" w:rsidRDefault="00204A07" w:rsidP="00204A07">
      <w:pPr>
        <w:spacing w:line="360" w:lineRule="auto"/>
        <w:rPr>
          <w:kern w:val="24"/>
          <w:sz w:val="20"/>
          <w:szCs w:val="20"/>
        </w:rPr>
      </w:pPr>
      <w:r w:rsidRPr="003E530F">
        <w:rPr>
          <w:kern w:val="24"/>
          <w:sz w:val="20"/>
          <w:szCs w:val="20"/>
        </w:rPr>
        <w:t xml:space="preserve">Dennis Kunz </w:t>
      </w:r>
    </w:p>
    <w:p w14:paraId="73C14283" w14:textId="77777777" w:rsidR="00204A07" w:rsidRPr="003E530F" w:rsidRDefault="00204A07" w:rsidP="00204A07">
      <w:pPr>
        <w:spacing w:line="360" w:lineRule="auto"/>
        <w:rPr>
          <w:kern w:val="24"/>
          <w:sz w:val="20"/>
          <w:szCs w:val="20"/>
        </w:rPr>
      </w:pPr>
      <w:r w:rsidRPr="003E530F">
        <w:rPr>
          <w:kern w:val="24"/>
          <w:sz w:val="20"/>
          <w:szCs w:val="20"/>
        </w:rPr>
        <w:t>Tel.: (+49) 67 42-87 27 0</w:t>
      </w:r>
    </w:p>
    <w:p w14:paraId="4318D856" w14:textId="058C5B9E" w:rsidR="00204A07" w:rsidRPr="003E530F" w:rsidRDefault="00204A07" w:rsidP="00204A07">
      <w:pPr>
        <w:spacing w:line="360" w:lineRule="auto"/>
        <w:rPr>
          <w:kern w:val="24"/>
          <w:sz w:val="20"/>
          <w:szCs w:val="20"/>
        </w:rPr>
      </w:pPr>
      <w:r w:rsidRPr="003E530F">
        <w:rPr>
          <w:kern w:val="24"/>
          <w:sz w:val="20"/>
          <w:szCs w:val="20"/>
        </w:rPr>
        <w:t>E-Mail: presse@epg.com • Internet: www.epg.com</w:t>
      </w:r>
    </w:p>
    <w:p w14:paraId="2B3038FB" w14:textId="77777777" w:rsidR="00204A07" w:rsidRPr="003E530F" w:rsidRDefault="00204A07" w:rsidP="00204A07">
      <w:pPr>
        <w:pStyle w:val="BoilerPlate"/>
      </w:pPr>
    </w:p>
    <w:p w14:paraId="39FCEE6C" w14:textId="7B8B4B8C" w:rsidR="00EF63AF" w:rsidRPr="002570E0" w:rsidRDefault="00897A86" w:rsidP="00AD243B">
      <w:pPr>
        <w:pStyle w:val="BoilerPlate"/>
        <w:rPr>
          <w:b/>
          <w:bCs/>
        </w:rPr>
      </w:pPr>
      <w:r w:rsidRPr="002570E0">
        <w:rPr>
          <w:b/>
          <w:bCs/>
        </w:rPr>
        <w:t>Pressekontakt</w:t>
      </w:r>
    </w:p>
    <w:p w14:paraId="29DE4467" w14:textId="4D693269" w:rsidR="00897A86" w:rsidRPr="003E530F" w:rsidRDefault="00897A86" w:rsidP="00AD243B">
      <w:pPr>
        <w:pStyle w:val="BoilerPlate"/>
      </w:pPr>
      <w:r w:rsidRPr="003E530F">
        <w:t>BFOUND GmbH</w:t>
      </w:r>
    </w:p>
    <w:p w14:paraId="57BFD0EB" w14:textId="63F9AB36" w:rsidR="00897A86" w:rsidRPr="003E530F" w:rsidRDefault="00B65199" w:rsidP="00AD243B">
      <w:pPr>
        <w:pStyle w:val="BoilerPlate"/>
      </w:pPr>
      <w:r>
        <w:t>Thor Riemschneider</w:t>
      </w:r>
    </w:p>
    <w:p w14:paraId="119ACE8D" w14:textId="0496F9B8" w:rsidR="00897A86" w:rsidRPr="003E530F" w:rsidRDefault="00897A86" w:rsidP="00897A86">
      <w:pPr>
        <w:spacing w:line="360" w:lineRule="auto"/>
        <w:rPr>
          <w:kern w:val="24"/>
          <w:sz w:val="20"/>
          <w:szCs w:val="20"/>
        </w:rPr>
      </w:pPr>
      <w:r w:rsidRPr="003E530F">
        <w:rPr>
          <w:kern w:val="24"/>
          <w:sz w:val="20"/>
          <w:szCs w:val="20"/>
        </w:rPr>
        <w:t>Tel.: (+49) 67 42-87 27 5000</w:t>
      </w:r>
    </w:p>
    <w:p w14:paraId="3A2752A8" w14:textId="5026C88D" w:rsidR="00897A86" w:rsidRPr="005067E2" w:rsidRDefault="00897A86" w:rsidP="005067E2">
      <w:pPr>
        <w:spacing w:line="360" w:lineRule="auto"/>
        <w:rPr>
          <w:kern w:val="24"/>
          <w:sz w:val="20"/>
          <w:szCs w:val="20"/>
        </w:rPr>
      </w:pPr>
      <w:r w:rsidRPr="003E530F">
        <w:rPr>
          <w:kern w:val="24"/>
          <w:sz w:val="20"/>
          <w:szCs w:val="20"/>
        </w:rPr>
        <w:t xml:space="preserve">E-Mail: </w:t>
      </w:r>
      <w:r w:rsidR="00B65199">
        <w:rPr>
          <w:kern w:val="24"/>
          <w:sz w:val="20"/>
          <w:szCs w:val="20"/>
        </w:rPr>
        <w:t>Thor.Riemschneider</w:t>
      </w:r>
      <w:r w:rsidRPr="003E530F">
        <w:rPr>
          <w:kern w:val="24"/>
          <w:sz w:val="20"/>
          <w:szCs w:val="20"/>
        </w:rPr>
        <w:t>@bfound.com • presse@epg.com • Internet: www.epg.com</w:t>
      </w:r>
    </w:p>
    <w:sectPr w:rsidR="00897A86" w:rsidRPr="005067E2" w:rsidSect="002128CE">
      <w:headerReference w:type="default" r:id="rId11"/>
      <w:footerReference w:type="default" r:id="rId12"/>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95E397" w14:textId="77777777" w:rsidR="009B4B77" w:rsidRDefault="009B4B77" w:rsidP="008205FF">
      <w:r>
        <w:separator/>
      </w:r>
    </w:p>
  </w:endnote>
  <w:endnote w:type="continuationSeparator" w:id="0">
    <w:p w14:paraId="1B73221A" w14:textId="77777777" w:rsidR="009B4B77" w:rsidRDefault="009B4B77" w:rsidP="008205FF">
      <w:r>
        <w:continuationSeparator/>
      </w:r>
    </w:p>
  </w:endnote>
  <w:endnote w:type="continuationNotice" w:id="1">
    <w:p w14:paraId="51ABE064" w14:textId="77777777" w:rsidR="009B4B77" w:rsidRDefault="009B4B77"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3922358A" w:rsidR="002A4179" w:rsidRPr="004C073B" w:rsidRDefault="004C073B" w:rsidP="004C073B">
    <w:pPr>
      <w:pStyle w:val="Fuzeile"/>
      <w:ind w:right="-1"/>
      <w:jc w:val="center"/>
      <w:rPr>
        <w:sz w:val="24"/>
      </w:rPr>
    </w:pPr>
    <w:r>
      <w:rPr>
        <w:rFonts w:ascii="Arial" w:hAnsi="Arial"/>
        <w:color w:val="808080"/>
      </w:rPr>
      <w:t>im Pressebereich unseres Internetauftritts www.</w:t>
    </w:r>
    <w:r w:rsidR="009D748A">
      <w:rPr>
        <w:rFonts w:ascii="Arial" w:hAnsi="Arial"/>
        <w:color w:val="808080"/>
      </w:rPr>
      <w:t>lydia-voice</w:t>
    </w:r>
    <w:r>
      <w:rPr>
        <w:rFonts w:ascii="Arial" w:hAnsi="Arial"/>
        <w:color w:val="80808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5BB81C" w14:textId="77777777" w:rsidR="009B4B77" w:rsidRDefault="009B4B77" w:rsidP="008205FF">
      <w:r>
        <w:separator/>
      </w:r>
    </w:p>
  </w:footnote>
  <w:footnote w:type="continuationSeparator" w:id="0">
    <w:p w14:paraId="346B9006" w14:textId="77777777" w:rsidR="009B4B77" w:rsidRDefault="009B4B77" w:rsidP="008205FF">
      <w:r>
        <w:continuationSeparator/>
      </w:r>
    </w:p>
  </w:footnote>
  <w:footnote w:type="continuationNotice" w:id="1">
    <w:p w14:paraId="7C309766" w14:textId="77777777" w:rsidR="009B4B77" w:rsidRDefault="009B4B77"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6191A6" w14:textId="67FFD068" w:rsidR="00604D63" w:rsidRDefault="00817DE1" w:rsidP="004C073B">
    <w:pPr>
      <w:pStyle w:val="Kopfzeile"/>
      <w:tabs>
        <w:tab w:val="clear" w:pos="9072"/>
        <w:tab w:val="right" w:pos="10065"/>
      </w:tabs>
      <w:spacing w:before="240"/>
      <w:rPr>
        <w:noProof/>
      </w:rPr>
    </w:pPr>
    <w:r w:rsidRPr="004C073B">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106755516" name="Grafik 106755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8"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2810391">
    <w:abstractNumId w:val="0"/>
  </w:num>
  <w:num w:numId="2" w16cid:durableId="1215772723">
    <w:abstractNumId w:val="10"/>
  </w:num>
  <w:num w:numId="3" w16cid:durableId="2121875862">
    <w:abstractNumId w:val="1"/>
  </w:num>
  <w:num w:numId="4" w16cid:durableId="800616628">
    <w:abstractNumId w:val="14"/>
  </w:num>
  <w:num w:numId="5" w16cid:durableId="1142233677">
    <w:abstractNumId w:val="12"/>
  </w:num>
  <w:num w:numId="6" w16cid:durableId="1104351175">
    <w:abstractNumId w:val="6"/>
  </w:num>
  <w:num w:numId="7" w16cid:durableId="638728650">
    <w:abstractNumId w:val="7"/>
  </w:num>
  <w:num w:numId="8" w16cid:durableId="368460230">
    <w:abstractNumId w:val="8"/>
  </w:num>
  <w:num w:numId="9" w16cid:durableId="1606187238">
    <w:abstractNumId w:val="19"/>
  </w:num>
  <w:num w:numId="10" w16cid:durableId="1904292878">
    <w:abstractNumId w:val="18"/>
  </w:num>
  <w:num w:numId="11" w16cid:durableId="2141067179">
    <w:abstractNumId w:val="15"/>
  </w:num>
  <w:num w:numId="12" w16cid:durableId="67118116">
    <w:abstractNumId w:val="2"/>
  </w:num>
  <w:num w:numId="13" w16cid:durableId="1334138376">
    <w:abstractNumId w:val="5"/>
  </w:num>
  <w:num w:numId="14" w16cid:durableId="1051267315">
    <w:abstractNumId w:val="16"/>
  </w:num>
  <w:num w:numId="15" w16cid:durableId="181289150">
    <w:abstractNumId w:val="11"/>
  </w:num>
  <w:num w:numId="16" w16cid:durableId="1876039814">
    <w:abstractNumId w:val="3"/>
  </w:num>
  <w:num w:numId="17" w16cid:durableId="1879199937">
    <w:abstractNumId w:val="20"/>
  </w:num>
  <w:num w:numId="18" w16cid:durableId="102112134">
    <w:abstractNumId w:val="13"/>
  </w:num>
  <w:num w:numId="19" w16cid:durableId="1514538521">
    <w:abstractNumId w:val="9"/>
  </w:num>
  <w:num w:numId="20" w16cid:durableId="1249003333">
    <w:abstractNumId w:val="4"/>
  </w:num>
  <w:num w:numId="21" w16cid:durableId="73932460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384F"/>
    <w:rsid w:val="000043D4"/>
    <w:rsid w:val="00005A8C"/>
    <w:rsid w:val="000062D7"/>
    <w:rsid w:val="00006E5E"/>
    <w:rsid w:val="00007EFE"/>
    <w:rsid w:val="00010118"/>
    <w:rsid w:val="00011D7B"/>
    <w:rsid w:val="00011E2D"/>
    <w:rsid w:val="00011F11"/>
    <w:rsid w:val="0001348E"/>
    <w:rsid w:val="00013DA1"/>
    <w:rsid w:val="00020C4F"/>
    <w:rsid w:val="00020E0C"/>
    <w:rsid w:val="000215C4"/>
    <w:rsid w:val="00022130"/>
    <w:rsid w:val="0002357F"/>
    <w:rsid w:val="00024093"/>
    <w:rsid w:val="0002527C"/>
    <w:rsid w:val="00025E64"/>
    <w:rsid w:val="00026A69"/>
    <w:rsid w:val="00026DFE"/>
    <w:rsid w:val="00027977"/>
    <w:rsid w:val="000304FC"/>
    <w:rsid w:val="00031277"/>
    <w:rsid w:val="000314FD"/>
    <w:rsid w:val="00031ECB"/>
    <w:rsid w:val="00032EA0"/>
    <w:rsid w:val="0003645A"/>
    <w:rsid w:val="000372A4"/>
    <w:rsid w:val="00037E7D"/>
    <w:rsid w:val="000402E2"/>
    <w:rsid w:val="00040729"/>
    <w:rsid w:val="00042752"/>
    <w:rsid w:val="000435D5"/>
    <w:rsid w:val="00045B70"/>
    <w:rsid w:val="0004666C"/>
    <w:rsid w:val="00050434"/>
    <w:rsid w:val="00050573"/>
    <w:rsid w:val="00051B36"/>
    <w:rsid w:val="00051C91"/>
    <w:rsid w:val="000530B3"/>
    <w:rsid w:val="0005328B"/>
    <w:rsid w:val="000545DC"/>
    <w:rsid w:val="00054622"/>
    <w:rsid w:val="000555EF"/>
    <w:rsid w:val="000562B9"/>
    <w:rsid w:val="000563EE"/>
    <w:rsid w:val="00057B84"/>
    <w:rsid w:val="00063480"/>
    <w:rsid w:val="0006571B"/>
    <w:rsid w:val="0007099F"/>
    <w:rsid w:val="00070ED3"/>
    <w:rsid w:val="00075686"/>
    <w:rsid w:val="00075CCD"/>
    <w:rsid w:val="000767B4"/>
    <w:rsid w:val="00077F83"/>
    <w:rsid w:val="00081AD5"/>
    <w:rsid w:val="00082847"/>
    <w:rsid w:val="000830DB"/>
    <w:rsid w:val="0008336F"/>
    <w:rsid w:val="000838F9"/>
    <w:rsid w:val="00083AC6"/>
    <w:rsid w:val="00084089"/>
    <w:rsid w:val="00086D1F"/>
    <w:rsid w:val="000875B4"/>
    <w:rsid w:val="00090167"/>
    <w:rsid w:val="000902F1"/>
    <w:rsid w:val="00091FF6"/>
    <w:rsid w:val="00092D1A"/>
    <w:rsid w:val="000934D9"/>
    <w:rsid w:val="0009390D"/>
    <w:rsid w:val="00096AE0"/>
    <w:rsid w:val="00097BF6"/>
    <w:rsid w:val="000A2602"/>
    <w:rsid w:val="000A2F90"/>
    <w:rsid w:val="000A31E2"/>
    <w:rsid w:val="000A3928"/>
    <w:rsid w:val="000A4981"/>
    <w:rsid w:val="000A68C0"/>
    <w:rsid w:val="000A6A48"/>
    <w:rsid w:val="000A7B06"/>
    <w:rsid w:val="000B2D8F"/>
    <w:rsid w:val="000B3394"/>
    <w:rsid w:val="000B3791"/>
    <w:rsid w:val="000B394B"/>
    <w:rsid w:val="000B75B4"/>
    <w:rsid w:val="000C008C"/>
    <w:rsid w:val="000C12D5"/>
    <w:rsid w:val="000C137C"/>
    <w:rsid w:val="000C2EFF"/>
    <w:rsid w:val="000C5710"/>
    <w:rsid w:val="000C7E0E"/>
    <w:rsid w:val="000D020F"/>
    <w:rsid w:val="000D0512"/>
    <w:rsid w:val="000D07C3"/>
    <w:rsid w:val="000D0BA6"/>
    <w:rsid w:val="000D0E93"/>
    <w:rsid w:val="000D1A20"/>
    <w:rsid w:val="000D2B55"/>
    <w:rsid w:val="000D5D34"/>
    <w:rsid w:val="000D6DE3"/>
    <w:rsid w:val="000D7D2A"/>
    <w:rsid w:val="000E0C16"/>
    <w:rsid w:val="000E1995"/>
    <w:rsid w:val="000E2481"/>
    <w:rsid w:val="000E2A1A"/>
    <w:rsid w:val="000E2BAE"/>
    <w:rsid w:val="000E2E6A"/>
    <w:rsid w:val="000E359E"/>
    <w:rsid w:val="000E48C1"/>
    <w:rsid w:val="000E532A"/>
    <w:rsid w:val="000E5CF9"/>
    <w:rsid w:val="000F011B"/>
    <w:rsid w:val="000F110A"/>
    <w:rsid w:val="000F113F"/>
    <w:rsid w:val="000F1810"/>
    <w:rsid w:val="000F25B7"/>
    <w:rsid w:val="000F34B5"/>
    <w:rsid w:val="000F45A4"/>
    <w:rsid w:val="000F473F"/>
    <w:rsid w:val="000F4F44"/>
    <w:rsid w:val="000F5707"/>
    <w:rsid w:val="000F66E0"/>
    <w:rsid w:val="000F6F63"/>
    <w:rsid w:val="0010026A"/>
    <w:rsid w:val="00100616"/>
    <w:rsid w:val="00102F91"/>
    <w:rsid w:val="00105E01"/>
    <w:rsid w:val="00106D19"/>
    <w:rsid w:val="001079EB"/>
    <w:rsid w:val="00111650"/>
    <w:rsid w:val="00113234"/>
    <w:rsid w:val="00113661"/>
    <w:rsid w:val="00113F4D"/>
    <w:rsid w:val="001149D4"/>
    <w:rsid w:val="00116E21"/>
    <w:rsid w:val="00120844"/>
    <w:rsid w:val="0012189F"/>
    <w:rsid w:val="00125389"/>
    <w:rsid w:val="001264B7"/>
    <w:rsid w:val="00126A82"/>
    <w:rsid w:val="00132054"/>
    <w:rsid w:val="00132CCC"/>
    <w:rsid w:val="00132D2A"/>
    <w:rsid w:val="0013493E"/>
    <w:rsid w:val="00134A0E"/>
    <w:rsid w:val="00134DF2"/>
    <w:rsid w:val="00135024"/>
    <w:rsid w:val="00135279"/>
    <w:rsid w:val="0013542A"/>
    <w:rsid w:val="0013583D"/>
    <w:rsid w:val="00137C93"/>
    <w:rsid w:val="0014168F"/>
    <w:rsid w:val="0014189F"/>
    <w:rsid w:val="00141EAA"/>
    <w:rsid w:val="00142C57"/>
    <w:rsid w:val="00143427"/>
    <w:rsid w:val="00143E98"/>
    <w:rsid w:val="001463AB"/>
    <w:rsid w:val="00147EF9"/>
    <w:rsid w:val="0015062D"/>
    <w:rsid w:val="00151582"/>
    <w:rsid w:val="001517AA"/>
    <w:rsid w:val="001528E7"/>
    <w:rsid w:val="001529F8"/>
    <w:rsid w:val="00152BAA"/>
    <w:rsid w:val="0015657D"/>
    <w:rsid w:val="00160F32"/>
    <w:rsid w:val="001618BD"/>
    <w:rsid w:val="001618FA"/>
    <w:rsid w:val="00162953"/>
    <w:rsid w:val="001635CD"/>
    <w:rsid w:val="00163CB4"/>
    <w:rsid w:val="001646B9"/>
    <w:rsid w:val="00164A6C"/>
    <w:rsid w:val="0016744E"/>
    <w:rsid w:val="00167D92"/>
    <w:rsid w:val="00173C67"/>
    <w:rsid w:val="001740A4"/>
    <w:rsid w:val="00175702"/>
    <w:rsid w:val="00176852"/>
    <w:rsid w:val="00176972"/>
    <w:rsid w:val="00177F6A"/>
    <w:rsid w:val="00181243"/>
    <w:rsid w:val="00182F64"/>
    <w:rsid w:val="00183C18"/>
    <w:rsid w:val="00184E60"/>
    <w:rsid w:val="0018504A"/>
    <w:rsid w:val="001865DD"/>
    <w:rsid w:val="00187501"/>
    <w:rsid w:val="0018768B"/>
    <w:rsid w:val="001901AB"/>
    <w:rsid w:val="00190B49"/>
    <w:rsid w:val="00193B8F"/>
    <w:rsid w:val="00195857"/>
    <w:rsid w:val="0019591B"/>
    <w:rsid w:val="00195CCD"/>
    <w:rsid w:val="00195E10"/>
    <w:rsid w:val="00196422"/>
    <w:rsid w:val="00197DD3"/>
    <w:rsid w:val="001A070D"/>
    <w:rsid w:val="001A1B20"/>
    <w:rsid w:val="001A1D62"/>
    <w:rsid w:val="001A1DD0"/>
    <w:rsid w:val="001A2F50"/>
    <w:rsid w:val="001A454C"/>
    <w:rsid w:val="001A5003"/>
    <w:rsid w:val="001A5DF0"/>
    <w:rsid w:val="001A6A8F"/>
    <w:rsid w:val="001A71A8"/>
    <w:rsid w:val="001A76BE"/>
    <w:rsid w:val="001B00D7"/>
    <w:rsid w:val="001B12AC"/>
    <w:rsid w:val="001B1518"/>
    <w:rsid w:val="001B2543"/>
    <w:rsid w:val="001B3F2B"/>
    <w:rsid w:val="001B45D3"/>
    <w:rsid w:val="001B5E20"/>
    <w:rsid w:val="001B6826"/>
    <w:rsid w:val="001C2C32"/>
    <w:rsid w:val="001C3E6E"/>
    <w:rsid w:val="001C4C03"/>
    <w:rsid w:val="001C554A"/>
    <w:rsid w:val="001C5943"/>
    <w:rsid w:val="001C62DE"/>
    <w:rsid w:val="001D002F"/>
    <w:rsid w:val="001D1AF8"/>
    <w:rsid w:val="001D2689"/>
    <w:rsid w:val="001D32D9"/>
    <w:rsid w:val="001D3BCA"/>
    <w:rsid w:val="001D4BE4"/>
    <w:rsid w:val="001D6E93"/>
    <w:rsid w:val="001D7077"/>
    <w:rsid w:val="001E00ED"/>
    <w:rsid w:val="001E0E94"/>
    <w:rsid w:val="001E1747"/>
    <w:rsid w:val="001E190F"/>
    <w:rsid w:val="001E2DBE"/>
    <w:rsid w:val="001E40D4"/>
    <w:rsid w:val="001E498C"/>
    <w:rsid w:val="001E4B15"/>
    <w:rsid w:val="001F03A9"/>
    <w:rsid w:val="001F09DA"/>
    <w:rsid w:val="001F0C79"/>
    <w:rsid w:val="001F111D"/>
    <w:rsid w:val="001F159D"/>
    <w:rsid w:val="001F2544"/>
    <w:rsid w:val="001F2B48"/>
    <w:rsid w:val="001F2B59"/>
    <w:rsid w:val="001F4B78"/>
    <w:rsid w:val="001F4EBC"/>
    <w:rsid w:val="001F5F33"/>
    <w:rsid w:val="001F6204"/>
    <w:rsid w:val="001F6548"/>
    <w:rsid w:val="001F6A18"/>
    <w:rsid w:val="001F6A9F"/>
    <w:rsid w:val="001F6C83"/>
    <w:rsid w:val="001F7FC5"/>
    <w:rsid w:val="0020163F"/>
    <w:rsid w:val="00201C85"/>
    <w:rsid w:val="0020215E"/>
    <w:rsid w:val="0020307D"/>
    <w:rsid w:val="00204A07"/>
    <w:rsid w:val="00206E0F"/>
    <w:rsid w:val="0020730A"/>
    <w:rsid w:val="002110C4"/>
    <w:rsid w:val="002120CD"/>
    <w:rsid w:val="002128CE"/>
    <w:rsid w:val="00215148"/>
    <w:rsid w:val="002167EC"/>
    <w:rsid w:val="00216D4F"/>
    <w:rsid w:val="00216F61"/>
    <w:rsid w:val="00220801"/>
    <w:rsid w:val="00221308"/>
    <w:rsid w:val="00222965"/>
    <w:rsid w:val="002229FD"/>
    <w:rsid w:val="00222C02"/>
    <w:rsid w:val="00223081"/>
    <w:rsid w:val="002232AF"/>
    <w:rsid w:val="00223624"/>
    <w:rsid w:val="00224FD4"/>
    <w:rsid w:val="0022582A"/>
    <w:rsid w:val="00225DE3"/>
    <w:rsid w:val="00226352"/>
    <w:rsid w:val="002274B9"/>
    <w:rsid w:val="0022799B"/>
    <w:rsid w:val="002303FE"/>
    <w:rsid w:val="00230B95"/>
    <w:rsid w:val="0023244F"/>
    <w:rsid w:val="002344E3"/>
    <w:rsid w:val="002355E9"/>
    <w:rsid w:val="002358E5"/>
    <w:rsid w:val="00235AF3"/>
    <w:rsid w:val="00236B99"/>
    <w:rsid w:val="00236EC9"/>
    <w:rsid w:val="00241263"/>
    <w:rsid w:val="00243E26"/>
    <w:rsid w:val="00246B1E"/>
    <w:rsid w:val="00253AB1"/>
    <w:rsid w:val="002555CC"/>
    <w:rsid w:val="00255953"/>
    <w:rsid w:val="00257013"/>
    <w:rsid w:val="00257032"/>
    <w:rsid w:val="002570E0"/>
    <w:rsid w:val="00257A52"/>
    <w:rsid w:val="00260907"/>
    <w:rsid w:val="00261053"/>
    <w:rsid w:val="0026489C"/>
    <w:rsid w:val="00264AEE"/>
    <w:rsid w:val="002675B5"/>
    <w:rsid w:val="002704EF"/>
    <w:rsid w:val="002727A5"/>
    <w:rsid w:val="002728F5"/>
    <w:rsid w:val="0027559E"/>
    <w:rsid w:val="002766B2"/>
    <w:rsid w:val="00276E6F"/>
    <w:rsid w:val="00281E7E"/>
    <w:rsid w:val="00282665"/>
    <w:rsid w:val="00282AA5"/>
    <w:rsid w:val="0028348F"/>
    <w:rsid w:val="00284CC6"/>
    <w:rsid w:val="0028635F"/>
    <w:rsid w:val="002922D1"/>
    <w:rsid w:val="00292335"/>
    <w:rsid w:val="00292FB2"/>
    <w:rsid w:val="002933F6"/>
    <w:rsid w:val="00296217"/>
    <w:rsid w:val="00296AC3"/>
    <w:rsid w:val="00296F70"/>
    <w:rsid w:val="002A034A"/>
    <w:rsid w:val="002A0915"/>
    <w:rsid w:val="002A2607"/>
    <w:rsid w:val="002A3CE6"/>
    <w:rsid w:val="002A411B"/>
    <w:rsid w:val="002A4179"/>
    <w:rsid w:val="002A50C7"/>
    <w:rsid w:val="002A6DEE"/>
    <w:rsid w:val="002A7554"/>
    <w:rsid w:val="002A772B"/>
    <w:rsid w:val="002A787C"/>
    <w:rsid w:val="002B20DB"/>
    <w:rsid w:val="002B2569"/>
    <w:rsid w:val="002B2747"/>
    <w:rsid w:val="002B3826"/>
    <w:rsid w:val="002B3B91"/>
    <w:rsid w:val="002B5BD3"/>
    <w:rsid w:val="002B608D"/>
    <w:rsid w:val="002B65BB"/>
    <w:rsid w:val="002B6651"/>
    <w:rsid w:val="002B7A46"/>
    <w:rsid w:val="002C2792"/>
    <w:rsid w:val="002C3280"/>
    <w:rsid w:val="002C3418"/>
    <w:rsid w:val="002C366D"/>
    <w:rsid w:val="002C4D40"/>
    <w:rsid w:val="002C54F0"/>
    <w:rsid w:val="002C5A76"/>
    <w:rsid w:val="002C76E6"/>
    <w:rsid w:val="002C7C68"/>
    <w:rsid w:val="002D0E40"/>
    <w:rsid w:val="002D11A0"/>
    <w:rsid w:val="002D1845"/>
    <w:rsid w:val="002D3318"/>
    <w:rsid w:val="002E2022"/>
    <w:rsid w:val="002E4045"/>
    <w:rsid w:val="002E607F"/>
    <w:rsid w:val="002E68B1"/>
    <w:rsid w:val="002F0370"/>
    <w:rsid w:val="002F07B4"/>
    <w:rsid w:val="002F080B"/>
    <w:rsid w:val="002F1150"/>
    <w:rsid w:val="002F14D7"/>
    <w:rsid w:val="002F31F1"/>
    <w:rsid w:val="002F4925"/>
    <w:rsid w:val="002F584D"/>
    <w:rsid w:val="002F645E"/>
    <w:rsid w:val="002F7D2C"/>
    <w:rsid w:val="00300DAD"/>
    <w:rsid w:val="003012B9"/>
    <w:rsid w:val="003023A2"/>
    <w:rsid w:val="00302AD1"/>
    <w:rsid w:val="0030446C"/>
    <w:rsid w:val="003051BA"/>
    <w:rsid w:val="00305A76"/>
    <w:rsid w:val="003068AA"/>
    <w:rsid w:val="00306FEC"/>
    <w:rsid w:val="00307848"/>
    <w:rsid w:val="00310D9E"/>
    <w:rsid w:val="00310FE6"/>
    <w:rsid w:val="0031151A"/>
    <w:rsid w:val="003117E9"/>
    <w:rsid w:val="00312B71"/>
    <w:rsid w:val="00313965"/>
    <w:rsid w:val="0031397A"/>
    <w:rsid w:val="00313B6E"/>
    <w:rsid w:val="003149FF"/>
    <w:rsid w:val="00314D19"/>
    <w:rsid w:val="00315DED"/>
    <w:rsid w:val="003171F6"/>
    <w:rsid w:val="00320E43"/>
    <w:rsid w:val="0032210B"/>
    <w:rsid w:val="00324251"/>
    <w:rsid w:val="003242EB"/>
    <w:rsid w:val="0032585C"/>
    <w:rsid w:val="00326F3D"/>
    <w:rsid w:val="00327989"/>
    <w:rsid w:val="00327B86"/>
    <w:rsid w:val="00327C52"/>
    <w:rsid w:val="00327EE1"/>
    <w:rsid w:val="003308FD"/>
    <w:rsid w:val="00333E19"/>
    <w:rsid w:val="00334B08"/>
    <w:rsid w:val="0033656B"/>
    <w:rsid w:val="00341815"/>
    <w:rsid w:val="00343022"/>
    <w:rsid w:val="00343FDC"/>
    <w:rsid w:val="00344556"/>
    <w:rsid w:val="00347569"/>
    <w:rsid w:val="00347812"/>
    <w:rsid w:val="003527A9"/>
    <w:rsid w:val="003530FF"/>
    <w:rsid w:val="00354B27"/>
    <w:rsid w:val="00354F63"/>
    <w:rsid w:val="0036058A"/>
    <w:rsid w:val="003608F5"/>
    <w:rsid w:val="00360ABB"/>
    <w:rsid w:val="00360CB5"/>
    <w:rsid w:val="003612D5"/>
    <w:rsid w:val="003614A4"/>
    <w:rsid w:val="0036150D"/>
    <w:rsid w:val="00361EBC"/>
    <w:rsid w:val="00362658"/>
    <w:rsid w:val="00362F98"/>
    <w:rsid w:val="00363FE9"/>
    <w:rsid w:val="00365617"/>
    <w:rsid w:val="003659DA"/>
    <w:rsid w:val="003702AD"/>
    <w:rsid w:val="00370B78"/>
    <w:rsid w:val="00372F17"/>
    <w:rsid w:val="003744FC"/>
    <w:rsid w:val="0037600B"/>
    <w:rsid w:val="003760D2"/>
    <w:rsid w:val="00376203"/>
    <w:rsid w:val="00376663"/>
    <w:rsid w:val="00377F90"/>
    <w:rsid w:val="00380742"/>
    <w:rsid w:val="00382570"/>
    <w:rsid w:val="00383B43"/>
    <w:rsid w:val="00384C84"/>
    <w:rsid w:val="0038585D"/>
    <w:rsid w:val="00385B4E"/>
    <w:rsid w:val="00385DB5"/>
    <w:rsid w:val="00386141"/>
    <w:rsid w:val="00386923"/>
    <w:rsid w:val="00394450"/>
    <w:rsid w:val="003949B5"/>
    <w:rsid w:val="00395893"/>
    <w:rsid w:val="0039651F"/>
    <w:rsid w:val="00396875"/>
    <w:rsid w:val="0039701B"/>
    <w:rsid w:val="003978A3"/>
    <w:rsid w:val="00397949"/>
    <w:rsid w:val="00397CE3"/>
    <w:rsid w:val="00397D33"/>
    <w:rsid w:val="003A2E5E"/>
    <w:rsid w:val="003A3E5D"/>
    <w:rsid w:val="003A3F56"/>
    <w:rsid w:val="003A595C"/>
    <w:rsid w:val="003A5F42"/>
    <w:rsid w:val="003B0C8A"/>
    <w:rsid w:val="003B186C"/>
    <w:rsid w:val="003B3DF2"/>
    <w:rsid w:val="003B660E"/>
    <w:rsid w:val="003B6A25"/>
    <w:rsid w:val="003B6B2E"/>
    <w:rsid w:val="003C2553"/>
    <w:rsid w:val="003C2F4B"/>
    <w:rsid w:val="003C3E30"/>
    <w:rsid w:val="003C477A"/>
    <w:rsid w:val="003C4FDA"/>
    <w:rsid w:val="003C5500"/>
    <w:rsid w:val="003C5CFA"/>
    <w:rsid w:val="003C6D04"/>
    <w:rsid w:val="003C6FA5"/>
    <w:rsid w:val="003D06D6"/>
    <w:rsid w:val="003D355C"/>
    <w:rsid w:val="003D3B25"/>
    <w:rsid w:val="003D484D"/>
    <w:rsid w:val="003D4B88"/>
    <w:rsid w:val="003D77D8"/>
    <w:rsid w:val="003E01C7"/>
    <w:rsid w:val="003E367B"/>
    <w:rsid w:val="003E52E1"/>
    <w:rsid w:val="003E530F"/>
    <w:rsid w:val="003E7AFB"/>
    <w:rsid w:val="003F035E"/>
    <w:rsid w:val="003F0FA1"/>
    <w:rsid w:val="003F1621"/>
    <w:rsid w:val="003F1E42"/>
    <w:rsid w:val="003F2F76"/>
    <w:rsid w:val="003F4D36"/>
    <w:rsid w:val="003F58D6"/>
    <w:rsid w:val="003F5E08"/>
    <w:rsid w:val="003F6B6F"/>
    <w:rsid w:val="003F7188"/>
    <w:rsid w:val="003F76FF"/>
    <w:rsid w:val="004028DA"/>
    <w:rsid w:val="0040295F"/>
    <w:rsid w:val="00403A56"/>
    <w:rsid w:val="00404AE3"/>
    <w:rsid w:val="00406243"/>
    <w:rsid w:val="00411F81"/>
    <w:rsid w:val="00412A77"/>
    <w:rsid w:val="00412F7D"/>
    <w:rsid w:val="004161C4"/>
    <w:rsid w:val="00417295"/>
    <w:rsid w:val="004209B3"/>
    <w:rsid w:val="00420BAC"/>
    <w:rsid w:val="00422C52"/>
    <w:rsid w:val="004239EA"/>
    <w:rsid w:val="004247F9"/>
    <w:rsid w:val="00424810"/>
    <w:rsid w:val="00424D7A"/>
    <w:rsid w:val="00426DB6"/>
    <w:rsid w:val="00427456"/>
    <w:rsid w:val="00427DB5"/>
    <w:rsid w:val="00427F83"/>
    <w:rsid w:val="00431071"/>
    <w:rsid w:val="00431283"/>
    <w:rsid w:val="004370D7"/>
    <w:rsid w:val="00441689"/>
    <w:rsid w:val="004421D3"/>
    <w:rsid w:val="00442434"/>
    <w:rsid w:val="0044473C"/>
    <w:rsid w:val="0044545A"/>
    <w:rsid w:val="004459F2"/>
    <w:rsid w:val="00445E28"/>
    <w:rsid w:val="00446629"/>
    <w:rsid w:val="00446C40"/>
    <w:rsid w:val="0044708C"/>
    <w:rsid w:val="004502BA"/>
    <w:rsid w:val="004509C1"/>
    <w:rsid w:val="00451634"/>
    <w:rsid w:val="0045277E"/>
    <w:rsid w:val="00455585"/>
    <w:rsid w:val="00456146"/>
    <w:rsid w:val="00456790"/>
    <w:rsid w:val="00457226"/>
    <w:rsid w:val="00457FED"/>
    <w:rsid w:val="00461E18"/>
    <w:rsid w:val="0046435D"/>
    <w:rsid w:val="00464C7A"/>
    <w:rsid w:val="00464FAA"/>
    <w:rsid w:val="00465CB5"/>
    <w:rsid w:val="004661D8"/>
    <w:rsid w:val="004663E2"/>
    <w:rsid w:val="00466684"/>
    <w:rsid w:val="00466A7C"/>
    <w:rsid w:val="00470291"/>
    <w:rsid w:val="00473C79"/>
    <w:rsid w:val="00474FB4"/>
    <w:rsid w:val="0047510A"/>
    <w:rsid w:val="00477750"/>
    <w:rsid w:val="0048174D"/>
    <w:rsid w:val="00482F74"/>
    <w:rsid w:val="00483CDB"/>
    <w:rsid w:val="00483D3C"/>
    <w:rsid w:val="00484294"/>
    <w:rsid w:val="004879FC"/>
    <w:rsid w:val="00487D59"/>
    <w:rsid w:val="00491DFF"/>
    <w:rsid w:val="00493655"/>
    <w:rsid w:val="00494230"/>
    <w:rsid w:val="004943EF"/>
    <w:rsid w:val="004977A4"/>
    <w:rsid w:val="004979A7"/>
    <w:rsid w:val="004A0DA8"/>
    <w:rsid w:val="004A196F"/>
    <w:rsid w:val="004A1A4A"/>
    <w:rsid w:val="004A2189"/>
    <w:rsid w:val="004A2536"/>
    <w:rsid w:val="004A28AA"/>
    <w:rsid w:val="004A2DFC"/>
    <w:rsid w:val="004A2F01"/>
    <w:rsid w:val="004A48C5"/>
    <w:rsid w:val="004A55DF"/>
    <w:rsid w:val="004A7F86"/>
    <w:rsid w:val="004B21CA"/>
    <w:rsid w:val="004B372F"/>
    <w:rsid w:val="004B3AAF"/>
    <w:rsid w:val="004B3B21"/>
    <w:rsid w:val="004B3B88"/>
    <w:rsid w:val="004B3EA1"/>
    <w:rsid w:val="004B431E"/>
    <w:rsid w:val="004B43B8"/>
    <w:rsid w:val="004B4C70"/>
    <w:rsid w:val="004B558F"/>
    <w:rsid w:val="004B5CCF"/>
    <w:rsid w:val="004B5E25"/>
    <w:rsid w:val="004B7310"/>
    <w:rsid w:val="004B7D89"/>
    <w:rsid w:val="004C073B"/>
    <w:rsid w:val="004C62EF"/>
    <w:rsid w:val="004C6EE3"/>
    <w:rsid w:val="004C6F5A"/>
    <w:rsid w:val="004C7DBF"/>
    <w:rsid w:val="004D0EC6"/>
    <w:rsid w:val="004D1CE2"/>
    <w:rsid w:val="004D2999"/>
    <w:rsid w:val="004D37E8"/>
    <w:rsid w:val="004D657F"/>
    <w:rsid w:val="004E0D84"/>
    <w:rsid w:val="004E1301"/>
    <w:rsid w:val="004E1B81"/>
    <w:rsid w:val="004E2CD8"/>
    <w:rsid w:val="004E3279"/>
    <w:rsid w:val="004E3DA0"/>
    <w:rsid w:val="004E3F2C"/>
    <w:rsid w:val="004E407D"/>
    <w:rsid w:val="004E4627"/>
    <w:rsid w:val="004E5D97"/>
    <w:rsid w:val="004E5F05"/>
    <w:rsid w:val="004E686A"/>
    <w:rsid w:val="004E7267"/>
    <w:rsid w:val="004F0573"/>
    <w:rsid w:val="004F0C42"/>
    <w:rsid w:val="004F0D00"/>
    <w:rsid w:val="004F1502"/>
    <w:rsid w:val="004F2586"/>
    <w:rsid w:val="004F34B0"/>
    <w:rsid w:val="004F3C58"/>
    <w:rsid w:val="004F5A8F"/>
    <w:rsid w:val="004F5C53"/>
    <w:rsid w:val="004F704D"/>
    <w:rsid w:val="004F7C27"/>
    <w:rsid w:val="0050006F"/>
    <w:rsid w:val="005000EF"/>
    <w:rsid w:val="0050014C"/>
    <w:rsid w:val="00501C8B"/>
    <w:rsid w:val="0050271B"/>
    <w:rsid w:val="00502863"/>
    <w:rsid w:val="005029AB"/>
    <w:rsid w:val="00503B47"/>
    <w:rsid w:val="005043C1"/>
    <w:rsid w:val="005057BF"/>
    <w:rsid w:val="00506768"/>
    <w:rsid w:val="005067E2"/>
    <w:rsid w:val="00512176"/>
    <w:rsid w:val="005158BC"/>
    <w:rsid w:val="0051604D"/>
    <w:rsid w:val="00517E83"/>
    <w:rsid w:val="0052070C"/>
    <w:rsid w:val="00520C21"/>
    <w:rsid w:val="00521050"/>
    <w:rsid w:val="00523086"/>
    <w:rsid w:val="005252AD"/>
    <w:rsid w:val="00526B49"/>
    <w:rsid w:val="00527575"/>
    <w:rsid w:val="00530E53"/>
    <w:rsid w:val="00532CE6"/>
    <w:rsid w:val="00534CF5"/>
    <w:rsid w:val="00535194"/>
    <w:rsid w:val="00535346"/>
    <w:rsid w:val="00535A67"/>
    <w:rsid w:val="00536A0A"/>
    <w:rsid w:val="0053762E"/>
    <w:rsid w:val="005407AA"/>
    <w:rsid w:val="00540C00"/>
    <w:rsid w:val="00540C65"/>
    <w:rsid w:val="005412EA"/>
    <w:rsid w:val="00541644"/>
    <w:rsid w:val="0054218D"/>
    <w:rsid w:val="005425C8"/>
    <w:rsid w:val="0054324D"/>
    <w:rsid w:val="00544539"/>
    <w:rsid w:val="00544731"/>
    <w:rsid w:val="00544A56"/>
    <w:rsid w:val="00546086"/>
    <w:rsid w:val="005465F1"/>
    <w:rsid w:val="00546A35"/>
    <w:rsid w:val="00546BB2"/>
    <w:rsid w:val="0054716F"/>
    <w:rsid w:val="00550197"/>
    <w:rsid w:val="00550C73"/>
    <w:rsid w:val="0055176D"/>
    <w:rsid w:val="005520D9"/>
    <w:rsid w:val="00552B0D"/>
    <w:rsid w:val="00553DE6"/>
    <w:rsid w:val="00554227"/>
    <w:rsid w:val="005566F4"/>
    <w:rsid w:val="00556ED8"/>
    <w:rsid w:val="005578EF"/>
    <w:rsid w:val="005579A5"/>
    <w:rsid w:val="005605A8"/>
    <w:rsid w:val="00560E86"/>
    <w:rsid w:val="00561C34"/>
    <w:rsid w:val="00561C97"/>
    <w:rsid w:val="00562594"/>
    <w:rsid w:val="005660A6"/>
    <w:rsid w:val="00566AE5"/>
    <w:rsid w:val="0056787B"/>
    <w:rsid w:val="005718BC"/>
    <w:rsid w:val="0057236E"/>
    <w:rsid w:val="005726FB"/>
    <w:rsid w:val="00573B42"/>
    <w:rsid w:val="00574985"/>
    <w:rsid w:val="00577BB1"/>
    <w:rsid w:val="00580B9C"/>
    <w:rsid w:val="00580D9B"/>
    <w:rsid w:val="00582A31"/>
    <w:rsid w:val="00582FBE"/>
    <w:rsid w:val="00583C3C"/>
    <w:rsid w:val="005849D8"/>
    <w:rsid w:val="005858CF"/>
    <w:rsid w:val="00585B3D"/>
    <w:rsid w:val="00590383"/>
    <w:rsid w:val="00591B1F"/>
    <w:rsid w:val="00591D08"/>
    <w:rsid w:val="005932CE"/>
    <w:rsid w:val="00594FDE"/>
    <w:rsid w:val="00595D72"/>
    <w:rsid w:val="00596471"/>
    <w:rsid w:val="005971E1"/>
    <w:rsid w:val="005A051F"/>
    <w:rsid w:val="005A11FF"/>
    <w:rsid w:val="005A1415"/>
    <w:rsid w:val="005A7164"/>
    <w:rsid w:val="005B153E"/>
    <w:rsid w:val="005B2075"/>
    <w:rsid w:val="005B257D"/>
    <w:rsid w:val="005B294E"/>
    <w:rsid w:val="005B42BD"/>
    <w:rsid w:val="005B5030"/>
    <w:rsid w:val="005B58EE"/>
    <w:rsid w:val="005B6E92"/>
    <w:rsid w:val="005C1709"/>
    <w:rsid w:val="005C176A"/>
    <w:rsid w:val="005C2396"/>
    <w:rsid w:val="005C2405"/>
    <w:rsid w:val="005C3B2E"/>
    <w:rsid w:val="005C5CA1"/>
    <w:rsid w:val="005C65FC"/>
    <w:rsid w:val="005C6BC9"/>
    <w:rsid w:val="005C6EB9"/>
    <w:rsid w:val="005D12B0"/>
    <w:rsid w:val="005D17CF"/>
    <w:rsid w:val="005D2AC2"/>
    <w:rsid w:val="005D6986"/>
    <w:rsid w:val="005D70CB"/>
    <w:rsid w:val="005D7F9E"/>
    <w:rsid w:val="005E06F2"/>
    <w:rsid w:val="005E1516"/>
    <w:rsid w:val="005E2596"/>
    <w:rsid w:val="005E523C"/>
    <w:rsid w:val="005E7D4B"/>
    <w:rsid w:val="005F09EE"/>
    <w:rsid w:val="005F13E6"/>
    <w:rsid w:val="005F1CFA"/>
    <w:rsid w:val="005F7757"/>
    <w:rsid w:val="00600DC3"/>
    <w:rsid w:val="006015AA"/>
    <w:rsid w:val="00604B50"/>
    <w:rsid w:val="00604D63"/>
    <w:rsid w:val="006063D3"/>
    <w:rsid w:val="00607C92"/>
    <w:rsid w:val="00612268"/>
    <w:rsid w:val="006128ED"/>
    <w:rsid w:val="0061385B"/>
    <w:rsid w:val="00615DE7"/>
    <w:rsid w:val="00616797"/>
    <w:rsid w:val="006177A8"/>
    <w:rsid w:val="00621875"/>
    <w:rsid w:val="006229AB"/>
    <w:rsid w:val="006240D0"/>
    <w:rsid w:val="00624157"/>
    <w:rsid w:val="006255BF"/>
    <w:rsid w:val="00626174"/>
    <w:rsid w:val="00627143"/>
    <w:rsid w:val="006276EB"/>
    <w:rsid w:val="00631F77"/>
    <w:rsid w:val="006332A8"/>
    <w:rsid w:val="0063363F"/>
    <w:rsid w:val="0063478B"/>
    <w:rsid w:val="00635D14"/>
    <w:rsid w:val="00636944"/>
    <w:rsid w:val="00636E00"/>
    <w:rsid w:val="006378DA"/>
    <w:rsid w:val="00641B8D"/>
    <w:rsid w:val="00646301"/>
    <w:rsid w:val="006506FD"/>
    <w:rsid w:val="00651306"/>
    <w:rsid w:val="0065171F"/>
    <w:rsid w:val="00651F03"/>
    <w:rsid w:val="00652E71"/>
    <w:rsid w:val="0065402A"/>
    <w:rsid w:val="006542CC"/>
    <w:rsid w:val="00654783"/>
    <w:rsid w:val="00654B76"/>
    <w:rsid w:val="00656603"/>
    <w:rsid w:val="006579E2"/>
    <w:rsid w:val="006603F7"/>
    <w:rsid w:val="00660D8F"/>
    <w:rsid w:val="0066204B"/>
    <w:rsid w:val="006622B8"/>
    <w:rsid w:val="00664415"/>
    <w:rsid w:val="00666721"/>
    <w:rsid w:val="00667EE2"/>
    <w:rsid w:val="00670B02"/>
    <w:rsid w:val="00670B6A"/>
    <w:rsid w:val="006718BD"/>
    <w:rsid w:val="00672AC5"/>
    <w:rsid w:val="00674120"/>
    <w:rsid w:val="00674224"/>
    <w:rsid w:val="00674F20"/>
    <w:rsid w:val="00675F35"/>
    <w:rsid w:val="00676423"/>
    <w:rsid w:val="006805F6"/>
    <w:rsid w:val="00680F49"/>
    <w:rsid w:val="0068124E"/>
    <w:rsid w:val="006825B6"/>
    <w:rsid w:val="006908C8"/>
    <w:rsid w:val="0069095D"/>
    <w:rsid w:val="00691DE7"/>
    <w:rsid w:val="006942C7"/>
    <w:rsid w:val="006945C6"/>
    <w:rsid w:val="00695E4A"/>
    <w:rsid w:val="00696667"/>
    <w:rsid w:val="006976BA"/>
    <w:rsid w:val="006A1F6C"/>
    <w:rsid w:val="006A6FCA"/>
    <w:rsid w:val="006A716E"/>
    <w:rsid w:val="006A7CC0"/>
    <w:rsid w:val="006B125F"/>
    <w:rsid w:val="006B2537"/>
    <w:rsid w:val="006B4C19"/>
    <w:rsid w:val="006B4DFB"/>
    <w:rsid w:val="006B6DA8"/>
    <w:rsid w:val="006B725E"/>
    <w:rsid w:val="006B7ACE"/>
    <w:rsid w:val="006C012C"/>
    <w:rsid w:val="006C027F"/>
    <w:rsid w:val="006C1107"/>
    <w:rsid w:val="006C3C64"/>
    <w:rsid w:val="006C55DE"/>
    <w:rsid w:val="006C57CA"/>
    <w:rsid w:val="006C5B1E"/>
    <w:rsid w:val="006C6DA7"/>
    <w:rsid w:val="006C708B"/>
    <w:rsid w:val="006D2970"/>
    <w:rsid w:val="006D2B9D"/>
    <w:rsid w:val="006D434B"/>
    <w:rsid w:val="006D67EA"/>
    <w:rsid w:val="006D6C4F"/>
    <w:rsid w:val="006D6F7E"/>
    <w:rsid w:val="006D7675"/>
    <w:rsid w:val="006E09FE"/>
    <w:rsid w:val="006E10DB"/>
    <w:rsid w:val="006E6663"/>
    <w:rsid w:val="006F0A88"/>
    <w:rsid w:val="006F27F6"/>
    <w:rsid w:val="006F31F8"/>
    <w:rsid w:val="006F3FE2"/>
    <w:rsid w:val="006F44EB"/>
    <w:rsid w:val="006F5AE3"/>
    <w:rsid w:val="006F5AFF"/>
    <w:rsid w:val="006F6A2F"/>
    <w:rsid w:val="007014ED"/>
    <w:rsid w:val="00701A38"/>
    <w:rsid w:val="007042BD"/>
    <w:rsid w:val="00704A5C"/>
    <w:rsid w:val="007052B7"/>
    <w:rsid w:val="00707113"/>
    <w:rsid w:val="00713565"/>
    <w:rsid w:val="0071372C"/>
    <w:rsid w:val="007139FA"/>
    <w:rsid w:val="00714FC2"/>
    <w:rsid w:val="007151BF"/>
    <w:rsid w:val="00715953"/>
    <w:rsid w:val="007159C2"/>
    <w:rsid w:val="00715D03"/>
    <w:rsid w:val="0071673A"/>
    <w:rsid w:val="00716C92"/>
    <w:rsid w:val="007201B2"/>
    <w:rsid w:val="00722E94"/>
    <w:rsid w:val="00724C30"/>
    <w:rsid w:val="007253D0"/>
    <w:rsid w:val="00726365"/>
    <w:rsid w:val="00726C3D"/>
    <w:rsid w:val="007273D6"/>
    <w:rsid w:val="00727E7F"/>
    <w:rsid w:val="00733471"/>
    <w:rsid w:val="00734BCB"/>
    <w:rsid w:val="00734FD7"/>
    <w:rsid w:val="0073529F"/>
    <w:rsid w:val="0073621E"/>
    <w:rsid w:val="00737CCB"/>
    <w:rsid w:val="00740019"/>
    <w:rsid w:val="007407C0"/>
    <w:rsid w:val="00740E5A"/>
    <w:rsid w:val="00741F0C"/>
    <w:rsid w:val="00742301"/>
    <w:rsid w:val="00742D27"/>
    <w:rsid w:val="00743C34"/>
    <w:rsid w:val="00744231"/>
    <w:rsid w:val="007472A2"/>
    <w:rsid w:val="00750169"/>
    <w:rsid w:val="007506C0"/>
    <w:rsid w:val="007515D0"/>
    <w:rsid w:val="0075386F"/>
    <w:rsid w:val="007541D6"/>
    <w:rsid w:val="007547A6"/>
    <w:rsid w:val="00754CBC"/>
    <w:rsid w:val="007615AE"/>
    <w:rsid w:val="007620C6"/>
    <w:rsid w:val="00763150"/>
    <w:rsid w:val="00763B7A"/>
    <w:rsid w:val="0076572B"/>
    <w:rsid w:val="00766AF8"/>
    <w:rsid w:val="00766CEB"/>
    <w:rsid w:val="00767137"/>
    <w:rsid w:val="00767191"/>
    <w:rsid w:val="007675D7"/>
    <w:rsid w:val="007676ED"/>
    <w:rsid w:val="007731C7"/>
    <w:rsid w:val="00773B3E"/>
    <w:rsid w:val="00773D13"/>
    <w:rsid w:val="007745EA"/>
    <w:rsid w:val="00774E35"/>
    <w:rsid w:val="00774FA5"/>
    <w:rsid w:val="00776C0D"/>
    <w:rsid w:val="007771EB"/>
    <w:rsid w:val="007772C9"/>
    <w:rsid w:val="0078013E"/>
    <w:rsid w:val="007806FA"/>
    <w:rsid w:val="00780B72"/>
    <w:rsid w:val="00781118"/>
    <w:rsid w:val="0078114B"/>
    <w:rsid w:val="00781C15"/>
    <w:rsid w:val="00782B53"/>
    <w:rsid w:val="007832BB"/>
    <w:rsid w:val="00783B5C"/>
    <w:rsid w:val="0078414B"/>
    <w:rsid w:val="00785844"/>
    <w:rsid w:val="007866AC"/>
    <w:rsid w:val="00787636"/>
    <w:rsid w:val="00791BEE"/>
    <w:rsid w:val="00795186"/>
    <w:rsid w:val="00795192"/>
    <w:rsid w:val="007975F8"/>
    <w:rsid w:val="007A0DB2"/>
    <w:rsid w:val="007A18BF"/>
    <w:rsid w:val="007A1DA3"/>
    <w:rsid w:val="007A1EB5"/>
    <w:rsid w:val="007A271E"/>
    <w:rsid w:val="007A3030"/>
    <w:rsid w:val="007A4E23"/>
    <w:rsid w:val="007A725D"/>
    <w:rsid w:val="007A7C17"/>
    <w:rsid w:val="007A7C2F"/>
    <w:rsid w:val="007B01D3"/>
    <w:rsid w:val="007B0B33"/>
    <w:rsid w:val="007B1387"/>
    <w:rsid w:val="007B5332"/>
    <w:rsid w:val="007B57A2"/>
    <w:rsid w:val="007B61C1"/>
    <w:rsid w:val="007B6568"/>
    <w:rsid w:val="007B68C2"/>
    <w:rsid w:val="007B6E86"/>
    <w:rsid w:val="007C0FCE"/>
    <w:rsid w:val="007C1279"/>
    <w:rsid w:val="007C1503"/>
    <w:rsid w:val="007C28E7"/>
    <w:rsid w:val="007C5050"/>
    <w:rsid w:val="007C5142"/>
    <w:rsid w:val="007C5C61"/>
    <w:rsid w:val="007C75A5"/>
    <w:rsid w:val="007D0973"/>
    <w:rsid w:val="007D2E0F"/>
    <w:rsid w:val="007D391E"/>
    <w:rsid w:val="007D41B3"/>
    <w:rsid w:val="007D4587"/>
    <w:rsid w:val="007D4CBE"/>
    <w:rsid w:val="007D50D4"/>
    <w:rsid w:val="007D51B2"/>
    <w:rsid w:val="007D5280"/>
    <w:rsid w:val="007D5CC8"/>
    <w:rsid w:val="007D6B21"/>
    <w:rsid w:val="007D6C80"/>
    <w:rsid w:val="007D7499"/>
    <w:rsid w:val="007D7515"/>
    <w:rsid w:val="007E0A69"/>
    <w:rsid w:val="007E0A91"/>
    <w:rsid w:val="007E13E3"/>
    <w:rsid w:val="007E1D34"/>
    <w:rsid w:val="007E219B"/>
    <w:rsid w:val="007E48F9"/>
    <w:rsid w:val="007E4CE5"/>
    <w:rsid w:val="007E4D2A"/>
    <w:rsid w:val="007E50BF"/>
    <w:rsid w:val="007E544B"/>
    <w:rsid w:val="007E576B"/>
    <w:rsid w:val="007E6EFB"/>
    <w:rsid w:val="007E73D0"/>
    <w:rsid w:val="007F10EB"/>
    <w:rsid w:val="007F16A2"/>
    <w:rsid w:val="007F1983"/>
    <w:rsid w:val="007F1CA5"/>
    <w:rsid w:val="007F2747"/>
    <w:rsid w:val="007F41D4"/>
    <w:rsid w:val="007F437E"/>
    <w:rsid w:val="007F461F"/>
    <w:rsid w:val="007F479D"/>
    <w:rsid w:val="007F5B7F"/>
    <w:rsid w:val="007F6778"/>
    <w:rsid w:val="007F6E29"/>
    <w:rsid w:val="007F7DA2"/>
    <w:rsid w:val="00800021"/>
    <w:rsid w:val="008004E7"/>
    <w:rsid w:val="00801705"/>
    <w:rsid w:val="00802045"/>
    <w:rsid w:val="0080263E"/>
    <w:rsid w:val="0080302B"/>
    <w:rsid w:val="00803FB0"/>
    <w:rsid w:val="00805877"/>
    <w:rsid w:val="00807193"/>
    <w:rsid w:val="008078B1"/>
    <w:rsid w:val="0081073A"/>
    <w:rsid w:val="00810BFB"/>
    <w:rsid w:val="008122A1"/>
    <w:rsid w:val="00813A43"/>
    <w:rsid w:val="00815095"/>
    <w:rsid w:val="00816474"/>
    <w:rsid w:val="0081659B"/>
    <w:rsid w:val="00816C6E"/>
    <w:rsid w:val="008174FE"/>
    <w:rsid w:val="00817DE1"/>
    <w:rsid w:val="008205FF"/>
    <w:rsid w:val="00821E07"/>
    <w:rsid w:val="00821EF3"/>
    <w:rsid w:val="00822B0E"/>
    <w:rsid w:val="008230DF"/>
    <w:rsid w:val="00823F3E"/>
    <w:rsid w:val="00826EFE"/>
    <w:rsid w:val="008301EC"/>
    <w:rsid w:val="00831908"/>
    <w:rsid w:val="00832FB4"/>
    <w:rsid w:val="0083398F"/>
    <w:rsid w:val="00833A13"/>
    <w:rsid w:val="00833AE8"/>
    <w:rsid w:val="0083476D"/>
    <w:rsid w:val="008349E9"/>
    <w:rsid w:val="00840F60"/>
    <w:rsid w:val="00842292"/>
    <w:rsid w:val="00842A66"/>
    <w:rsid w:val="00842A8E"/>
    <w:rsid w:val="0084370A"/>
    <w:rsid w:val="0084475F"/>
    <w:rsid w:val="00845DAB"/>
    <w:rsid w:val="008463E4"/>
    <w:rsid w:val="00846D6C"/>
    <w:rsid w:val="008501DA"/>
    <w:rsid w:val="00850486"/>
    <w:rsid w:val="00850E19"/>
    <w:rsid w:val="00851501"/>
    <w:rsid w:val="0085383A"/>
    <w:rsid w:val="00855A44"/>
    <w:rsid w:val="00856AB7"/>
    <w:rsid w:val="00857B9E"/>
    <w:rsid w:val="008629D2"/>
    <w:rsid w:val="00866F24"/>
    <w:rsid w:val="00867749"/>
    <w:rsid w:val="008703E5"/>
    <w:rsid w:val="008713C3"/>
    <w:rsid w:val="0087193A"/>
    <w:rsid w:val="0087212F"/>
    <w:rsid w:val="0087384A"/>
    <w:rsid w:val="00875782"/>
    <w:rsid w:val="00882C6B"/>
    <w:rsid w:val="00884013"/>
    <w:rsid w:val="0088483A"/>
    <w:rsid w:val="00885B2B"/>
    <w:rsid w:val="00887724"/>
    <w:rsid w:val="00890553"/>
    <w:rsid w:val="008908C8"/>
    <w:rsid w:val="00890AD2"/>
    <w:rsid w:val="00890D5B"/>
    <w:rsid w:val="0089127D"/>
    <w:rsid w:val="0089258B"/>
    <w:rsid w:val="0089297E"/>
    <w:rsid w:val="00892ED1"/>
    <w:rsid w:val="0089336E"/>
    <w:rsid w:val="00893C76"/>
    <w:rsid w:val="00894049"/>
    <w:rsid w:val="00894DEB"/>
    <w:rsid w:val="00895543"/>
    <w:rsid w:val="008957E5"/>
    <w:rsid w:val="00896E5B"/>
    <w:rsid w:val="00897A86"/>
    <w:rsid w:val="008A40F8"/>
    <w:rsid w:val="008A412B"/>
    <w:rsid w:val="008A4758"/>
    <w:rsid w:val="008A5B86"/>
    <w:rsid w:val="008A65AF"/>
    <w:rsid w:val="008B0081"/>
    <w:rsid w:val="008B105E"/>
    <w:rsid w:val="008B106A"/>
    <w:rsid w:val="008B1ED2"/>
    <w:rsid w:val="008B2301"/>
    <w:rsid w:val="008B275E"/>
    <w:rsid w:val="008B42E0"/>
    <w:rsid w:val="008B58D0"/>
    <w:rsid w:val="008B62EE"/>
    <w:rsid w:val="008C0433"/>
    <w:rsid w:val="008C1CA8"/>
    <w:rsid w:val="008C3547"/>
    <w:rsid w:val="008C392A"/>
    <w:rsid w:val="008C3A6E"/>
    <w:rsid w:val="008C43A4"/>
    <w:rsid w:val="008C5EAD"/>
    <w:rsid w:val="008C7986"/>
    <w:rsid w:val="008C7D08"/>
    <w:rsid w:val="008C7ECD"/>
    <w:rsid w:val="008D0FC0"/>
    <w:rsid w:val="008D115A"/>
    <w:rsid w:val="008D2B60"/>
    <w:rsid w:val="008D4172"/>
    <w:rsid w:val="008D4511"/>
    <w:rsid w:val="008D4766"/>
    <w:rsid w:val="008D480B"/>
    <w:rsid w:val="008D524B"/>
    <w:rsid w:val="008D53E7"/>
    <w:rsid w:val="008D70D5"/>
    <w:rsid w:val="008D7202"/>
    <w:rsid w:val="008E232B"/>
    <w:rsid w:val="008E3223"/>
    <w:rsid w:val="008E4E14"/>
    <w:rsid w:val="008E52F6"/>
    <w:rsid w:val="008E6CB2"/>
    <w:rsid w:val="008F1155"/>
    <w:rsid w:val="008F15D9"/>
    <w:rsid w:val="008F289D"/>
    <w:rsid w:val="008F2D6E"/>
    <w:rsid w:val="008F480E"/>
    <w:rsid w:val="008F4C9A"/>
    <w:rsid w:val="008F508E"/>
    <w:rsid w:val="008F56FA"/>
    <w:rsid w:val="008F63D2"/>
    <w:rsid w:val="008F65F3"/>
    <w:rsid w:val="008F666A"/>
    <w:rsid w:val="008F6D39"/>
    <w:rsid w:val="008F7AE2"/>
    <w:rsid w:val="008F7E3E"/>
    <w:rsid w:val="009025F3"/>
    <w:rsid w:val="00902CDE"/>
    <w:rsid w:val="0090373E"/>
    <w:rsid w:val="009044C2"/>
    <w:rsid w:val="00904942"/>
    <w:rsid w:val="00906DB5"/>
    <w:rsid w:val="00911C70"/>
    <w:rsid w:val="009135E4"/>
    <w:rsid w:val="00913B2D"/>
    <w:rsid w:val="0091497C"/>
    <w:rsid w:val="00916096"/>
    <w:rsid w:val="00916828"/>
    <w:rsid w:val="009177A4"/>
    <w:rsid w:val="00917981"/>
    <w:rsid w:val="00917DD6"/>
    <w:rsid w:val="00920653"/>
    <w:rsid w:val="0092203E"/>
    <w:rsid w:val="00922C50"/>
    <w:rsid w:val="009258B0"/>
    <w:rsid w:val="00925C8A"/>
    <w:rsid w:val="00925D32"/>
    <w:rsid w:val="00932325"/>
    <w:rsid w:val="00932A0F"/>
    <w:rsid w:val="00933128"/>
    <w:rsid w:val="009349A2"/>
    <w:rsid w:val="00935A89"/>
    <w:rsid w:val="00935EA4"/>
    <w:rsid w:val="00937203"/>
    <w:rsid w:val="00941348"/>
    <w:rsid w:val="009413A0"/>
    <w:rsid w:val="00941BDE"/>
    <w:rsid w:val="00941E51"/>
    <w:rsid w:val="00942C24"/>
    <w:rsid w:val="00942F1B"/>
    <w:rsid w:val="00943BFD"/>
    <w:rsid w:val="00944C74"/>
    <w:rsid w:val="00944F93"/>
    <w:rsid w:val="00952BAF"/>
    <w:rsid w:val="00953F10"/>
    <w:rsid w:val="00955CB4"/>
    <w:rsid w:val="00956B2A"/>
    <w:rsid w:val="009572C4"/>
    <w:rsid w:val="00960B67"/>
    <w:rsid w:val="009617B6"/>
    <w:rsid w:val="00962D5D"/>
    <w:rsid w:val="009647FF"/>
    <w:rsid w:val="00966BAE"/>
    <w:rsid w:val="00967FC0"/>
    <w:rsid w:val="0097065E"/>
    <w:rsid w:val="00970C62"/>
    <w:rsid w:val="009714CD"/>
    <w:rsid w:val="0097390C"/>
    <w:rsid w:val="00975908"/>
    <w:rsid w:val="0097688A"/>
    <w:rsid w:val="00976BB9"/>
    <w:rsid w:val="00980F58"/>
    <w:rsid w:val="00981A16"/>
    <w:rsid w:val="00981D0A"/>
    <w:rsid w:val="009821C4"/>
    <w:rsid w:val="0098230B"/>
    <w:rsid w:val="009855D0"/>
    <w:rsid w:val="00985E11"/>
    <w:rsid w:val="009868C8"/>
    <w:rsid w:val="00987140"/>
    <w:rsid w:val="00987583"/>
    <w:rsid w:val="00987995"/>
    <w:rsid w:val="009879A9"/>
    <w:rsid w:val="0099427F"/>
    <w:rsid w:val="009950EF"/>
    <w:rsid w:val="0099568F"/>
    <w:rsid w:val="009956E4"/>
    <w:rsid w:val="009974CB"/>
    <w:rsid w:val="00997C24"/>
    <w:rsid w:val="00997EF9"/>
    <w:rsid w:val="009A0031"/>
    <w:rsid w:val="009A0090"/>
    <w:rsid w:val="009A00E8"/>
    <w:rsid w:val="009A021C"/>
    <w:rsid w:val="009A0344"/>
    <w:rsid w:val="009A0445"/>
    <w:rsid w:val="009A0CB9"/>
    <w:rsid w:val="009A120F"/>
    <w:rsid w:val="009A29BC"/>
    <w:rsid w:val="009A2D63"/>
    <w:rsid w:val="009A44B5"/>
    <w:rsid w:val="009A56DF"/>
    <w:rsid w:val="009A59A5"/>
    <w:rsid w:val="009A5A12"/>
    <w:rsid w:val="009A620C"/>
    <w:rsid w:val="009A6F5A"/>
    <w:rsid w:val="009B0622"/>
    <w:rsid w:val="009B0A0A"/>
    <w:rsid w:val="009B1087"/>
    <w:rsid w:val="009B1E65"/>
    <w:rsid w:val="009B4993"/>
    <w:rsid w:val="009B4B77"/>
    <w:rsid w:val="009B4D40"/>
    <w:rsid w:val="009B4E66"/>
    <w:rsid w:val="009C0FFC"/>
    <w:rsid w:val="009C3EEE"/>
    <w:rsid w:val="009C58C4"/>
    <w:rsid w:val="009D06BF"/>
    <w:rsid w:val="009D1288"/>
    <w:rsid w:val="009D157D"/>
    <w:rsid w:val="009D2956"/>
    <w:rsid w:val="009D3514"/>
    <w:rsid w:val="009D53E7"/>
    <w:rsid w:val="009D748A"/>
    <w:rsid w:val="009E0A60"/>
    <w:rsid w:val="009E0DD4"/>
    <w:rsid w:val="009E1EED"/>
    <w:rsid w:val="009E2D2B"/>
    <w:rsid w:val="009E3A7D"/>
    <w:rsid w:val="009E5810"/>
    <w:rsid w:val="009E603A"/>
    <w:rsid w:val="009F1763"/>
    <w:rsid w:val="009F283C"/>
    <w:rsid w:val="009F3B6D"/>
    <w:rsid w:val="009F7065"/>
    <w:rsid w:val="009F7A00"/>
    <w:rsid w:val="00A00A72"/>
    <w:rsid w:val="00A0441A"/>
    <w:rsid w:val="00A04A49"/>
    <w:rsid w:val="00A0619D"/>
    <w:rsid w:val="00A069C7"/>
    <w:rsid w:val="00A06E33"/>
    <w:rsid w:val="00A071D4"/>
    <w:rsid w:val="00A12876"/>
    <w:rsid w:val="00A1296B"/>
    <w:rsid w:val="00A131F1"/>
    <w:rsid w:val="00A13CE0"/>
    <w:rsid w:val="00A14CB7"/>
    <w:rsid w:val="00A16377"/>
    <w:rsid w:val="00A16BAC"/>
    <w:rsid w:val="00A16BE5"/>
    <w:rsid w:val="00A16F1F"/>
    <w:rsid w:val="00A17043"/>
    <w:rsid w:val="00A174B3"/>
    <w:rsid w:val="00A17E06"/>
    <w:rsid w:val="00A2015E"/>
    <w:rsid w:val="00A22241"/>
    <w:rsid w:val="00A23F04"/>
    <w:rsid w:val="00A306DA"/>
    <w:rsid w:val="00A313C7"/>
    <w:rsid w:val="00A33425"/>
    <w:rsid w:val="00A340D5"/>
    <w:rsid w:val="00A35EBF"/>
    <w:rsid w:val="00A36285"/>
    <w:rsid w:val="00A36D34"/>
    <w:rsid w:val="00A409A0"/>
    <w:rsid w:val="00A438C3"/>
    <w:rsid w:val="00A46E21"/>
    <w:rsid w:val="00A47BC1"/>
    <w:rsid w:val="00A516A1"/>
    <w:rsid w:val="00A51877"/>
    <w:rsid w:val="00A52F27"/>
    <w:rsid w:val="00A5562B"/>
    <w:rsid w:val="00A5578B"/>
    <w:rsid w:val="00A55AED"/>
    <w:rsid w:val="00A55C19"/>
    <w:rsid w:val="00A56BA9"/>
    <w:rsid w:val="00A578A7"/>
    <w:rsid w:val="00A57963"/>
    <w:rsid w:val="00A61C15"/>
    <w:rsid w:val="00A6370C"/>
    <w:rsid w:val="00A64A80"/>
    <w:rsid w:val="00A661C0"/>
    <w:rsid w:val="00A67217"/>
    <w:rsid w:val="00A679AC"/>
    <w:rsid w:val="00A7038D"/>
    <w:rsid w:val="00A715ED"/>
    <w:rsid w:val="00A73E31"/>
    <w:rsid w:val="00A74502"/>
    <w:rsid w:val="00A745E5"/>
    <w:rsid w:val="00A77810"/>
    <w:rsid w:val="00A8135B"/>
    <w:rsid w:val="00A84363"/>
    <w:rsid w:val="00A8490C"/>
    <w:rsid w:val="00A84AD0"/>
    <w:rsid w:val="00A854E4"/>
    <w:rsid w:val="00A85CA3"/>
    <w:rsid w:val="00A85F77"/>
    <w:rsid w:val="00A86AB2"/>
    <w:rsid w:val="00A87C97"/>
    <w:rsid w:val="00A87E8B"/>
    <w:rsid w:val="00A90EFD"/>
    <w:rsid w:val="00A90FD8"/>
    <w:rsid w:val="00A9100A"/>
    <w:rsid w:val="00A93960"/>
    <w:rsid w:val="00A951CE"/>
    <w:rsid w:val="00A95553"/>
    <w:rsid w:val="00A96887"/>
    <w:rsid w:val="00AA11B5"/>
    <w:rsid w:val="00AA21F9"/>
    <w:rsid w:val="00AA2A00"/>
    <w:rsid w:val="00AA2F50"/>
    <w:rsid w:val="00AA3C7B"/>
    <w:rsid w:val="00AA79AA"/>
    <w:rsid w:val="00AA7B08"/>
    <w:rsid w:val="00AB12A7"/>
    <w:rsid w:val="00AB2335"/>
    <w:rsid w:val="00AB43C5"/>
    <w:rsid w:val="00AB55AB"/>
    <w:rsid w:val="00AB56EB"/>
    <w:rsid w:val="00AB59F4"/>
    <w:rsid w:val="00AB6691"/>
    <w:rsid w:val="00AC0067"/>
    <w:rsid w:val="00AC1627"/>
    <w:rsid w:val="00AC1EBA"/>
    <w:rsid w:val="00AC4872"/>
    <w:rsid w:val="00AC54CE"/>
    <w:rsid w:val="00AC5EE7"/>
    <w:rsid w:val="00AC6DB1"/>
    <w:rsid w:val="00AC78F0"/>
    <w:rsid w:val="00AD07B1"/>
    <w:rsid w:val="00AD09C5"/>
    <w:rsid w:val="00AD145A"/>
    <w:rsid w:val="00AD243B"/>
    <w:rsid w:val="00AD4B2F"/>
    <w:rsid w:val="00AD5508"/>
    <w:rsid w:val="00AE1AF2"/>
    <w:rsid w:val="00AE1E8E"/>
    <w:rsid w:val="00AE1F9F"/>
    <w:rsid w:val="00AE2F96"/>
    <w:rsid w:val="00AE4969"/>
    <w:rsid w:val="00AE6180"/>
    <w:rsid w:val="00AE6210"/>
    <w:rsid w:val="00AE7111"/>
    <w:rsid w:val="00AE7EF1"/>
    <w:rsid w:val="00AF3C08"/>
    <w:rsid w:val="00AF3F99"/>
    <w:rsid w:val="00AF4505"/>
    <w:rsid w:val="00AF61A8"/>
    <w:rsid w:val="00AF637E"/>
    <w:rsid w:val="00AF6E73"/>
    <w:rsid w:val="00B00A31"/>
    <w:rsid w:val="00B012C7"/>
    <w:rsid w:val="00B021CD"/>
    <w:rsid w:val="00B03693"/>
    <w:rsid w:val="00B05925"/>
    <w:rsid w:val="00B06B4C"/>
    <w:rsid w:val="00B077B3"/>
    <w:rsid w:val="00B07B7A"/>
    <w:rsid w:val="00B103F0"/>
    <w:rsid w:val="00B11325"/>
    <w:rsid w:val="00B11D68"/>
    <w:rsid w:val="00B13221"/>
    <w:rsid w:val="00B1650C"/>
    <w:rsid w:val="00B16A6C"/>
    <w:rsid w:val="00B20019"/>
    <w:rsid w:val="00B20520"/>
    <w:rsid w:val="00B21288"/>
    <w:rsid w:val="00B21D29"/>
    <w:rsid w:val="00B22496"/>
    <w:rsid w:val="00B224D5"/>
    <w:rsid w:val="00B224FC"/>
    <w:rsid w:val="00B22E36"/>
    <w:rsid w:val="00B243A7"/>
    <w:rsid w:val="00B24B66"/>
    <w:rsid w:val="00B2584F"/>
    <w:rsid w:val="00B2601F"/>
    <w:rsid w:val="00B26CEE"/>
    <w:rsid w:val="00B276AB"/>
    <w:rsid w:val="00B27A11"/>
    <w:rsid w:val="00B3323F"/>
    <w:rsid w:val="00B33A6C"/>
    <w:rsid w:val="00B35B97"/>
    <w:rsid w:val="00B3607F"/>
    <w:rsid w:val="00B37CB4"/>
    <w:rsid w:val="00B40178"/>
    <w:rsid w:val="00B40317"/>
    <w:rsid w:val="00B40326"/>
    <w:rsid w:val="00B42696"/>
    <w:rsid w:val="00B46C59"/>
    <w:rsid w:val="00B47BE4"/>
    <w:rsid w:val="00B50225"/>
    <w:rsid w:val="00B522C2"/>
    <w:rsid w:val="00B53B93"/>
    <w:rsid w:val="00B55D0D"/>
    <w:rsid w:val="00B5728A"/>
    <w:rsid w:val="00B61A6B"/>
    <w:rsid w:val="00B61DF0"/>
    <w:rsid w:val="00B62265"/>
    <w:rsid w:val="00B6274F"/>
    <w:rsid w:val="00B62B69"/>
    <w:rsid w:val="00B63BDC"/>
    <w:rsid w:val="00B65199"/>
    <w:rsid w:val="00B66C50"/>
    <w:rsid w:val="00B672A1"/>
    <w:rsid w:val="00B74AE5"/>
    <w:rsid w:val="00B763C0"/>
    <w:rsid w:val="00B805B0"/>
    <w:rsid w:val="00B815B8"/>
    <w:rsid w:val="00B81B1D"/>
    <w:rsid w:val="00B83E79"/>
    <w:rsid w:val="00B840B1"/>
    <w:rsid w:val="00B8464D"/>
    <w:rsid w:val="00B85190"/>
    <w:rsid w:val="00B85B12"/>
    <w:rsid w:val="00B87693"/>
    <w:rsid w:val="00B9222F"/>
    <w:rsid w:val="00B92B55"/>
    <w:rsid w:val="00B92B69"/>
    <w:rsid w:val="00B93E90"/>
    <w:rsid w:val="00B95381"/>
    <w:rsid w:val="00B963B3"/>
    <w:rsid w:val="00B96AD2"/>
    <w:rsid w:val="00BA02E9"/>
    <w:rsid w:val="00BA046F"/>
    <w:rsid w:val="00BA0596"/>
    <w:rsid w:val="00BA0EC8"/>
    <w:rsid w:val="00BA2F61"/>
    <w:rsid w:val="00BA3AA6"/>
    <w:rsid w:val="00BA3F63"/>
    <w:rsid w:val="00BA46DC"/>
    <w:rsid w:val="00BA585D"/>
    <w:rsid w:val="00BA7548"/>
    <w:rsid w:val="00BA7EDB"/>
    <w:rsid w:val="00BB0397"/>
    <w:rsid w:val="00BB08D5"/>
    <w:rsid w:val="00BB0DF8"/>
    <w:rsid w:val="00BB101A"/>
    <w:rsid w:val="00BB208B"/>
    <w:rsid w:val="00BB23E7"/>
    <w:rsid w:val="00BB25E4"/>
    <w:rsid w:val="00BB2C7E"/>
    <w:rsid w:val="00BB481B"/>
    <w:rsid w:val="00BC0652"/>
    <w:rsid w:val="00BC11CD"/>
    <w:rsid w:val="00BC146F"/>
    <w:rsid w:val="00BC378F"/>
    <w:rsid w:val="00BC5BD7"/>
    <w:rsid w:val="00BC662B"/>
    <w:rsid w:val="00BC793C"/>
    <w:rsid w:val="00BD38A2"/>
    <w:rsid w:val="00BD3C9B"/>
    <w:rsid w:val="00BD4099"/>
    <w:rsid w:val="00BD5776"/>
    <w:rsid w:val="00BD59D9"/>
    <w:rsid w:val="00BE06FE"/>
    <w:rsid w:val="00BE4271"/>
    <w:rsid w:val="00BE510E"/>
    <w:rsid w:val="00BE61ED"/>
    <w:rsid w:val="00BE753D"/>
    <w:rsid w:val="00BF1288"/>
    <w:rsid w:val="00BF1917"/>
    <w:rsid w:val="00BF298C"/>
    <w:rsid w:val="00BF4096"/>
    <w:rsid w:val="00BF4394"/>
    <w:rsid w:val="00BF474A"/>
    <w:rsid w:val="00BF4B8E"/>
    <w:rsid w:val="00BF5519"/>
    <w:rsid w:val="00BF6BB4"/>
    <w:rsid w:val="00C014B8"/>
    <w:rsid w:val="00C01642"/>
    <w:rsid w:val="00C01840"/>
    <w:rsid w:val="00C023DD"/>
    <w:rsid w:val="00C02AF3"/>
    <w:rsid w:val="00C02D8B"/>
    <w:rsid w:val="00C0477C"/>
    <w:rsid w:val="00C04CF4"/>
    <w:rsid w:val="00C05D06"/>
    <w:rsid w:val="00C05F5E"/>
    <w:rsid w:val="00C063FC"/>
    <w:rsid w:val="00C0790A"/>
    <w:rsid w:val="00C07F19"/>
    <w:rsid w:val="00C101BE"/>
    <w:rsid w:val="00C1117B"/>
    <w:rsid w:val="00C11E40"/>
    <w:rsid w:val="00C123DB"/>
    <w:rsid w:val="00C13D0F"/>
    <w:rsid w:val="00C13DED"/>
    <w:rsid w:val="00C13EE4"/>
    <w:rsid w:val="00C16203"/>
    <w:rsid w:val="00C20EB5"/>
    <w:rsid w:val="00C210A8"/>
    <w:rsid w:val="00C22375"/>
    <w:rsid w:val="00C22604"/>
    <w:rsid w:val="00C22A05"/>
    <w:rsid w:val="00C23731"/>
    <w:rsid w:val="00C25F77"/>
    <w:rsid w:val="00C25F89"/>
    <w:rsid w:val="00C263CE"/>
    <w:rsid w:val="00C26490"/>
    <w:rsid w:val="00C267C4"/>
    <w:rsid w:val="00C27316"/>
    <w:rsid w:val="00C30735"/>
    <w:rsid w:val="00C32642"/>
    <w:rsid w:val="00C3273E"/>
    <w:rsid w:val="00C33370"/>
    <w:rsid w:val="00C34928"/>
    <w:rsid w:val="00C35190"/>
    <w:rsid w:val="00C35251"/>
    <w:rsid w:val="00C359CE"/>
    <w:rsid w:val="00C41EE3"/>
    <w:rsid w:val="00C424D9"/>
    <w:rsid w:val="00C42DBA"/>
    <w:rsid w:val="00C465A3"/>
    <w:rsid w:val="00C473B2"/>
    <w:rsid w:val="00C47AF0"/>
    <w:rsid w:val="00C50649"/>
    <w:rsid w:val="00C512B2"/>
    <w:rsid w:val="00C51305"/>
    <w:rsid w:val="00C514E1"/>
    <w:rsid w:val="00C55097"/>
    <w:rsid w:val="00C55128"/>
    <w:rsid w:val="00C55A9B"/>
    <w:rsid w:val="00C55F43"/>
    <w:rsid w:val="00C576EF"/>
    <w:rsid w:val="00C6197D"/>
    <w:rsid w:val="00C629EC"/>
    <w:rsid w:val="00C63018"/>
    <w:rsid w:val="00C634B3"/>
    <w:rsid w:val="00C63ACE"/>
    <w:rsid w:val="00C6420A"/>
    <w:rsid w:val="00C64B50"/>
    <w:rsid w:val="00C64F32"/>
    <w:rsid w:val="00C65199"/>
    <w:rsid w:val="00C673E3"/>
    <w:rsid w:val="00C679A9"/>
    <w:rsid w:val="00C710FD"/>
    <w:rsid w:val="00C71C53"/>
    <w:rsid w:val="00C71F1E"/>
    <w:rsid w:val="00C76435"/>
    <w:rsid w:val="00C76B8E"/>
    <w:rsid w:val="00C76D4B"/>
    <w:rsid w:val="00C81D35"/>
    <w:rsid w:val="00C82EA7"/>
    <w:rsid w:val="00C84B11"/>
    <w:rsid w:val="00C851DC"/>
    <w:rsid w:val="00C8691A"/>
    <w:rsid w:val="00C879AA"/>
    <w:rsid w:val="00C87EDB"/>
    <w:rsid w:val="00C9415A"/>
    <w:rsid w:val="00C95607"/>
    <w:rsid w:val="00C963A2"/>
    <w:rsid w:val="00C97691"/>
    <w:rsid w:val="00C97994"/>
    <w:rsid w:val="00C97EA0"/>
    <w:rsid w:val="00CA0398"/>
    <w:rsid w:val="00CA0609"/>
    <w:rsid w:val="00CA22B9"/>
    <w:rsid w:val="00CA2CE9"/>
    <w:rsid w:val="00CA5E4B"/>
    <w:rsid w:val="00CA5F9A"/>
    <w:rsid w:val="00CB08D8"/>
    <w:rsid w:val="00CB0B83"/>
    <w:rsid w:val="00CB10C7"/>
    <w:rsid w:val="00CB2F8B"/>
    <w:rsid w:val="00CB4130"/>
    <w:rsid w:val="00CB5BC2"/>
    <w:rsid w:val="00CB638F"/>
    <w:rsid w:val="00CB6AF6"/>
    <w:rsid w:val="00CB6EAC"/>
    <w:rsid w:val="00CB7116"/>
    <w:rsid w:val="00CC0CEC"/>
    <w:rsid w:val="00CC1123"/>
    <w:rsid w:val="00CC1214"/>
    <w:rsid w:val="00CC1518"/>
    <w:rsid w:val="00CC2CDB"/>
    <w:rsid w:val="00CC3140"/>
    <w:rsid w:val="00CC4F14"/>
    <w:rsid w:val="00CC5A24"/>
    <w:rsid w:val="00CC5B0A"/>
    <w:rsid w:val="00CC7417"/>
    <w:rsid w:val="00CD03DC"/>
    <w:rsid w:val="00CD10D9"/>
    <w:rsid w:val="00CD1487"/>
    <w:rsid w:val="00CD29CA"/>
    <w:rsid w:val="00CD2B1A"/>
    <w:rsid w:val="00CD6F57"/>
    <w:rsid w:val="00CD7757"/>
    <w:rsid w:val="00CE28C2"/>
    <w:rsid w:val="00CE3512"/>
    <w:rsid w:val="00CE40F1"/>
    <w:rsid w:val="00CE5BA2"/>
    <w:rsid w:val="00CE6F43"/>
    <w:rsid w:val="00CE7D90"/>
    <w:rsid w:val="00CF01DC"/>
    <w:rsid w:val="00CF1912"/>
    <w:rsid w:val="00CF4456"/>
    <w:rsid w:val="00CF56BA"/>
    <w:rsid w:val="00D006FC"/>
    <w:rsid w:val="00D01575"/>
    <w:rsid w:val="00D01AC2"/>
    <w:rsid w:val="00D01E09"/>
    <w:rsid w:val="00D02F52"/>
    <w:rsid w:val="00D03AE6"/>
    <w:rsid w:val="00D04A8A"/>
    <w:rsid w:val="00D0658D"/>
    <w:rsid w:val="00D06C60"/>
    <w:rsid w:val="00D06FB3"/>
    <w:rsid w:val="00D0771C"/>
    <w:rsid w:val="00D078E8"/>
    <w:rsid w:val="00D10642"/>
    <w:rsid w:val="00D10ACC"/>
    <w:rsid w:val="00D1174F"/>
    <w:rsid w:val="00D1296C"/>
    <w:rsid w:val="00D13254"/>
    <w:rsid w:val="00D1413E"/>
    <w:rsid w:val="00D14CD2"/>
    <w:rsid w:val="00D14D25"/>
    <w:rsid w:val="00D159D4"/>
    <w:rsid w:val="00D17F0F"/>
    <w:rsid w:val="00D2274B"/>
    <w:rsid w:val="00D2604A"/>
    <w:rsid w:val="00D271AB"/>
    <w:rsid w:val="00D3035B"/>
    <w:rsid w:val="00D317E8"/>
    <w:rsid w:val="00D3181D"/>
    <w:rsid w:val="00D33442"/>
    <w:rsid w:val="00D33B44"/>
    <w:rsid w:val="00D33F4D"/>
    <w:rsid w:val="00D33FB3"/>
    <w:rsid w:val="00D34F25"/>
    <w:rsid w:val="00D3599E"/>
    <w:rsid w:val="00D35C23"/>
    <w:rsid w:val="00D37865"/>
    <w:rsid w:val="00D4175C"/>
    <w:rsid w:val="00D42033"/>
    <w:rsid w:val="00D4277B"/>
    <w:rsid w:val="00D45533"/>
    <w:rsid w:val="00D46D1D"/>
    <w:rsid w:val="00D47F78"/>
    <w:rsid w:val="00D50548"/>
    <w:rsid w:val="00D51085"/>
    <w:rsid w:val="00D520EF"/>
    <w:rsid w:val="00D55680"/>
    <w:rsid w:val="00D55DA8"/>
    <w:rsid w:val="00D57204"/>
    <w:rsid w:val="00D5742A"/>
    <w:rsid w:val="00D60731"/>
    <w:rsid w:val="00D61484"/>
    <w:rsid w:val="00D6164D"/>
    <w:rsid w:val="00D61763"/>
    <w:rsid w:val="00D667A3"/>
    <w:rsid w:val="00D66C3D"/>
    <w:rsid w:val="00D66F43"/>
    <w:rsid w:val="00D705B3"/>
    <w:rsid w:val="00D70967"/>
    <w:rsid w:val="00D709FE"/>
    <w:rsid w:val="00D70EE8"/>
    <w:rsid w:val="00D70F9D"/>
    <w:rsid w:val="00D714C0"/>
    <w:rsid w:val="00D719E6"/>
    <w:rsid w:val="00D73623"/>
    <w:rsid w:val="00D73B2B"/>
    <w:rsid w:val="00D73CE4"/>
    <w:rsid w:val="00D741D1"/>
    <w:rsid w:val="00D744D1"/>
    <w:rsid w:val="00D76700"/>
    <w:rsid w:val="00D768D9"/>
    <w:rsid w:val="00D77EF9"/>
    <w:rsid w:val="00D806D4"/>
    <w:rsid w:val="00D815DC"/>
    <w:rsid w:val="00D81EED"/>
    <w:rsid w:val="00D82380"/>
    <w:rsid w:val="00D83F3C"/>
    <w:rsid w:val="00D84299"/>
    <w:rsid w:val="00D86503"/>
    <w:rsid w:val="00D8708E"/>
    <w:rsid w:val="00D922EC"/>
    <w:rsid w:val="00D92F34"/>
    <w:rsid w:val="00D93270"/>
    <w:rsid w:val="00D9749D"/>
    <w:rsid w:val="00D97C6B"/>
    <w:rsid w:val="00DA2CDE"/>
    <w:rsid w:val="00DA3A1E"/>
    <w:rsid w:val="00DA3A9E"/>
    <w:rsid w:val="00DA5124"/>
    <w:rsid w:val="00DA7900"/>
    <w:rsid w:val="00DA7BE1"/>
    <w:rsid w:val="00DB0A2D"/>
    <w:rsid w:val="00DB100A"/>
    <w:rsid w:val="00DB1190"/>
    <w:rsid w:val="00DB1F82"/>
    <w:rsid w:val="00DB21E8"/>
    <w:rsid w:val="00DB3DAA"/>
    <w:rsid w:val="00DB5001"/>
    <w:rsid w:val="00DB69DE"/>
    <w:rsid w:val="00DB6CAD"/>
    <w:rsid w:val="00DC1383"/>
    <w:rsid w:val="00DC2CAD"/>
    <w:rsid w:val="00DC2F8E"/>
    <w:rsid w:val="00DC3CE3"/>
    <w:rsid w:val="00DC55BD"/>
    <w:rsid w:val="00DC5800"/>
    <w:rsid w:val="00DC6D0E"/>
    <w:rsid w:val="00DC6D23"/>
    <w:rsid w:val="00DC79CC"/>
    <w:rsid w:val="00DD0457"/>
    <w:rsid w:val="00DD0D11"/>
    <w:rsid w:val="00DD16C1"/>
    <w:rsid w:val="00DD1AB1"/>
    <w:rsid w:val="00DD2A01"/>
    <w:rsid w:val="00DD3AE2"/>
    <w:rsid w:val="00DD58A7"/>
    <w:rsid w:val="00DD5A3D"/>
    <w:rsid w:val="00DD6A38"/>
    <w:rsid w:val="00DD6C4B"/>
    <w:rsid w:val="00DD7437"/>
    <w:rsid w:val="00DE19CA"/>
    <w:rsid w:val="00DE2715"/>
    <w:rsid w:val="00DE3D5D"/>
    <w:rsid w:val="00DE789E"/>
    <w:rsid w:val="00DE7EA9"/>
    <w:rsid w:val="00DF0380"/>
    <w:rsid w:val="00DF1D01"/>
    <w:rsid w:val="00DF269A"/>
    <w:rsid w:val="00DF4999"/>
    <w:rsid w:val="00DF7BAB"/>
    <w:rsid w:val="00E00ABF"/>
    <w:rsid w:val="00E0228E"/>
    <w:rsid w:val="00E03DB2"/>
    <w:rsid w:val="00E10051"/>
    <w:rsid w:val="00E10464"/>
    <w:rsid w:val="00E10728"/>
    <w:rsid w:val="00E12F74"/>
    <w:rsid w:val="00E13896"/>
    <w:rsid w:val="00E15488"/>
    <w:rsid w:val="00E15BE3"/>
    <w:rsid w:val="00E161A3"/>
    <w:rsid w:val="00E16776"/>
    <w:rsid w:val="00E17CAE"/>
    <w:rsid w:val="00E20790"/>
    <w:rsid w:val="00E20FD6"/>
    <w:rsid w:val="00E23E37"/>
    <w:rsid w:val="00E26A25"/>
    <w:rsid w:val="00E27563"/>
    <w:rsid w:val="00E319E4"/>
    <w:rsid w:val="00E32518"/>
    <w:rsid w:val="00E3339E"/>
    <w:rsid w:val="00E3360D"/>
    <w:rsid w:val="00E361DB"/>
    <w:rsid w:val="00E363E8"/>
    <w:rsid w:val="00E37C19"/>
    <w:rsid w:val="00E37EF6"/>
    <w:rsid w:val="00E407C1"/>
    <w:rsid w:val="00E40886"/>
    <w:rsid w:val="00E408F5"/>
    <w:rsid w:val="00E40EC3"/>
    <w:rsid w:val="00E4120B"/>
    <w:rsid w:val="00E43162"/>
    <w:rsid w:val="00E439BA"/>
    <w:rsid w:val="00E43F27"/>
    <w:rsid w:val="00E4573A"/>
    <w:rsid w:val="00E47239"/>
    <w:rsid w:val="00E5069D"/>
    <w:rsid w:val="00E50F01"/>
    <w:rsid w:val="00E520C8"/>
    <w:rsid w:val="00E56CF2"/>
    <w:rsid w:val="00E60382"/>
    <w:rsid w:val="00E61EE5"/>
    <w:rsid w:val="00E63AA8"/>
    <w:rsid w:val="00E678BE"/>
    <w:rsid w:val="00E70442"/>
    <w:rsid w:val="00E73F6B"/>
    <w:rsid w:val="00E74D8C"/>
    <w:rsid w:val="00E752EA"/>
    <w:rsid w:val="00E7570A"/>
    <w:rsid w:val="00E770A6"/>
    <w:rsid w:val="00E774F6"/>
    <w:rsid w:val="00E77D33"/>
    <w:rsid w:val="00E77DE6"/>
    <w:rsid w:val="00E80337"/>
    <w:rsid w:val="00E8090F"/>
    <w:rsid w:val="00E81CC8"/>
    <w:rsid w:val="00E83781"/>
    <w:rsid w:val="00E83D9F"/>
    <w:rsid w:val="00E859FD"/>
    <w:rsid w:val="00E85ED7"/>
    <w:rsid w:val="00E86856"/>
    <w:rsid w:val="00E87803"/>
    <w:rsid w:val="00E9081D"/>
    <w:rsid w:val="00E90AC2"/>
    <w:rsid w:val="00E93799"/>
    <w:rsid w:val="00E93990"/>
    <w:rsid w:val="00E93CCE"/>
    <w:rsid w:val="00E9504C"/>
    <w:rsid w:val="00E96D06"/>
    <w:rsid w:val="00E97437"/>
    <w:rsid w:val="00E97A67"/>
    <w:rsid w:val="00EA04BA"/>
    <w:rsid w:val="00EA203B"/>
    <w:rsid w:val="00EA2BBD"/>
    <w:rsid w:val="00EA4690"/>
    <w:rsid w:val="00EA4833"/>
    <w:rsid w:val="00EA4F2F"/>
    <w:rsid w:val="00EA721E"/>
    <w:rsid w:val="00EA7CBA"/>
    <w:rsid w:val="00EB54D3"/>
    <w:rsid w:val="00EB6BAE"/>
    <w:rsid w:val="00EC05BD"/>
    <w:rsid w:val="00EC101A"/>
    <w:rsid w:val="00EC29F2"/>
    <w:rsid w:val="00EC5BE5"/>
    <w:rsid w:val="00ED1642"/>
    <w:rsid w:val="00ED1B2A"/>
    <w:rsid w:val="00ED501C"/>
    <w:rsid w:val="00ED5296"/>
    <w:rsid w:val="00ED6636"/>
    <w:rsid w:val="00ED6965"/>
    <w:rsid w:val="00ED7D31"/>
    <w:rsid w:val="00EE008B"/>
    <w:rsid w:val="00EE0AA4"/>
    <w:rsid w:val="00EE10D3"/>
    <w:rsid w:val="00EE27B8"/>
    <w:rsid w:val="00EE3008"/>
    <w:rsid w:val="00EE57F4"/>
    <w:rsid w:val="00EE5B04"/>
    <w:rsid w:val="00EE680E"/>
    <w:rsid w:val="00EE7BD5"/>
    <w:rsid w:val="00EF0117"/>
    <w:rsid w:val="00EF0E9D"/>
    <w:rsid w:val="00EF280B"/>
    <w:rsid w:val="00EF34D9"/>
    <w:rsid w:val="00EF4270"/>
    <w:rsid w:val="00EF4EA7"/>
    <w:rsid w:val="00EF63AF"/>
    <w:rsid w:val="00EF66BF"/>
    <w:rsid w:val="00EF6F66"/>
    <w:rsid w:val="00F00505"/>
    <w:rsid w:val="00F007DA"/>
    <w:rsid w:val="00F018C4"/>
    <w:rsid w:val="00F02CEE"/>
    <w:rsid w:val="00F03933"/>
    <w:rsid w:val="00F058EA"/>
    <w:rsid w:val="00F07D4A"/>
    <w:rsid w:val="00F1188B"/>
    <w:rsid w:val="00F11BAB"/>
    <w:rsid w:val="00F11CE8"/>
    <w:rsid w:val="00F1459D"/>
    <w:rsid w:val="00F146B4"/>
    <w:rsid w:val="00F1527E"/>
    <w:rsid w:val="00F16F92"/>
    <w:rsid w:val="00F17203"/>
    <w:rsid w:val="00F17A71"/>
    <w:rsid w:val="00F20AFE"/>
    <w:rsid w:val="00F21B97"/>
    <w:rsid w:val="00F22507"/>
    <w:rsid w:val="00F22661"/>
    <w:rsid w:val="00F23219"/>
    <w:rsid w:val="00F2403B"/>
    <w:rsid w:val="00F25688"/>
    <w:rsid w:val="00F27505"/>
    <w:rsid w:val="00F27D4B"/>
    <w:rsid w:val="00F3120B"/>
    <w:rsid w:val="00F31339"/>
    <w:rsid w:val="00F31416"/>
    <w:rsid w:val="00F31611"/>
    <w:rsid w:val="00F32A11"/>
    <w:rsid w:val="00F32FC3"/>
    <w:rsid w:val="00F35CDD"/>
    <w:rsid w:val="00F3622A"/>
    <w:rsid w:val="00F419AE"/>
    <w:rsid w:val="00F42B25"/>
    <w:rsid w:val="00F42C5B"/>
    <w:rsid w:val="00F433DA"/>
    <w:rsid w:val="00F456CA"/>
    <w:rsid w:val="00F45A98"/>
    <w:rsid w:val="00F47CF1"/>
    <w:rsid w:val="00F501F8"/>
    <w:rsid w:val="00F53CF3"/>
    <w:rsid w:val="00F53F17"/>
    <w:rsid w:val="00F55BD1"/>
    <w:rsid w:val="00F56B9A"/>
    <w:rsid w:val="00F56FAA"/>
    <w:rsid w:val="00F57924"/>
    <w:rsid w:val="00F57C1B"/>
    <w:rsid w:val="00F6114C"/>
    <w:rsid w:val="00F614BF"/>
    <w:rsid w:val="00F63834"/>
    <w:rsid w:val="00F6461E"/>
    <w:rsid w:val="00F65850"/>
    <w:rsid w:val="00F66DDB"/>
    <w:rsid w:val="00F701AA"/>
    <w:rsid w:val="00F70457"/>
    <w:rsid w:val="00F713DE"/>
    <w:rsid w:val="00F7197F"/>
    <w:rsid w:val="00F719A3"/>
    <w:rsid w:val="00F72C24"/>
    <w:rsid w:val="00F73418"/>
    <w:rsid w:val="00F76D3B"/>
    <w:rsid w:val="00F76E5C"/>
    <w:rsid w:val="00F77BF4"/>
    <w:rsid w:val="00F80CBC"/>
    <w:rsid w:val="00F81620"/>
    <w:rsid w:val="00F83A2C"/>
    <w:rsid w:val="00F83BDB"/>
    <w:rsid w:val="00F85AD8"/>
    <w:rsid w:val="00F867F9"/>
    <w:rsid w:val="00F86962"/>
    <w:rsid w:val="00F9147A"/>
    <w:rsid w:val="00F93870"/>
    <w:rsid w:val="00F93FCA"/>
    <w:rsid w:val="00F945D5"/>
    <w:rsid w:val="00F96ADE"/>
    <w:rsid w:val="00FA13DA"/>
    <w:rsid w:val="00FA2974"/>
    <w:rsid w:val="00FA4FF8"/>
    <w:rsid w:val="00FA5E64"/>
    <w:rsid w:val="00FA6DF4"/>
    <w:rsid w:val="00FA789C"/>
    <w:rsid w:val="00FB141F"/>
    <w:rsid w:val="00FB3D8A"/>
    <w:rsid w:val="00FB492A"/>
    <w:rsid w:val="00FB4C9E"/>
    <w:rsid w:val="00FB537A"/>
    <w:rsid w:val="00FB61E3"/>
    <w:rsid w:val="00FB7014"/>
    <w:rsid w:val="00FB725D"/>
    <w:rsid w:val="00FB7652"/>
    <w:rsid w:val="00FC41EC"/>
    <w:rsid w:val="00FC4F25"/>
    <w:rsid w:val="00FC544B"/>
    <w:rsid w:val="00FC6C34"/>
    <w:rsid w:val="00FC6F72"/>
    <w:rsid w:val="00FC7D91"/>
    <w:rsid w:val="00FD02E9"/>
    <w:rsid w:val="00FD151F"/>
    <w:rsid w:val="00FD2955"/>
    <w:rsid w:val="00FD5537"/>
    <w:rsid w:val="00FD57C7"/>
    <w:rsid w:val="00FD581C"/>
    <w:rsid w:val="00FD5D67"/>
    <w:rsid w:val="00FD7231"/>
    <w:rsid w:val="00FE42CD"/>
    <w:rsid w:val="00FE7A70"/>
    <w:rsid w:val="00FE7B5C"/>
    <w:rsid w:val="00FF04C0"/>
    <w:rsid w:val="00FF1C84"/>
    <w:rsid w:val="00FF1CB0"/>
    <w:rsid w:val="00FF1DFF"/>
    <w:rsid w:val="00FF21E9"/>
    <w:rsid w:val="00FF2512"/>
    <w:rsid w:val="00FF4E73"/>
    <w:rsid w:val="00FF6347"/>
    <w:rsid w:val="06630F66"/>
    <w:rsid w:val="06EE36D5"/>
    <w:rsid w:val="07033F06"/>
    <w:rsid w:val="0986E558"/>
    <w:rsid w:val="09A70046"/>
    <w:rsid w:val="0C37E834"/>
    <w:rsid w:val="0FF0C94F"/>
    <w:rsid w:val="12558207"/>
    <w:rsid w:val="13286A11"/>
    <w:rsid w:val="13B88CDC"/>
    <w:rsid w:val="13F15268"/>
    <w:rsid w:val="14785195"/>
    <w:rsid w:val="1552C5B6"/>
    <w:rsid w:val="1728F32A"/>
    <w:rsid w:val="1768EDA3"/>
    <w:rsid w:val="179F47CA"/>
    <w:rsid w:val="17ED7B9A"/>
    <w:rsid w:val="19393F6A"/>
    <w:rsid w:val="1997AB95"/>
    <w:rsid w:val="19B0CCF9"/>
    <w:rsid w:val="1BBEE2C9"/>
    <w:rsid w:val="1CCA8E09"/>
    <w:rsid w:val="1CDDEEBF"/>
    <w:rsid w:val="2020C52E"/>
    <w:rsid w:val="20E2A234"/>
    <w:rsid w:val="2133A171"/>
    <w:rsid w:val="25BA565F"/>
    <w:rsid w:val="27402DFB"/>
    <w:rsid w:val="275626C0"/>
    <w:rsid w:val="29A7FDAA"/>
    <w:rsid w:val="2C7E04A2"/>
    <w:rsid w:val="2CED5DA7"/>
    <w:rsid w:val="2E6C026E"/>
    <w:rsid w:val="2FEFCD8C"/>
    <w:rsid w:val="32DFB256"/>
    <w:rsid w:val="340B3D98"/>
    <w:rsid w:val="36F8A7F4"/>
    <w:rsid w:val="37AEEAE1"/>
    <w:rsid w:val="39D23060"/>
    <w:rsid w:val="3C5B3909"/>
    <w:rsid w:val="3D607C22"/>
    <w:rsid w:val="3D65E698"/>
    <w:rsid w:val="3F4DEB60"/>
    <w:rsid w:val="4133470B"/>
    <w:rsid w:val="42B18D2A"/>
    <w:rsid w:val="4369FBCF"/>
    <w:rsid w:val="441F4D8C"/>
    <w:rsid w:val="45C63634"/>
    <w:rsid w:val="46B21643"/>
    <w:rsid w:val="4757B6C2"/>
    <w:rsid w:val="47773542"/>
    <w:rsid w:val="4B801282"/>
    <w:rsid w:val="4FD3738A"/>
    <w:rsid w:val="51233637"/>
    <w:rsid w:val="529F4955"/>
    <w:rsid w:val="52DBAE5D"/>
    <w:rsid w:val="5477D366"/>
    <w:rsid w:val="551DBDD9"/>
    <w:rsid w:val="55DE6C66"/>
    <w:rsid w:val="568AD498"/>
    <w:rsid w:val="56DF49D9"/>
    <w:rsid w:val="5744645B"/>
    <w:rsid w:val="57E3F69A"/>
    <w:rsid w:val="5AB7395F"/>
    <w:rsid w:val="5ED80DE5"/>
    <w:rsid w:val="5F2A9ED5"/>
    <w:rsid w:val="5F379B8C"/>
    <w:rsid w:val="67D00839"/>
    <w:rsid w:val="6A36F1C7"/>
    <w:rsid w:val="6A5F7E9F"/>
    <w:rsid w:val="6C945716"/>
    <w:rsid w:val="6C9D38ED"/>
    <w:rsid w:val="6E826DEE"/>
    <w:rsid w:val="6F6FA53D"/>
    <w:rsid w:val="7121B4D8"/>
    <w:rsid w:val="723AB043"/>
    <w:rsid w:val="76148CBE"/>
    <w:rsid w:val="76313345"/>
    <w:rsid w:val="7CD17F42"/>
    <w:rsid w:val="7D474E27"/>
    <w:rsid w:val="7DC1315F"/>
    <w:rsid w:val="7F7DDF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CFB1FC30-EC6B-4774-B429-E0B93D72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pf0">
    <w:name w:val="pf0"/>
    <w:basedOn w:val="Standard"/>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Absatz-Standardschriftart"/>
    <w:rsid w:val="00126A82"/>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88656">
      <w:bodyDiv w:val="1"/>
      <w:marLeft w:val="0"/>
      <w:marRight w:val="0"/>
      <w:marTop w:val="0"/>
      <w:marBottom w:val="0"/>
      <w:divBdr>
        <w:top w:val="none" w:sz="0" w:space="0" w:color="auto"/>
        <w:left w:val="none" w:sz="0" w:space="0" w:color="auto"/>
        <w:bottom w:val="none" w:sz="0" w:space="0" w:color="auto"/>
        <w:right w:val="none" w:sz="0" w:space="0" w:color="auto"/>
      </w:divBdr>
    </w:div>
    <w:div w:id="122310929">
      <w:bodyDiv w:val="1"/>
      <w:marLeft w:val="0"/>
      <w:marRight w:val="0"/>
      <w:marTop w:val="0"/>
      <w:marBottom w:val="0"/>
      <w:divBdr>
        <w:top w:val="none" w:sz="0" w:space="0" w:color="auto"/>
        <w:left w:val="none" w:sz="0" w:space="0" w:color="auto"/>
        <w:bottom w:val="none" w:sz="0" w:space="0" w:color="auto"/>
        <w:right w:val="none" w:sz="0" w:space="0" w:color="auto"/>
      </w:divBdr>
    </w:div>
    <w:div w:id="15095149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1001932192">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81814921">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67245052">
      <w:bodyDiv w:val="1"/>
      <w:marLeft w:val="0"/>
      <w:marRight w:val="0"/>
      <w:marTop w:val="0"/>
      <w:marBottom w:val="0"/>
      <w:divBdr>
        <w:top w:val="none" w:sz="0" w:space="0" w:color="auto"/>
        <w:left w:val="none" w:sz="0" w:space="0" w:color="auto"/>
        <w:bottom w:val="none" w:sz="0" w:space="0" w:color="auto"/>
        <w:right w:val="none" w:sz="0" w:space="0" w:color="auto"/>
      </w:divBdr>
    </w:div>
    <w:div w:id="166789732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UserInfo>
        <DisplayName>Geest, Tim</DisplayName>
        <AccountId>3218</AccountId>
        <AccountType/>
      </UserInfo>
    </SharedWithUsers>
    <lcf76f155ced4ddcb4097134ff3c332f xmlns="526e6b5f-62af-4729-bd41-d956f3e20348">
      <Terms xmlns="http://schemas.microsoft.com/office/infopath/2007/PartnerControls"/>
    </lcf76f155ced4ddcb4097134ff3c332f>
    <TaxCatchAll xmlns="bf2fcf71-2ab9-4dcb-aafb-8f36f3e4ed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0241C02087E34CB603C79822BDE1A4" ma:contentTypeVersion="" ma:contentTypeDescription="Create a new document." ma:contentTypeScope="" ma:versionID="36a9f4723b3e472c754f3edaaad26aff">
  <xsd:schema xmlns:xsd="http://www.w3.org/2001/XMLSchema" xmlns:xs="http://www.w3.org/2001/XMLSchema" xmlns:p="http://schemas.microsoft.com/office/2006/metadata/properties" xmlns:ns2="526e6b5f-62af-4729-bd41-d956f3e20348" xmlns:ns3="4783a32a-f1c2-464e-9d86-52b6d0d47efa" xmlns:ns4="bf2fcf71-2ab9-4dcb-aafb-8f36f3e4edfa" targetNamespace="http://schemas.microsoft.com/office/2006/metadata/properties" ma:root="true" ma:fieldsID="dd372f09f6dd56c78012655fec0b5018" ns2:_="" ns3:_="" ns4:_="">
    <xsd:import namespace="526e6b5f-62af-4729-bd41-d956f3e20348"/>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e6b5f-62af-4729-bd41-d956f3e20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 ds:uri="526e6b5f-62af-4729-bd41-d956f3e20348"/>
    <ds:schemaRef ds:uri="bf2fcf71-2ab9-4dcb-aafb-8f36f3e4edfa"/>
  </ds:schemaRefs>
</ds:datastoreItem>
</file>

<file path=customXml/itemProps4.xml><?xml version="1.0" encoding="utf-8"?>
<ds:datastoreItem xmlns:ds="http://schemas.openxmlformats.org/officeDocument/2006/customXml" ds:itemID="{0085EB04-AA11-48C4-8CFE-4DD314F14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e6b5f-62af-4729-bd41-d956f3e20348"/>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744</Words>
  <Characters>4691</Characters>
  <Application>Microsoft Office Word</Application>
  <DocSecurity>0</DocSecurity>
  <Lines>39</Lines>
  <Paragraphs>10</Paragraphs>
  <ScaleCrop>false</ScaleCrop>
  <Company/>
  <LinksUpToDate>false</LinksUpToDate>
  <CharactersWithSpaces>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Riemschneider, Thor</cp:lastModifiedBy>
  <cp:revision>209</cp:revision>
  <dcterms:created xsi:type="dcterms:W3CDTF">2024-03-18T09:01:00Z</dcterms:created>
  <dcterms:modified xsi:type="dcterms:W3CDTF">2024-11-20T10:07:00Z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0x0101006A0241C02087E34CB603C79822BDE1A4</vt:lpwstr>
  </property>
  <property fmtid="{D5CDD505-2E9C-101B-9397-08002B2CF9AE}" pid="3" name="MediaServiceImageTags">
    <vt:lpwstr/>
  </property>
</Properties>
</file>