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6DBFF" w14:textId="61151361" w:rsidR="00A02B68" w:rsidRDefault="00791EF3" w:rsidP="00CC2C30">
      <w:pPr>
        <w:pStyle w:val="BoilerPlate"/>
        <w:jc w:val="center"/>
        <w:rPr>
          <w:b/>
          <w:bCs/>
          <w:sz w:val="22"/>
          <w:szCs w:val="22"/>
        </w:rPr>
      </w:pPr>
      <w:r w:rsidRPr="00791EF3">
        <w:rPr>
          <w:b/>
          <w:bCs/>
          <w:sz w:val="22"/>
          <w:szCs w:val="22"/>
        </w:rPr>
        <w:t>Long-Standing Customer Relationship on a New Technological Foundation</w:t>
      </w:r>
      <w:r w:rsidRPr="00791EF3">
        <w:rPr>
          <w:b/>
          <w:bCs/>
          <w:sz w:val="22"/>
          <w:szCs w:val="22"/>
        </w:rPr>
        <w:br/>
      </w:r>
      <w:r w:rsidRPr="00791EF3">
        <w:rPr>
          <w:b/>
          <w:bCs/>
          <w:sz w:val="40"/>
          <w:szCs w:val="40"/>
          <w:lang w:val="en-US"/>
        </w:rPr>
        <w:t>New AODB Solution Modernizes Processes at Erfurt-Weimar Airport</w:t>
      </w:r>
    </w:p>
    <w:p w14:paraId="73FCDC0F" w14:textId="6CF4A24C" w:rsidR="00E9713B" w:rsidRPr="00E9713B" w:rsidRDefault="00E9713B" w:rsidP="00847071">
      <w:pPr>
        <w:pStyle w:val="BoilerPlate"/>
        <w:jc w:val="both"/>
        <w:rPr>
          <w:b/>
          <w:bCs/>
          <w:sz w:val="22"/>
          <w:szCs w:val="22"/>
          <w:lang w:val="en-US"/>
        </w:rPr>
      </w:pPr>
      <w:r w:rsidRPr="00E9713B">
        <w:rPr>
          <w:b/>
          <w:bCs/>
          <w:sz w:val="22"/>
          <w:szCs w:val="22"/>
          <w:lang w:val="en-US"/>
        </w:rPr>
        <w:t>Erfurt-Weimar Airport is one of the most longstanding customers of Ehrhardt Partner Group (EPG). For decades, this international commercial airport has relied on the software provider’s solutions. Now, following a public tender process, the airport has implemented a new Airport Operational Database (AODB). This solution forms the backbone of operational flight planning and execution, playing a key role in digitally securing airport operations.</w:t>
      </w:r>
      <w:r w:rsidR="00847071">
        <w:rPr>
          <w:b/>
          <w:bCs/>
          <w:sz w:val="22"/>
          <w:szCs w:val="22"/>
          <w:lang w:val="en-US"/>
        </w:rPr>
        <w:t xml:space="preserve"> </w:t>
      </w:r>
      <w:r w:rsidRPr="00E9713B">
        <w:rPr>
          <w:b/>
          <w:bCs/>
          <w:sz w:val="22"/>
          <w:szCs w:val="22"/>
          <w:lang w:val="en-US"/>
        </w:rPr>
        <w:t>The main objectives were the efficient management of flight-related data, precise resource planning, and real-time availability of critical information for operational decision-makers. The results speak for themselves: the airport now benefits from digitized, accelerated processes and improved operational control.</w:t>
      </w:r>
      <w:r w:rsidR="00847071">
        <w:rPr>
          <w:b/>
          <w:bCs/>
          <w:sz w:val="22"/>
          <w:szCs w:val="22"/>
          <w:lang w:val="en-US"/>
        </w:rPr>
        <w:t xml:space="preserve"> </w:t>
      </w:r>
      <w:r w:rsidRPr="00E9713B">
        <w:rPr>
          <w:b/>
          <w:bCs/>
          <w:sz w:val="22"/>
          <w:szCs w:val="22"/>
          <w:lang w:val="en-US"/>
        </w:rPr>
        <w:t>The implementation marks not only a technological milestone but also a significant and lasting enhancement of the airport’s digital infrastructure.</w:t>
      </w:r>
    </w:p>
    <w:p w14:paraId="4D6C5A5D" w14:textId="77777777" w:rsidR="00A02B68" w:rsidRPr="0038266B" w:rsidRDefault="00A02B68" w:rsidP="0038266B">
      <w:pPr>
        <w:pStyle w:val="BoilerPlate"/>
        <w:jc w:val="both"/>
        <w:rPr>
          <w:sz w:val="22"/>
          <w:szCs w:val="22"/>
        </w:rPr>
      </w:pPr>
    </w:p>
    <w:p w14:paraId="5F11BA13" w14:textId="7D983C03" w:rsidR="00A02B68" w:rsidRDefault="0038266B" w:rsidP="0038266B">
      <w:pPr>
        <w:pStyle w:val="BoilerPlate"/>
        <w:jc w:val="both"/>
        <w:rPr>
          <w:sz w:val="22"/>
          <w:szCs w:val="22"/>
        </w:rPr>
      </w:pPr>
      <w:r w:rsidRPr="0038266B">
        <w:rPr>
          <w:sz w:val="22"/>
          <w:szCs w:val="22"/>
        </w:rPr>
        <w:t>As one of Germany’s 21 international commercial airports, Erfurt-Weimar Airport handles thousands of passenger and cargo flights each year. With around 145 employees, the airport operates around the clock, 365 days a year. Given its regulatory and operational importance, the new AODB system from EPG plays a central role in the airport’s IT ecosystem. It fully supports the operational flight data processes, from importing flight schedule data to rolling resource planning and real-time data distribution to all relevant stakeholders.</w:t>
      </w:r>
      <w:r w:rsidR="00F75CF5">
        <w:rPr>
          <w:sz w:val="22"/>
          <w:szCs w:val="22"/>
        </w:rPr>
        <w:t xml:space="preserve"> </w:t>
      </w:r>
      <w:r w:rsidR="00F75CF5" w:rsidRPr="00F75CF5">
        <w:rPr>
          <w:sz w:val="22"/>
          <w:szCs w:val="22"/>
        </w:rPr>
        <w:t xml:space="preserve">“With the new system, we can manage our operational processes more efficiently and respond flexibly to changing requirements,” explains Carsten Blank, the airport’s Commercial Director. “The integration enables us to collect and </w:t>
      </w:r>
      <w:proofErr w:type="spellStart"/>
      <w:r w:rsidR="00F75CF5" w:rsidRPr="00F75CF5">
        <w:rPr>
          <w:sz w:val="22"/>
          <w:szCs w:val="22"/>
        </w:rPr>
        <w:t>analyze</w:t>
      </w:r>
      <w:proofErr w:type="spellEnd"/>
      <w:r w:rsidR="00F75CF5" w:rsidRPr="00F75CF5">
        <w:rPr>
          <w:sz w:val="22"/>
          <w:szCs w:val="22"/>
        </w:rPr>
        <w:t xml:space="preserve"> all flight operations data in a structured way and securely document it in accordance with regulatory requirements.”</w:t>
      </w:r>
    </w:p>
    <w:p w14:paraId="23379BE7" w14:textId="77777777" w:rsidR="004B61C5" w:rsidRDefault="004B61C5" w:rsidP="0038266B">
      <w:pPr>
        <w:pStyle w:val="BoilerPlate"/>
        <w:jc w:val="both"/>
        <w:rPr>
          <w:sz w:val="22"/>
          <w:szCs w:val="22"/>
        </w:rPr>
      </w:pPr>
    </w:p>
    <w:p w14:paraId="17A3299B" w14:textId="77777777" w:rsidR="004B61C5" w:rsidRPr="004B61C5" w:rsidRDefault="004B61C5" w:rsidP="004B61C5">
      <w:pPr>
        <w:pStyle w:val="BoilerPlate"/>
        <w:jc w:val="both"/>
        <w:rPr>
          <w:b/>
          <w:bCs/>
          <w:sz w:val="22"/>
          <w:szCs w:val="22"/>
        </w:rPr>
      </w:pPr>
      <w:r w:rsidRPr="004B61C5">
        <w:rPr>
          <w:b/>
          <w:bCs/>
          <w:sz w:val="22"/>
          <w:szCs w:val="22"/>
        </w:rPr>
        <w:t>Reliable Data Foundation for Flight Operations</w:t>
      </w:r>
    </w:p>
    <w:p w14:paraId="697FE9DC" w14:textId="77777777" w:rsidR="004B61C5" w:rsidRPr="004B61C5" w:rsidRDefault="004B61C5" w:rsidP="004B61C5">
      <w:pPr>
        <w:pStyle w:val="BoilerPlate"/>
        <w:jc w:val="both"/>
        <w:rPr>
          <w:sz w:val="22"/>
          <w:szCs w:val="22"/>
        </w:rPr>
      </w:pPr>
      <w:r w:rsidRPr="004B61C5">
        <w:rPr>
          <w:sz w:val="22"/>
          <w:szCs w:val="22"/>
        </w:rPr>
        <w:t>In addition, the solution supports related administrative processes and integrates seamlessly into the existing IT environment. This allows information from day-to-day operations to be efficiently processed in a structured and transparent way, without any media disruptions. Mobile data entry, system-supported documentation, and integrated validation mechanisms help ensure traceable workflows while maintaining a strong operational focus.</w:t>
      </w:r>
    </w:p>
    <w:p w14:paraId="6B3B92DB" w14:textId="63468CF5" w:rsidR="004B61C5" w:rsidRPr="004B61C5" w:rsidRDefault="004B61C5" w:rsidP="004B61C5">
      <w:pPr>
        <w:pStyle w:val="BoilerPlate"/>
        <w:jc w:val="both"/>
        <w:rPr>
          <w:sz w:val="22"/>
          <w:szCs w:val="22"/>
        </w:rPr>
      </w:pPr>
      <w:r w:rsidRPr="004B61C5">
        <w:rPr>
          <w:sz w:val="22"/>
          <w:szCs w:val="22"/>
        </w:rPr>
        <w:lastRenderedPageBreak/>
        <w:t>"With the new AODB system, we now have for the first time a unified and end-to-end data foundation for all flight operations processes, from flight schedule processing to real-time resource management," explains</w:t>
      </w:r>
      <w:r w:rsidR="004109C4">
        <w:rPr>
          <w:sz w:val="22"/>
          <w:szCs w:val="22"/>
        </w:rPr>
        <w:t xml:space="preserve"> </w:t>
      </w:r>
      <w:r w:rsidRPr="004B61C5">
        <w:rPr>
          <w:sz w:val="22"/>
          <w:szCs w:val="22"/>
        </w:rPr>
        <w:t>Blank. "The system provides us with consistent information on all flight movements, which simplifies daily operational control and improves communication between departments. What is especially valuable for us is the ability to access up-to-date data quickly and reliably. This gives us greater confidence in decision-making and significantly improves the quality of our internal processes. At the same time, the solution is flexible enough to adapt to future requirements or structural changes in flight operations."</w:t>
      </w:r>
    </w:p>
    <w:p w14:paraId="5C0241FF" w14:textId="77777777" w:rsidR="004B61C5" w:rsidRDefault="004B61C5" w:rsidP="0038266B">
      <w:pPr>
        <w:pStyle w:val="BoilerPlate"/>
        <w:jc w:val="both"/>
        <w:rPr>
          <w:sz w:val="22"/>
          <w:szCs w:val="22"/>
        </w:rPr>
      </w:pPr>
    </w:p>
    <w:p w14:paraId="782E9964" w14:textId="77777777" w:rsidR="00FB5AEF" w:rsidRPr="00FB5AEF" w:rsidRDefault="00FB5AEF" w:rsidP="00FB5AEF">
      <w:pPr>
        <w:pStyle w:val="BoilerPlate"/>
        <w:jc w:val="both"/>
        <w:rPr>
          <w:b/>
          <w:bCs/>
          <w:sz w:val="22"/>
          <w:szCs w:val="22"/>
        </w:rPr>
      </w:pPr>
      <w:r w:rsidRPr="00FB5AEF">
        <w:rPr>
          <w:b/>
          <w:bCs/>
          <w:sz w:val="22"/>
          <w:szCs w:val="22"/>
        </w:rPr>
        <w:t>Seamless Billing Without Friction</w:t>
      </w:r>
    </w:p>
    <w:p w14:paraId="06C8D9F3" w14:textId="438FF72A" w:rsidR="00FB5AEF" w:rsidRPr="00FB5AEF" w:rsidRDefault="00FB5AEF" w:rsidP="00FB5AEF">
      <w:pPr>
        <w:pStyle w:val="BoilerPlate"/>
        <w:jc w:val="both"/>
        <w:rPr>
          <w:sz w:val="22"/>
          <w:szCs w:val="22"/>
        </w:rPr>
      </w:pPr>
      <w:r w:rsidRPr="00FB5AEF">
        <w:rPr>
          <w:sz w:val="22"/>
          <w:szCs w:val="22"/>
        </w:rPr>
        <w:t>A key focus of the new system landscape is the complete recording and billing of all services in accordance with the airport’s fee schedule. Standard, additional, and ad hoc services are now digitally documented and automatically invoiced. Through mobile service recording (MSR), services are assigned to the respective customer on-site in a transparent, auditable, and real-time manner.</w:t>
      </w:r>
      <w:r>
        <w:rPr>
          <w:sz w:val="22"/>
          <w:szCs w:val="22"/>
        </w:rPr>
        <w:t xml:space="preserve"> </w:t>
      </w:r>
      <w:r w:rsidRPr="00FB5AEF">
        <w:rPr>
          <w:sz w:val="22"/>
          <w:szCs w:val="22"/>
        </w:rPr>
        <w:t>The system also enables the creation of electronic invoices, which can be sent directly by email. This significantly reduces the time required for billing while also saving on materials and postage costs. The error rate has been noticeably reduced thanks to the transparency of the new solution.</w:t>
      </w:r>
    </w:p>
    <w:p w14:paraId="677C6A07" w14:textId="77777777" w:rsidR="00FB5AEF" w:rsidRDefault="00FB5AEF" w:rsidP="00FB5AEF">
      <w:pPr>
        <w:pStyle w:val="BoilerPlate"/>
        <w:jc w:val="both"/>
        <w:rPr>
          <w:sz w:val="22"/>
          <w:szCs w:val="22"/>
        </w:rPr>
      </w:pPr>
    </w:p>
    <w:p w14:paraId="625DF347" w14:textId="0509E3FF" w:rsidR="00FB5AEF" w:rsidRPr="00FB5AEF" w:rsidRDefault="00FB5AEF" w:rsidP="00FB5AEF">
      <w:pPr>
        <w:pStyle w:val="BoilerPlate"/>
        <w:jc w:val="both"/>
        <w:rPr>
          <w:sz w:val="22"/>
          <w:szCs w:val="22"/>
        </w:rPr>
      </w:pPr>
      <w:r w:rsidRPr="00FB5AEF">
        <w:rPr>
          <w:sz w:val="22"/>
          <w:szCs w:val="22"/>
        </w:rPr>
        <w:t>"The level of automation is high. The combination of mobile recording, digital processing, and intelligent contract management makes our processes efficient and scalable, even during seasonal fluctuations," summarizes Blank.</w:t>
      </w:r>
    </w:p>
    <w:p w14:paraId="7C06C25D" w14:textId="77777777" w:rsidR="004B61C5" w:rsidRDefault="004B61C5" w:rsidP="0038266B">
      <w:pPr>
        <w:pStyle w:val="BoilerPlate"/>
        <w:jc w:val="both"/>
        <w:rPr>
          <w:sz w:val="22"/>
          <w:szCs w:val="22"/>
        </w:rPr>
      </w:pPr>
    </w:p>
    <w:p w14:paraId="6B5B4D3B" w14:textId="77777777" w:rsidR="002A303D" w:rsidRPr="002A303D" w:rsidRDefault="002A303D" w:rsidP="002A303D">
      <w:pPr>
        <w:pStyle w:val="BoilerPlate"/>
        <w:jc w:val="both"/>
        <w:rPr>
          <w:b/>
          <w:bCs/>
          <w:sz w:val="22"/>
          <w:szCs w:val="22"/>
        </w:rPr>
      </w:pPr>
      <w:r w:rsidRPr="002A303D">
        <w:rPr>
          <w:b/>
          <w:bCs/>
          <w:sz w:val="22"/>
          <w:szCs w:val="22"/>
        </w:rPr>
        <w:t>Analytics and Reporting as a Strategic Decision-Making Tool</w:t>
      </w:r>
    </w:p>
    <w:p w14:paraId="28AEB37E" w14:textId="77777777" w:rsidR="002A303D" w:rsidRDefault="002A303D" w:rsidP="002A303D">
      <w:pPr>
        <w:pStyle w:val="BoilerPlate"/>
        <w:jc w:val="both"/>
        <w:rPr>
          <w:sz w:val="22"/>
          <w:szCs w:val="22"/>
        </w:rPr>
      </w:pPr>
      <w:r w:rsidRPr="002A303D">
        <w:rPr>
          <w:sz w:val="22"/>
          <w:szCs w:val="22"/>
        </w:rPr>
        <w:t>In the area of performance tracking, the airport is also relying on the advanced analytics features of the EPG solution. Monthly evaluations and ad hoc reports provide a solid foundation for decision-making. Billing accuracy, error rates, and process speed are among the key performance indicators that have significantly improved since the system transition. “We use the data not only for monitoring, but for actively optimizing our processes,” explains Blank. “The combination of operational clarity and strategic transparency gives us a clear advantage both internally and externally.”</w:t>
      </w:r>
    </w:p>
    <w:p w14:paraId="5976ED83" w14:textId="77777777" w:rsidR="002A303D" w:rsidRDefault="002A303D" w:rsidP="002A303D">
      <w:pPr>
        <w:pStyle w:val="BoilerPlate"/>
        <w:jc w:val="both"/>
        <w:rPr>
          <w:sz w:val="22"/>
          <w:szCs w:val="22"/>
        </w:rPr>
      </w:pPr>
    </w:p>
    <w:p w14:paraId="2A0E88E6" w14:textId="77777777" w:rsidR="002A303D" w:rsidRDefault="002A303D" w:rsidP="002A303D">
      <w:pPr>
        <w:pStyle w:val="BoilerPlate"/>
        <w:jc w:val="both"/>
        <w:rPr>
          <w:sz w:val="22"/>
          <w:szCs w:val="22"/>
        </w:rPr>
      </w:pPr>
    </w:p>
    <w:p w14:paraId="3440C19F" w14:textId="77777777" w:rsidR="002A303D" w:rsidRDefault="002A303D" w:rsidP="002A303D">
      <w:pPr>
        <w:pStyle w:val="BoilerPlate"/>
        <w:jc w:val="both"/>
        <w:rPr>
          <w:sz w:val="22"/>
          <w:szCs w:val="22"/>
        </w:rPr>
      </w:pPr>
    </w:p>
    <w:p w14:paraId="3BD87A5F" w14:textId="77777777" w:rsidR="002A303D" w:rsidRDefault="002A303D" w:rsidP="002A303D">
      <w:pPr>
        <w:pStyle w:val="BoilerPlate"/>
        <w:jc w:val="both"/>
        <w:rPr>
          <w:sz w:val="22"/>
          <w:szCs w:val="22"/>
        </w:rPr>
      </w:pPr>
    </w:p>
    <w:p w14:paraId="4BBE1335" w14:textId="77777777" w:rsidR="002A303D" w:rsidRPr="002A303D" w:rsidRDefault="002A303D" w:rsidP="002A303D">
      <w:pPr>
        <w:pStyle w:val="BoilerPlate"/>
        <w:jc w:val="both"/>
        <w:rPr>
          <w:sz w:val="22"/>
          <w:szCs w:val="22"/>
        </w:rPr>
      </w:pPr>
    </w:p>
    <w:p w14:paraId="5128A158" w14:textId="77777777" w:rsidR="002A303D" w:rsidRPr="002A303D" w:rsidRDefault="002A303D" w:rsidP="002A303D">
      <w:pPr>
        <w:pStyle w:val="BoilerPlate"/>
        <w:jc w:val="both"/>
        <w:rPr>
          <w:b/>
          <w:bCs/>
          <w:sz w:val="22"/>
          <w:szCs w:val="22"/>
        </w:rPr>
      </w:pPr>
      <w:r w:rsidRPr="002A303D">
        <w:rPr>
          <w:b/>
          <w:bCs/>
          <w:sz w:val="22"/>
          <w:szCs w:val="22"/>
        </w:rPr>
        <w:lastRenderedPageBreak/>
        <w:t>Upgrade Without Disruption</w:t>
      </w:r>
    </w:p>
    <w:p w14:paraId="1EC28C21" w14:textId="77777777" w:rsidR="002A303D" w:rsidRDefault="002A303D" w:rsidP="002A303D">
      <w:pPr>
        <w:pStyle w:val="BoilerPlate"/>
        <w:jc w:val="both"/>
        <w:rPr>
          <w:sz w:val="22"/>
          <w:szCs w:val="22"/>
        </w:rPr>
      </w:pPr>
      <w:r w:rsidRPr="002A303D">
        <w:rPr>
          <w:sz w:val="22"/>
          <w:szCs w:val="22"/>
        </w:rPr>
        <w:t>Another key factor in the decision to adopt the system was its seamless integration into the existing IT infrastructure. Communication between systems takes place via established email and SFTP interfaces, without the need for additional middleware or complex hardware. Implementation occurred during ongoing operations without significant restrictions or interruptions. Employee training was conducted both remotely via video conferencing and on-site.</w:t>
      </w:r>
    </w:p>
    <w:p w14:paraId="00B39804" w14:textId="77777777" w:rsidR="002A303D" w:rsidRPr="002A303D" w:rsidRDefault="002A303D" w:rsidP="002A303D">
      <w:pPr>
        <w:pStyle w:val="BoilerPlate"/>
        <w:jc w:val="both"/>
        <w:rPr>
          <w:sz w:val="22"/>
          <w:szCs w:val="22"/>
        </w:rPr>
      </w:pPr>
    </w:p>
    <w:p w14:paraId="28869BB1" w14:textId="77777777" w:rsidR="002A303D" w:rsidRDefault="002A303D" w:rsidP="002A303D">
      <w:pPr>
        <w:pStyle w:val="BoilerPlate"/>
        <w:jc w:val="both"/>
        <w:rPr>
          <w:sz w:val="22"/>
          <w:szCs w:val="22"/>
        </w:rPr>
      </w:pPr>
      <w:r w:rsidRPr="002A303D">
        <w:rPr>
          <w:sz w:val="22"/>
          <w:szCs w:val="22"/>
        </w:rPr>
        <w:t>“The smooth integration of the AODB into the existing infrastructure and the uninterrupted operation during implementation demonstrate how powerful and flexible our solution is,” says René Merkens, Director of Sales Logistics Solutions at EPG. “We are very pleased to have implemented such a sustainable solution together with Erfurt-Weimar Airport, especially as it further strengthens a partnership that has developed over many years.”</w:t>
      </w:r>
    </w:p>
    <w:p w14:paraId="7481B064" w14:textId="77777777" w:rsidR="002A303D" w:rsidRPr="002A303D" w:rsidRDefault="002A303D" w:rsidP="002A303D">
      <w:pPr>
        <w:pStyle w:val="BoilerPlate"/>
        <w:jc w:val="both"/>
        <w:rPr>
          <w:sz w:val="22"/>
          <w:szCs w:val="22"/>
        </w:rPr>
      </w:pPr>
    </w:p>
    <w:p w14:paraId="4F0F96A3" w14:textId="77777777" w:rsidR="002A303D" w:rsidRPr="002A303D" w:rsidRDefault="002A303D" w:rsidP="002A303D">
      <w:pPr>
        <w:pStyle w:val="BoilerPlate"/>
        <w:jc w:val="both"/>
        <w:rPr>
          <w:sz w:val="22"/>
          <w:szCs w:val="22"/>
        </w:rPr>
      </w:pPr>
      <w:r w:rsidRPr="002A303D">
        <w:rPr>
          <w:sz w:val="22"/>
          <w:szCs w:val="22"/>
        </w:rPr>
        <w:t>The airport’s leadership team is pursuing clear strategic goals with this solution: digitalization, increased process speed, cybersecurity, and further reduction of error rates. “Implementing the AODB solution is an important step toward securing the future of our airport operations, with a reliable partner by our side,” concludes the team in Erfurt.</w:t>
      </w:r>
    </w:p>
    <w:p w14:paraId="0DADBB4D" w14:textId="77777777" w:rsidR="004B61C5" w:rsidRDefault="004B61C5" w:rsidP="0038266B">
      <w:pPr>
        <w:pStyle w:val="BoilerPlate"/>
        <w:jc w:val="both"/>
        <w:rPr>
          <w:sz w:val="22"/>
          <w:szCs w:val="22"/>
        </w:rPr>
      </w:pPr>
    </w:p>
    <w:p w14:paraId="1328D5AA" w14:textId="77777777" w:rsidR="004B61C5" w:rsidRDefault="004B61C5" w:rsidP="0038266B">
      <w:pPr>
        <w:pStyle w:val="BoilerPlate"/>
        <w:jc w:val="both"/>
        <w:rPr>
          <w:sz w:val="22"/>
          <w:szCs w:val="22"/>
        </w:rPr>
      </w:pPr>
    </w:p>
    <w:p w14:paraId="411FE0DF" w14:textId="77777777" w:rsidR="004B61C5" w:rsidRDefault="004B61C5" w:rsidP="0038266B">
      <w:pPr>
        <w:pStyle w:val="BoilerPlate"/>
        <w:jc w:val="both"/>
        <w:rPr>
          <w:sz w:val="22"/>
          <w:szCs w:val="22"/>
        </w:rPr>
      </w:pPr>
    </w:p>
    <w:p w14:paraId="211C8C28" w14:textId="77777777" w:rsidR="004B61C5" w:rsidRDefault="004B61C5" w:rsidP="0038266B">
      <w:pPr>
        <w:pStyle w:val="BoilerPlate"/>
        <w:jc w:val="both"/>
        <w:rPr>
          <w:sz w:val="22"/>
          <w:szCs w:val="22"/>
        </w:rPr>
      </w:pPr>
    </w:p>
    <w:p w14:paraId="41CF88F2" w14:textId="77777777" w:rsidR="004B61C5" w:rsidRDefault="004B61C5" w:rsidP="0038266B">
      <w:pPr>
        <w:pStyle w:val="BoilerPlate"/>
        <w:jc w:val="both"/>
        <w:rPr>
          <w:sz w:val="22"/>
          <w:szCs w:val="22"/>
        </w:rPr>
      </w:pPr>
    </w:p>
    <w:p w14:paraId="210DD5C5" w14:textId="77777777" w:rsidR="004B61C5" w:rsidRDefault="004B61C5" w:rsidP="0038266B">
      <w:pPr>
        <w:pStyle w:val="BoilerPlate"/>
        <w:jc w:val="both"/>
        <w:rPr>
          <w:sz w:val="22"/>
          <w:szCs w:val="22"/>
        </w:rPr>
      </w:pPr>
    </w:p>
    <w:p w14:paraId="5781B56B" w14:textId="77777777" w:rsidR="004B61C5" w:rsidRDefault="004B61C5" w:rsidP="0038266B">
      <w:pPr>
        <w:pStyle w:val="BoilerPlate"/>
        <w:jc w:val="both"/>
        <w:rPr>
          <w:sz w:val="22"/>
          <w:szCs w:val="22"/>
        </w:rPr>
      </w:pPr>
    </w:p>
    <w:p w14:paraId="440E67BC" w14:textId="77777777" w:rsidR="004B61C5" w:rsidRDefault="004B61C5" w:rsidP="0038266B">
      <w:pPr>
        <w:pStyle w:val="BoilerPlate"/>
        <w:jc w:val="both"/>
        <w:rPr>
          <w:sz w:val="22"/>
          <w:szCs w:val="22"/>
        </w:rPr>
      </w:pPr>
    </w:p>
    <w:p w14:paraId="779C3B63" w14:textId="77777777" w:rsidR="004B61C5" w:rsidRPr="0038266B" w:rsidRDefault="004B61C5" w:rsidP="0038266B">
      <w:pPr>
        <w:pStyle w:val="BoilerPlate"/>
        <w:jc w:val="both"/>
        <w:rPr>
          <w:sz w:val="22"/>
          <w:szCs w:val="22"/>
        </w:rPr>
      </w:pPr>
    </w:p>
    <w:p w14:paraId="4A2EE906" w14:textId="77777777" w:rsidR="00A02B68" w:rsidRDefault="00A02B68" w:rsidP="00CC2C30">
      <w:pPr>
        <w:pStyle w:val="BoilerPlate"/>
        <w:jc w:val="center"/>
        <w:rPr>
          <w:b/>
          <w:bCs/>
          <w:sz w:val="22"/>
          <w:szCs w:val="22"/>
        </w:rPr>
      </w:pPr>
    </w:p>
    <w:p w14:paraId="33BF0776" w14:textId="77777777" w:rsidR="00A02B68" w:rsidRDefault="00A02B68" w:rsidP="00CC2C30">
      <w:pPr>
        <w:pStyle w:val="BoilerPlate"/>
        <w:jc w:val="center"/>
        <w:rPr>
          <w:b/>
          <w:bCs/>
          <w:sz w:val="22"/>
          <w:szCs w:val="22"/>
        </w:rPr>
      </w:pPr>
    </w:p>
    <w:p w14:paraId="1C17FD13" w14:textId="77777777" w:rsidR="002448E3" w:rsidRDefault="002448E3" w:rsidP="008205FF">
      <w:pPr>
        <w:rPr>
          <w:b/>
        </w:rPr>
      </w:pPr>
    </w:p>
    <w:p w14:paraId="49B9F2C9" w14:textId="77777777" w:rsidR="002448E3" w:rsidRDefault="002448E3" w:rsidP="008205FF">
      <w:pPr>
        <w:rPr>
          <w:b/>
        </w:rPr>
      </w:pPr>
    </w:p>
    <w:p w14:paraId="2B1C71D3" w14:textId="77777777" w:rsidR="00391815" w:rsidRDefault="00391815" w:rsidP="005E7CBF">
      <w:pPr>
        <w:rPr>
          <w:b/>
        </w:rPr>
      </w:pPr>
    </w:p>
    <w:p w14:paraId="219B321A" w14:textId="77777777" w:rsidR="002A303D" w:rsidRDefault="002A303D" w:rsidP="005E7CBF">
      <w:pPr>
        <w:rPr>
          <w:b/>
        </w:rPr>
      </w:pPr>
    </w:p>
    <w:p w14:paraId="2BF6049F" w14:textId="77777777" w:rsidR="002A303D" w:rsidRDefault="002A303D" w:rsidP="005E7CBF">
      <w:pPr>
        <w:rPr>
          <w:b/>
        </w:rPr>
      </w:pPr>
    </w:p>
    <w:p w14:paraId="0A5601B7" w14:textId="77777777" w:rsidR="002A303D" w:rsidRDefault="002A303D" w:rsidP="005E7CBF">
      <w:pPr>
        <w:rPr>
          <w:b/>
        </w:rPr>
      </w:pPr>
    </w:p>
    <w:p w14:paraId="124E532A" w14:textId="4257F8D1" w:rsidR="00AB6CD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67458B">
        <w:rPr>
          <w:sz w:val="20"/>
          <w:szCs w:val="20"/>
        </w:rPr>
        <w:t>13.08.2025</w:t>
      </w:r>
    </w:p>
    <w:p w14:paraId="5D61D2AA" w14:textId="3AA599B6" w:rsidR="005E7CBF" w:rsidRDefault="005E7CBF" w:rsidP="005E7CBF">
      <w:pPr>
        <w:rPr>
          <w:sz w:val="20"/>
          <w:szCs w:val="20"/>
          <w:lang w:val="en-US"/>
        </w:rPr>
      </w:pPr>
      <w:r w:rsidRPr="00DA684A">
        <w:rPr>
          <w:b/>
          <w:bCs/>
          <w:sz w:val="20"/>
          <w:szCs w:val="20"/>
          <w:lang w:val="en-US"/>
        </w:rPr>
        <w:t>Characters</w:t>
      </w:r>
      <w:r w:rsidR="0071070B">
        <w:rPr>
          <w:b/>
          <w:bCs/>
          <w:sz w:val="20"/>
          <w:szCs w:val="20"/>
          <w:lang w:val="en-US"/>
        </w:rPr>
        <w:t xml:space="preserve">:     </w:t>
      </w:r>
      <w:r w:rsidR="0071070B" w:rsidRPr="0071070B">
        <w:rPr>
          <w:sz w:val="20"/>
          <w:szCs w:val="20"/>
          <w:lang w:val="en-US"/>
        </w:rPr>
        <w:t xml:space="preserve">5.807 </w:t>
      </w:r>
      <w:r w:rsidRPr="0071070B">
        <w:rPr>
          <w:sz w:val="20"/>
          <w:szCs w:val="20"/>
          <w:lang w:val="en-US"/>
        </w:rPr>
        <w:t>Characters including spaces</w:t>
      </w:r>
    </w:p>
    <w:p w14:paraId="60E33D7D" w14:textId="68DC7F25" w:rsidR="0071070B" w:rsidRPr="0071070B" w:rsidRDefault="0071070B" w:rsidP="005E7CBF">
      <w:pPr>
        <w:rPr>
          <w:b/>
          <w:bCs/>
          <w:sz w:val="20"/>
          <w:szCs w:val="20"/>
          <w:lang w:val="en-US"/>
        </w:rPr>
      </w:pPr>
      <w:r w:rsidRPr="0071070B">
        <w:rPr>
          <w:b/>
          <w:bCs/>
          <w:sz w:val="20"/>
          <w:szCs w:val="20"/>
          <w:lang w:val="en-US"/>
        </w:rPr>
        <w:t xml:space="preserve">Pictures: </w:t>
      </w:r>
      <w:r w:rsidR="0067458B">
        <w:rPr>
          <w:b/>
          <w:bCs/>
          <w:sz w:val="20"/>
          <w:szCs w:val="20"/>
          <w:lang w:val="en-US"/>
        </w:rPr>
        <w:t xml:space="preserve">        </w:t>
      </w:r>
      <w:r w:rsidR="0067458B" w:rsidRPr="0067458B">
        <w:rPr>
          <w:sz w:val="20"/>
          <w:szCs w:val="20"/>
          <w:lang w:val="en-US"/>
        </w:rPr>
        <w:t xml:space="preserve"> 4</w:t>
      </w:r>
    </w:p>
    <w:p w14:paraId="70411457" w14:textId="77777777" w:rsidR="002448E3" w:rsidRDefault="005E7CBF" w:rsidP="002448E3">
      <w:pPr>
        <w:ind w:left="1415" w:hanging="1415"/>
        <w:rPr>
          <w:lang w:val="en-US"/>
        </w:rPr>
      </w:pPr>
      <w:r w:rsidRPr="009969A1">
        <w:rPr>
          <w:lang w:val="en-US"/>
        </w:rPr>
        <w:tab/>
      </w:r>
    </w:p>
    <w:p w14:paraId="4BCFA082" w14:textId="3A2D2068" w:rsidR="005E7CBF" w:rsidRPr="002448E3" w:rsidRDefault="005E7CBF" w:rsidP="002448E3">
      <w:pPr>
        <w:ind w:left="1415" w:hanging="1415"/>
        <w:rPr>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00DA684A">
        <w:rPr>
          <w:kern w:val="24"/>
          <w:lang w:val="en-US"/>
        </w:rPr>
        <w:t>off</w:t>
      </w:r>
      <w:proofErr w:type="gramEnd"/>
      <w:r w:rsidRPr="00DA684A">
        <w:rPr>
          <w:kern w:val="24"/>
          <w:lang w:val="en-US"/>
        </w:rPr>
        <w:t xml:space="preserve">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DD4702"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DD4702">
        <w:rPr>
          <w:kern w:val="24"/>
          <w:sz w:val="20"/>
          <w:szCs w:val="20"/>
          <w:lang w:val="de-DE"/>
        </w:rPr>
        <w:t>KG</w:t>
      </w:r>
    </w:p>
    <w:p w14:paraId="02E64F9A" w14:textId="77777777" w:rsidR="005E7CBF" w:rsidRPr="00DD4702" w:rsidRDefault="005E7CBF" w:rsidP="005E7CBF">
      <w:pPr>
        <w:spacing w:line="360" w:lineRule="auto"/>
        <w:rPr>
          <w:kern w:val="24"/>
          <w:sz w:val="20"/>
          <w:szCs w:val="20"/>
          <w:lang w:val="de-DE"/>
        </w:rPr>
      </w:pPr>
      <w:r w:rsidRPr="00DD4702">
        <w:rPr>
          <w:kern w:val="24"/>
          <w:sz w:val="20"/>
          <w:szCs w:val="20"/>
          <w:lang w:val="de-DE"/>
        </w:rPr>
        <w:t>Alte Römerstraße 3 • D-56154 Boppard-Buchholz</w:t>
      </w:r>
    </w:p>
    <w:p w14:paraId="588874CD" w14:textId="77777777" w:rsidR="005E7CBF" w:rsidRPr="00DA684A" w:rsidRDefault="005E7CBF" w:rsidP="005E7CBF">
      <w:pPr>
        <w:spacing w:line="360" w:lineRule="auto"/>
        <w:rPr>
          <w:kern w:val="24"/>
          <w:sz w:val="20"/>
          <w:szCs w:val="20"/>
          <w:lang w:val="fr-FR"/>
        </w:rPr>
      </w:pPr>
      <w:r w:rsidRPr="00DA684A">
        <w:rPr>
          <w:kern w:val="24"/>
          <w:sz w:val="20"/>
          <w:szCs w:val="20"/>
          <w:lang w:val="fr-FR"/>
        </w:rPr>
        <w:t>Tel</w:t>
      </w:r>
      <w:proofErr w:type="gramStart"/>
      <w:r w:rsidRPr="00DA684A">
        <w:rPr>
          <w:kern w:val="24"/>
          <w:sz w:val="20"/>
          <w:szCs w:val="20"/>
          <w:lang w:val="fr-FR"/>
        </w:rPr>
        <w:t>.:</w:t>
      </w:r>
      <w:proofErr w:type="gramEnd"/>
      <w:r w:rsidRPr="00DA684A">
        <w:rPr>
          <w:kern w:val="24"/>
          <w:sz w:val="20"/>
          <w:szCs w:val="20"/>
          <w:lang w:val="fr-FR"/>
        </w:rPr>
        <w:t xml:space="preserve"> (+49) 67 42-87 27 0 • </w:t>
      </w:r>
      <w:proofErr w:type="gramStart"/>
      <w:r w:rsidRPr="00DA684A">
        <w:rPr>
          <w:kern w:val="24"/>
          <w:sz w:val="20"/>
          <w:szCs w:val="20"/>
          <w:lang w:val="fr-FR"/>
        </w:rPr>
        <w:t>Fax:</w:t>
      </w:r>
      <w:proofErr w:type="gramEnd"/>
      <w:r w:rsidRPr="00DA684A">
        <w:rPr>
          <w:kern w:val="24"/>
          <w:sz w:val="20"/>
          <w:szCs w:val="20"/>
          <w:lang w:val="fr-FR"/>
        </w:rPr>
        <w:t xml:space="preserve"> (+49) 67 42-87 27 50</w:t>
      </w:r>
    </w:p>
    <w:p w14:paraId="05F5BC9D" w14:textId="77777777" w:rsidR="005E7CBF" w:rsidRPr="00DA684A" w:rsidRDefault="005E7CBF" w:rsidP="005E7CBF">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4B2100" w:rsidRDefault="005E7CBF" w:rsidP="005E7CBF">
      <w:pPr>
        <w:spacing w:line="360" w:lineRule="auto"/>
        <w:rPr>
          <w:kern w:val="24"/>
          <w:sz w:val="20"/>
          <w:szCs w:val="20"/>
          <w:lang w:val="en-US"/>
        </w:rPr>
      </w:pPr>
      <w:r w:rsidRPr="004B2100">
        <w:rPr>
          <w:kern w:val="24"/>
          <w:sz w:val="20"/>
          <w:szCs w:val="20"/>
          <w:lang w:val="en-US"/>
        </w:rPr>
        <w:t>Thor Riemschneider • BFOUND GmbH</w:t>
      </w:r>
    </w:p>
    <w:p w14:paraId="6D932F41" w14:textId="77777777" w:rsidR="005E7CBF" w:rsidRPr="00DD4702" w:rsidRDefault="005E7CBF" w:rsidP="005E7CBF">
      <w:pPr>
        <w:spacing w:line="360" w:lineRule="auto"/>
        <w:rPr>
          <w:kern w:val="24"/>
          <w:sz w:val="20"/>
          <w:szCs w:val="20"/>
          <w:lang w:val="de-DE"/>
        </w:rPr>
      </w:pPr>
      <w:r w:rsidRPr="00DD4702">
        <w:rPr>
          <w:kern w:val="24"/>
          <w:sz w:val="20"/>
          <w:szCs w:val="20"/>
          <w:lang w:val="de-DE"/>
        </w:rPr>
        <w:t>Alte Römerstraße 3 • D-56154 Boppard-Buchholz</w:t>
      </w:r>
    </w:p>
    <w:p w14:paraId="4288B77D" w14:textId="77777777" w:rsidR="005E7CBF" w:rsidRPr="004B2100" w:rsidRDefault="005E7CBF" w:rsidP="005E7CBF">
      <w:pPr>
        <w:spacing w:line="360" w:lineRule="auto"/>
        <w:rPr>
          <w:kern w:val="24"/>
          <w:sz w:val="20"/>
          <w:szCs w:val="20"/>
          <w:lang w:val="de-DE"/>
        </w:rPr>
      </w:pPr>
      <w:r w:rsidRPr="004B2100">
        <w:rPr>
          <w:kern w:val="24"/>
          <w:sz w:val="20"/>
          <w:szCs w:val="20"/>
          <w:lang w:val="de-DE"/>
        </w:rPr>
        <w:t>Tel.: (+49) 67 42-87 27 50 00 • Fax: (+49) 67 42-87 27 50</w:t>
      </w:r>
    </w:p>
    <w:p w14:paraId="11F41F63" w14:textId="77777777" w:rsidR="005E7CBF" w:rsidRPr="004B2100" w:rsidRDefault="005E7CBF" w:rsidP="005E7CBF">
      <w:pPr>
        <w:pStyle w:val="BoilerPlate"/>
        <w:jc w:val="both"/>
        <w:rPr>
          <w:lang w:val="de-DE"/>
        </w:rPr>
      </w:pPr>
      <w:r w:rsidRPr="004B2100">
        <w:rPr>
          <w:kern w:val="24"/>
          <w:lang w:val="de-DE"/>
        </w:rPr>
        <w:t>E-Mail: thor.riemschneider@bfound.com • Internet: www.bfound.com</w:t>
      </w:r>
    </w:p>
    <w:p w14:paraId="67215285" w14:textId="77777777" w:rsidR="00621404" w:rsidRPr="004B2100" w:rsidRDefault="00621404" w:rsidP="008205FF">
      <w:pPr>
        <w:rPr>
          <w:b/>
          <w:lang w:val="de-DE"/>
        </w:rPr>
      </w:pPr>
    </w:p>
    <w:p w14:paraId="172D79E0" w14:textId="77777777" w:rsidR="00621404" w:rsidRPr="004B2100" w:rsidRDefault="00621404" w:rsidP="008205FF">
      <w:pPr>
        <w:rPr>
          <w:b/>
          <w:lang w:val="de-DE"/>
        </w:rPr>
      </w:pPr>
    </w:p>
    <w:p w14:paraId="65E0A912" w14:textId="77777777" w:rsidR="00621404" w:rsidRPr="004B2100" w:rsidRDefault="00621404" w:rsidP="008205FF">
      <w:pPr>
        <w:rPr>
          <w:b/>
          <w:lang w:val="de-DE"/>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B15B" w14:textId="77777777" w:rsidR="006D78AE" w:rsidRDefault="006D78AE" w:rsidP="008205FF">
      <w:r>
        <w:separator/>
      </w:r>
    </w:p>
  </w:endnote>
  <w:endnote w:type="continuationSeparator" w:id="0">
    <w:p w14:paraId="7FE3BC31" w14:textId="77777777" w:rsidR="006D78AE" w:rsidRDefault="006D78AE" w:rsidP="008205FF">
      <w:r>
        <w:continuationSeparator/>
      </w:r>
    </w:p>
  </w:endnote>
  <w:endnote w:type="continuationNotice" w:id="1">
    <w:p w14:paraId="46DC2385" w14:textId="77777777" w:rsidR="006D78AE" w:rsidRDefault="006D78A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F0B3" w14:textId="77777777" w:rsidR="006D78AE" w:rsidRDefault="006D78AE" w:rsidP="008205FF">
      <w:r>
        <w:separator/>
      </w:r>
    </w:p>
  </w:footnote>
  <w:footnote w:type="continuationSeparator" w:id="0">
    <w:p w14:paraId="4AACA1E0" w14:textId="77777777" w:rsidR="006D78AE" w:rsidRDefault="006D78AE" w:rsidP="008205FF">
      <w:r>
        <w:continuationSeparator/>
      </w:r>
    </w:p>
  </w:footnote>
  <w:footnote w:type="continuationNotice" w:id="1">
    <w:p w14:paraId="13608A77" w14:textId="77777777" w:rsidR="006D78AE" w:rsidRDefault="006D78A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AC9"/>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527C"/>
    <w:rsid w:val="00025E64"/>
    <w:rsid w:val="00026A69"/>
    <w:rsid w:val="00027977"/>
    <w:rsid w:val="00027F9B"/>
    <w:rsid w:val="000314FD"/>
    <w:rsid w:val="00031BC2"/>
    <w:rsid w:val="00031ECB"/>
    <w:rsid w:val="000326D8"/>
    <w:rsid w:val="00032EA0"/>
    <w:rsid w:val="000334B3"/>
    <w:rsid w:val="00034344"/>
    <w:rsid w:val="00035D76"/>
    <w:rsid w:val="000361E4"/>
    <w:rsid w:val="000372A4"/>
    <w:rsid w:val="00037E7D"/>
    <w:rsid w:val="000402E2"/>
    <w:rsid w:val="00040729"/>
    <w:rsid w:val="00040CF8"/>
    <w:rsid w:val="000435D5"/>
    <w:rsid w:val="00045B70"/>
    <w:rsid w:val="0004666C"/>
    <w:rsid w:val="00047872"/>
    <w:rsid w:val="00050434"/>
    <w:rsid w:val="00051C91"/>
    <w:rsid w:val="000562B9"/>
    <w:rsid w:val="00063480"/>
    <w:rsid w:val="0006571B"/>
    <w:rsid w:val="00066F6E"/>
    <w:rsid w:val="0007099F"/>
    <w:rsid w:val="00070ED3"/>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3899"/>
    <w:rsid w:val="00105E01"/>
    <w:rsid w:val="00106D19"/>
    <w:rsid w:val="001079EB"/>
    <w:rsid w:val="00110324"/>
    <w:rsid w:val="0011167E"/>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40A4"/>
    <w:rsid w:val="00175702"/>
    <w:rsid w:val="00176852"/>
    <w:rsid w:val="001838B1"/>
    <w:rsid w:val="00183C18"/>
    <w:rsid w:val="00184147"/>
    <w:rsid w:val="0018504A"/>
    <w:rsid w:val="001865DD"/>
    <w:rsid w:val="00187501"/>
    <w:rsid w:val="001901AB"/>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B66D0"/>
    <w:rsid w:val="001C2C32"/>
    <w:rsid w:val="001C3E6E"/>
    <w:rsid w:val="001C4C03"/>
    <w:rsid w:val="001C62DE"/>
    <w:rsid w:val="001D002F"/>
    <w:rsid w:val="001D1AF8"/>
    <w:rsid w:val="001D28D4"/>
    <w:rsid w:val="001D2E75"/>
    <w:rsid w:val="001D32D9"/>
    <w:rsid w:val="001D4BE4"/>
    <w:rsid w:val="001D5AF4"/>
    <w:rsid w:val="001D7077"/>
    <w:rsid w:val="001E00ED"/>
    <w:rsid w:val="001E1747"/>
    <w:rsid w:val="001E2DBE"/>
    <w:rsid w:val="001E498C"/>
    <w:rsid w:val="001E4B15"/>
    <w:rsid w:val="001F03A9"/>
    <w:rsid w:val="001F0C26"/>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448E3"/>
    <w:rsid w:val="00247B16"/>
    <w:rsid w:val="00257032"/>
    <w:rsid w:val="00257A52"/>
    <w:rsid w:val="00260DAE"/>
    <w:rsid w:val="00261053"/>
    <w:rsid w:val="00263180"/>
    <w:rsid w:val="0026489C"/>
    <w:rsid w:val="00265F98"/>
    <w:rsid w:val="002663B2"/>
    <w:rsid w:val="00267135"/>
    <w:rsid w:val="002675B5"/>
    <w:rsid w:val="002704EF"/>
    <w:rsid w:val="00276E6F"/>
    <w:rsid w:val="00281E7E"/>
    <w:rsid w:val="00282665"/>
    <w:rsid w:val="00284CC6"/>
    <w:rsid w:val="00290DE0"/>
    <w:rsid w:val="00296AC3"/>
    <w:rsid w:val="00296F70"/>
    <w:rsid w:val="002A2607"/>
    <w:rsid w:val="002A303D"/>
    <w:rsid w:val="002A3979"/>
    <w:rsid w:val="002A411B"/>
    <w:rsid w:val="002A4179"/>
    <w:rsid w:val="002A47D5"/>
    <w:rsid w:val="002A6DEE"/>
    <w:rsid w:val="002A7554"/>
    <w:rsid w:val="002A7E59"/>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0B2E"/>
    <w:rsid w:val="002F50BF"/>
    <w:rsid w:val="002F558E"/>
    <w:rsid w:val="002F584D"/>
    <w:rsid w:val="003009E5"/>
    <w:rsid w:val="003012B9"/>
    <w:rsid w:val="0030446C"/>
    <w:rsid w:val="003051BA"/>
    <w:rsid w:val="00305A76"/>
    <w:rsid w:val="00307848"/>
    <w:rsid w:val="0031116B"/>
    <w:rsid w:val="0031151A"/>
    <w:rsid w:val="003117E9"/>
    <w:rsid w:val="00311A74"/>
    <w:rsid w:val="00312B71"/>
    <w:rsid w:val="00314D19"/>
    <w:rsid w:val="00315112"/>
    <w:rsid w:val="00315DED"/>
    <w:rsid w:val="00320581"/>
    <w:rsid w:val="0032210B"/>
    <w:rsid w:val="00324251"/>
    <w:rsid w:val="0032585C"/>
    <w:rsid w:val="00326F3D"/>
    <w:rsid w:val="00327989"/>
    <w:rsid w:val="00327EE1"/>
    <w:rsid w:val="00330265"/>
    <w:rsid w:val="003308FD"/>
    <w:rsid w:val="00333700"/>
    <w:rsid w:val="003359C5"/>
    <w:rsid w:val="0033656B"/>
    <w:rsid w:val="00336E36"/>
    <w:rsid w:val="00337378"/>
    <w:rsid w:val="00337502"/>
    <w:rsid w:val="00337DBF"/>
    <w:rsid w:val="00340259"/>
    <w:rsid w:val="00341815"/>
    <w:rsid w:val="00341F74"/>
    <w:rsid w:val="00343022"/>
    <w:rsid w:val="00343FDC"/>
    <w:rsid w:val="00347569"/>
    <w:rsid w:val="00347812"/>
    <w:rsid w:val="00347D65"/>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742"/>
    <w:rsid w:val="0038151B"/>
    <w:rsid w:val="00381E6E"/>
    <w:rsid w:val="0038266B"/>
    <w:rsid w:val="00382B1E"/>
    <w:rsid w:val="00383B43"/>
    <w:rsid w:val="00383D63"/>
    <w:rsid w:val="00384C84"/>
    <w:rsid w:val="00385B4E"/>
    <w:rsid w:val="00386141"/>
    <w:rsid w:val="00386923"/>
    <w:rsid w:val="00391815"/>
    <w:rsid w:val="0039293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09C4"/>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51634"/>
    <w:rsid w:val="0045277E"/>
    <w:rsid w:val="00455585"/>
    <w:rsid w:val="00456790"/>
    <w:rsid w:val="00457FED"/>
    <w:rsid w:val="004617F9"/>
    <w:rsid w:val="00461B8C"/>
    <w:rsid w:val="00462D0B"/>
    <w:rsid w:val="0046435D"/>
    <w:rsid w:val="00464FAA"/>
    <w:rsid w:val="00465A52"/>
    <w:rsid w:val="004660D0"/>
    <w:rsid w:val="00466684"/>
    <w:rsid w:val="00472887"/>
    <w:rsid w:val="00473C79"/>
    <w:rsid w:val="0047484D"/>
    <w:rsid w:val="00474962"/>
    <w:rsid w:val="00474FB4"/>
    <w:rsid w:val="0047510A"/>
    <w:rsid w:val="004753B8"/>
    <w:rsid w:val="00481426"/>
    <w:rsid w:val="004818E6"/>
    <w:rsid w:val="00482F74"/>
    <w:rsid w:val="00483A6E"/>
    <w:rsid w:val="00483D3C"/>
    <w:rsid w:val="00484294"/>
    <w:rsid w:val="004873E6"/>
    <w:rsid w:val="00487463"/>
    <w:rsid w:val="004879FC"/>
    <w:rsid w:val="00487D59"/>
    <w:rsid w:val="004906EC"/>
    <w:rsid w:val="00493655"/>
    <w:rsid w:val="00494230"/>
    <w:rsid w:val="004943EF"/>
    <w:rsid w:val="004977A4"/>
    <w:rsid w:val="004979A7"/>
    <w:rsid w:val="004A10FE"/>
    <w:rsid w:val="004A196F"/>
    <w:rsid w:val="004A1A4A"/>
    <w:rsid w:val="004A2189"/>
    <w:rsid w:val="004A28AA"/>
    <w:rsid w:val="004A2DFC"/>
    <w:rsid w:val="004A55DF"/>
    <w:rsid w:val="004B0FA6"/>
    <w:rsid w:val="004B2100"/>
    <w:rsid w:val="004B21CA"/>
    <w:rsid w:val="004B3AAF"/>
    <w:rsid w:val="004B3B21"/>
    <w:rsid w:val="004B43B8"/>
    <w:rsid w:val="004B5CCF"/>
    <w:rsid w:val="004B61C5"/>
    <w:rsid w:val="004B65E7"/>
    <w:rsid w:val="004B7310"/>
    <w:rsid w:val="004C073B"/>
    <w:rsid w:val="004C3604"/>
    <w:rsid w:val="004C62EF"/>
    <w:rsid w:val="004C6EE3"/>
    <w:rsid w:val="004C7169"/>
    <w:rsid w:val="004C74F1"/>
    <w:rsid w:val="004C7DBF"/>
    <w:rsid w:val="004D0EC6"/>
    <w:rsid w:val="004D1CE2"/>
    <w:rsid w:val="004D37E8"/>
    <w:rsid w:val="004D657F"/>
    <w:rsid w:val="004E1103"/>
    <w:rsid w:val="004E1301"/>
    <w:rsid w:val="004E1577"/>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46A8"/>
    <w:rsid w:val="00556ED8"/>
    <w:rsid w:val="0056275E"/>
    <w:rsid w:val="00563862"/>
    <w:rsid w:val="00565868"/>
    <w:rsid w:val="00566AE5"/>
    <w:rsid w:val="0056787B"/>
    <w:rsid w:val="00570951"/>
    <w:rsid w:val="005718BC"/>
    <w:rsid w:val="00572054"/>
    <w:rsid w:val="005726FB"/>
    <w:rsid w:val="00574985"/>
    <w:rsid w:val="00575899"/>
    <w:rsid w:val="0057719E"/>
    <w:rsid w:val="00577BB1"/>
    <w:rsid w:val="0058026D"/>
    <w:rsid w:val="00580D9B"/>
    <w:rsid w:val="00582FBE"/>
    <w:rsid w:val="00583C3C"/>
    <w:rsid w:val="005849D8"/>
    <w:rsid w:val="00585B3D"/>
    <w:rsid w:val="00591B1F"/>
    <w:rsid w:val="00591D08"/>
    <w:rsid w:val="00591E69"/>
    <w:rsid w:val="0059367E"/>
    <w:rsid w:val="00594FDE"/>
    <w:rsid w:val="005A0072"/>
    <w:rsid w:val="005A1415"/>
    <w:rsid w:val="005A1FB0"/>
    <w:rsid w:val="005A4FE8"/>
    <w:rsid w:val="005A5E26"/>
    <w:rsid w:val="005A7164"/>
    <w:rsid w:val="005A75E1"/>
    <w:rsid w:val="005B0202"/>
    <w:rsid w:val="005B153E"/>
    <w:rsid w:val="005B2D3C"/>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5E3"/>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B25"/>
    <w:rsid w:val="00631F77"/>
    <w:rsid w:val="006326F8"/>
    <w:rsid w:val="006332A8"/>
    <w:rsid w:val="0063363F"/>
    <w:rsid w:val="006340B9"/>
    <w:rsid w:val="0063478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4224"/>
    <w:rsid w:val="0067458B"/>
    <w:rsid w:val="006758A1"/>
    <w:rsid w:val="00676423"/>
    <w:rsid w:val="0067767F"/>
    <w:rsid w:val="006805F6"/>
    <w:rsid w:val="00680F49"/>
    <w:rsid w:val="006825B6"/>
    <w:rsid w:val="006836E9"/>
    <w:rsid w:val="00685B6E"/>
    <w:rsid w:val="006908C8"/>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D78AE"/>
    <w:rsid w:val="006E10DB"/>
    <w:rsid w:val="006E122B"/>
    <w:rsid w:val="006E320F"/>
    <w:rsid w:val="006E5BD3"/>
    <w:rsid w:val="006F0A88"/>
    <w:rsid w:val="006F27F6"/>
    <w:rsid w:val="006F31F8"/>
    <w:rsid w:val="006F41C6"/>
    <w:rsid w:val="00702700"/>
    <w:rsid w:val="00702A17"/>
    <w:rsid w:val="007042BD"/>
    <w:rsid w:val="00704A5C"/>
    <w:rsid w:val="00707113"/>
    <w:rsid w:val="0071070B"/>
    <w:rsid w:val="00711E3E"/>
    <w:rsid w:val="0071372C"/>
    <w:rsid w:val="007139FA"/>
    <w:rsid w:val="00714FC2"/>
    <w:rsid w:val="00715D03"/>
    <w:rsid w:val="0071673A"/>
    <w:rsid w:val="00716BAD"/>
    <w:rsid w:val="00722C0F"/>
    <w:rsid w:val="00726365"/>
    <w:rsid w:val="00727E7F"/>
    <w:rsid w:val="007303CB"/>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52F2"/>
    <w:rsid w:val="00776298"/>
    <w:rsid w:val="0078013E"/>
    <w:rsid w:val="00780340"/>
    <w:rsid w:val="007806FA"/>
    <w:rsid w:val="00780B72"/>
    <w:rsid w:val="0078114B"/>
    <w:rsid w:val="00781892"/>
    <w:rsid w:val="00791EF3"/>
    <w:rsid w:val="007928FD"/>
    <w:rsid w:val="007939C9"/>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908"/>
    <w:rsid w:val="00810BFB"/>
    <w:rsid w:val="008134A2"/>
    <w:rsid w:val="00816474"/>
    <w:rsid w:val="00816C6E"/>
    <w:rsid w:val="008205FF"/>
    <w:rsid w:val="00820D21"/>
    <w:rsid w:val="00821E07"/>
    <w:rsid w:val="00821EF3"/>
    <w:rsid w:val="00823013"/>
    <w:rsid w:val="008257FE"/>
    <w:rsid w:val="00827781"/>
    <w:rsid w:val="008301EC"/>
    <w:rsid w:val="00831E9F"/>
    <w:rsid w:val="00831F1D"/>
    <w:rsid w:val="00832FB4"/>
    <w:rsid w:val="00833AE8"/>
    <w:rsid w:val="0083791A"/>
    <w:rsid w:val="00840F60"/>
    <w:rsid w:val="00842292"/>
    <w:rsid w:val="00842A8E"/>
    <w:rsid w:val="0084370A"/>
    <w:rsid w:val="00847071"/>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384A"/>
    <w:rsid w:val="00874DE7"/>
    <w:rsid w:val="00875782"/>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78D3"/>
    <w:rsid w:val="008C7C41"/>
    <w:rsid w:val="008C7D08"/>
    <w:rsid w:val="008C7ECD"/>
    <w:rsid w:val="008D2B60"/>
    <w:rsid w:val="008D480B"/>
    <w:rsid w:val="008D524B"/>
    <w:rsid w:val="008D53E7"/>
    <w:rsid w:val="008D70D5"/>
    <w:rsid w:val="008D73AB"/>
    <w:rsid w:val="008D7C7D"/>
    <w:rsid w:val="008E232B"/>
    <w:rsid w:val="008E4E14"/>
    <w:rsid w:val="008E6D5F"/>
    <w:rsid w:val="008F16D6"/>
    <w:rsid w:val="008F21EE"/>
    <w:rsid w:val="008F289D"/>
    <w:rsid w:val="008F4C9A"/>
    <w:rsid w:val="008F56FA"/>
    <w:rsid w:val="008F666A"/>
    <w:rsid w:val="008F7AE2"/>
    <w:rsid w:val="009003FB"/>
    <w:rsid w:val="00900880"/>
    <w:rsid w:val="009025F3"/>
    <w:rsid w:val="00902CDE"/>
    <w:rsid w:val="0090373E"/>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04EB"/>
    <w:rsid w:val="00932325"/>
    <w:rsid w:val="00932A0F"/>
    <w:rsid w:val="00933128"/>
    <w:rsid w:val="009349A2"/>
    <w:rsid w:val="00935EA4"/>
    <w:rsid w:val="009367DF"/>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1EAC"/>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53EA"/>
    <w:rsid w:val="00996926"/>
    <w:rsid w:val="009974CB"/>
    <w:rsid w:val="00997C24"/>
    <w:rsid w:val="00997EF9"/>
    <w:rsid w:val="009A0090"/>
    <w:rsid w:val="009A00E8"/>
    <w:rsid w:val="009A0445"/>
    <w:rsid w:val="009A120F"/>
    <w:rsid w:val="009A1531"/>
    <w:rsid w:val="009A2D63"/>
    <w:rsid w:val="009A3966"/>
    <w:rsid w:val="009A44B5"/>
    <w:rsid w:val="009A6F5A"/>
    <w:rsid w:val="009B0A0A"/>
    <w:rsid w:val="009B4993"/>
    <w:rsid w:val="009B4E66"/>
    <w:rsid w:val="009B6000"/>
    <w:rsid w:val="009B708B"/>
    <w:rsid w:val="009C2BC9"/>
    <w:rsid w:val="009C4F15"/>
    <w:rsid w:val="009C6562"/>
    <w:rsid w:val="009D1288"/>
    <w:rsid w:val="009D157D"/>
    <w:rsid w:val="009D2956"/>
    <w:rsid w:val="009D2EBC"/>
    <w:rsid w:val="009D3514"/>
    <w:rsid w:val="009D53E7"/>
    <w:rsid w:val="009D7157"/>
    <w:rsid w:val="009E0A60"/>
    <w:rsid w:val="009E1EED"/>
    <w:rsid w:val="009E21AB"/>
    <w:rsid w:val="009E5810"/>
    <w:rsid w:val="009E74E2"/>
    <w:rsid w:val="009F1763"/>
    <w:rsid w:val="009F283C"/>
    <w:rsid w:val="009F7A00"/>
    <w:rsid w:val="00A02B68"/>
    <w:rsid w:val="00A02FEC"/>
    <w:rsid w:val="00A0441A"/>
    <w:rsid w:val="00A06E33"/>
    <w:rsid w:val="00A071D4"/>
    <w:rsid w:val="00A11374"/>
    <w:rsid w:val="00A12876"/>
    <w:rsid w:val="00A131F1"/>
    <w:rsid w:val="00A13CE0"/>
    <w:rsid w:val="00A14BEA"/>
    <w:rsid w:val="00A1627E"/>
    <w:rsid w:val="00A16377"/>
    <w:rsid w:val="00A174B3"/>
    <w:rsid w:val="00A209BB"/>
    <w:rsid w:val="00A213DB"/>
    <w:rsid w:val="00A23F04"/>
    <w:rsid w:val="00A2554D"/>
    <w:rsid w:val="00A313C7"/>
    <w:rsid w:val="00A33425"/>
    <w:rsid w:val="00A35463"/>
    <w:rsid w:val="00A35EBF"/>
    <w:rsid w:val="00A36285"/>
    <w:rsid w:val="00A3731E"/>
    <w:rsid w:val="00A409A0"/>
    <w:rsid w:val="00A438C3"/>
    <w:rsid w:val="00A46696"/>
    <w:rsid w:val="00A516A1"/>
    <w:rsid w:val="00A51FF4"/>
    <w:rsid w:val="00A52F27"/>
    <w:rsid w:val="00A5550F"/>
    <w:rsid w:val="00A55AED"/>
    <w:rsid w:val="00A55C19"/>
    <w:rsid w:val="00A56BA9"/>
    <w:rsid w:val="00A60EA8"/>
    <w:rsid w:val="00A61C15"/>
    <w:rsid w:val="00A6370C"/>
    <w:rsid w:val="00A661C0"/>
    <w:rsid w:val="00A7038D"/>
    <w:rsid w:val="00A715ED"/>
    <w:rsid w:val="00A73E31"/>
    <w:rsid w:val="00A73FED"/>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29C4"/>
    <w:rsid w:val="00AB55AB"/>
    <w:rsid w:val="00AB6CDF"/>
    <w:rsid w:val="00AB77CE"/>
    <w:rsid w:val="00AC0067"/>
    <w:rsid w:val="00AC04F4"/>
    <w:rsid w:val="00AC1422"/>
    <w:rsid w:val="00AC1627"/>
    <w:rsid w:val="00AC1EBA"/>
    <w:rsid w:val="00AC3380"/>
    <w:rsid w:val="00AD0957"/>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72A1"/>
    <w:rsid w:val="00B679F2"/>
    <w:rsid w:val="00B70131"/>
    <w:rsid w:val="00B7080B"/>
    <w:rsid w:val="00B71806"/>
    <w:rsid w:val="00B760DF"/>
    <w:rsid w:val="00B763C0"/>
    <w:rsid w:val="00B805B0"/>
    <w:rsid w:val="00B81B1D"/>
    <w:rsid w:val="00B8464D"/>
    <w:rsid w:val="00B85A6D"/>
    <w:rsid w:val="00B8653C"/>
    <w:rsid w:val="00B86C48"/>
    <w:rsid w:val="00B87693"/>
    <w:rsid w:val="00B91C17"/>
    <w:rsid w:val="00B93E90"/>
    <w:rsid w:val="00BA046F"/>
    <w:rsid w:val="00BA0475"/>
    <w:rsid w:val="00BA0596"/>
    <w:rsid w:val="00BA3C63"/>
    <w:rsid w:val="00BA6BAD"/>
    <w:rsid w:val="00BA7EDB"/>
    <w:rsid w:val="00BB0DF8"/>
    <w:rsid w:val="00BB101A"/>
    <w:rsid w:val="00BB1A40"/>
    <w:rsid w:val="00BB1A71"/>
    <w:rsid w:val="00BB208B"/>
    <w:rsid w:val="00BB23E7"/>
    <w:rsid w:val="00BB25E4"/>
    <w:rsid w:val="00BB2A3B"/>
    <w:rsid w:val="00BB481B"/>
    <w:rsid w:val="00BB73B8"/>
    <w:rsid w:val="00BC146F"/>
    <w:rsid w:val="00BC5BD7"/>
    <w:rsid w:val="00BC793C"/>
    <w:rsid w:val="00BD38A2"/>
    <w:rsid w:val="00BD3C9B"/>
    <w:rsid w:val="00BD4099"/>
    <w:rsid w:val="00BD461F"/>
    <w:rsid w:val="00BD5382"/>
    <w:rsid w:val="00BE06FE"/>
    <w:rsid w:val="00BE4271"/>
    <w:rsid w:val="00BF09F7"/>
    <w:rsid w:val="00BF1917"/>
    <w:rsid w:val="00BF4096"/>
    <w:rsid w:val="00BF474A"/>
    <w:rsid w:val="00BF5519"/>
    <w:rsid w:val="00BF6BB4"/>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54E0"/>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4333C"/>
    <w:rsid w:val="00C50624"/>
    <w:rsid w:val="00C50649"/>
    <w:rsid w:val="00C512B2"/>
    <w:rsid w:val="00C514E1"/>
    <w:rsid w:val="00C51DE2"/>
    <w:rsid w:val="00C55721"/>
    <w:rsid w:val="00C55A9B"/>
    <w:rsid w:val="00C55E0F"/>
    <w:rsid w:val="00C55F84"/>
    <w:rsid w:val="00C576EF"/>
    <w:rsid w:val="00C6197D"/>
    <w:rsid w:val="00C62594"/>
    <w:rsid w:val="00C629EC"/>
    <w:rsid w:val="00C63018"/>
    <w:rsid w:val="00C634B3"/>
    <w:rsid w:val="00C63ACE"/>
    <w:rsid w:val="00C6420A"/>
    <w:rsid w:val="00C64B50"/>
    <w:rsid w:val="00C65199"/>
    <w:rsid w:val="00C66388"/>
    <w:rsid w:val="00C673E3"/>
    <w:rsid w:val="00C679A9"/>
    <w:rsid w:val="00C710FD"/>
    <w:rsid w:val="00C76435"/>
    <w:rsid w:val="00C76B8E"/>
    <w:rsid w:val="00C84B11"/>
    <w:rsid w:val="00C8691A"/>
    <w:rsid w:val="00C879AA"/>
    <w:rsid w:val="00C90A8E"/>
    <w:rsid w:val="00C91C99"/>
    <w:rsid w:val="00C9547D"/>
    <w:rsid w:val="00C97691"/>
    <w:rsid w:val="00C97994"/>
    <w:rsid w:val="00C97EA0"/>
    <w:rsid w:val="00CA0B2A"/>
    <w:rsid w:val="00CA22B9"/>
    <w:rsid w:val="00CA5F9A"/>
    <w:rsid w:val="00CB08D8"/>
    <w:rsid w:val="00CB0B83"/>
    <w:rsid w:val="00CB4130"/>
    <w:rsid w:val="00CB5922"/>
    <w:rsid w:val="00CB5C91"/>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1C08"/>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599E"/>
    <w:rsid w:val="00D35C23"/>
    <w:rsid w:val="00D4175C"/>
    <w:rsid w:val="00D4277B"/>
    <w:rsid w:val="00D46003"/>
    <w:rsid w:val="00D46D1D"/>
    <w:rsid w:val="00D520EF"/>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4702"/>
    <w:rsid w:val="00DD58A7"/>
    <w:rsid w:val="00DD5A3D"/>
    <w:rsid w:val="00DD6A38"/>
    <w:rsid w:val="00DE01C1"/>
    <w:rsid w:val="00DE14B4"/>
    <w:rsid w:val="00DE2715"/>
    <w:rsid w:val="00DE3D5D"/>
    <w:rsid w:val="00DE739A"/>
    <w:rsid w:val="00DE764D"/>
    <w:rsid w:val="00DE789E"/>
    <w:rsid w:val="00DF11DD"/>
    <w:rsid w:val="00DF1D01"/>
    <w:rsid w:val="00DF269A"/>
    <w:rsid w:val="00E00ABF"/>
    <w:rsid w:val="00E0228E"/>
    <w:rsid w:val="00E03DB2"/>
    <w:rsid w:val="00E070BD"/>
    <w:rsid w:val="00E10051"/>
    <w:rsid w:val="00E10464"/>
    <w:rsid w:val="00E12D4E"/>
    <w:rsid w:val="00E161A3"/>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3781"/>
    <w:rsid w:val="00E859FD"/>
    <w:rsid w:val="00E86856"/>
    <w:rsid w:val="00E86B2E"/>
    <w:rsid w:val="00E86EA2"/>
    <w:rsid w:val="00E91B51"/>
    <w:rsid w:val="00E93CCE"/>
    <w:rsid w:val="00E96CE6"/>
    <w:rsid w:val="00E9713B"/>
    <w:rsid w:val="00EA04BA"/>
    <w:rsid w:val="00EA203B"/>
    <w:rsid w:val="00EA4833"/>
    <w:rsid w:val="00EA4F2F"/>
    <w:rsid w:val="00EA7CBA"/>
    <w:rsid w:val="00EB170B"/>
    <w:rsid w:val="00EB54D3"/>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5A7"/>
    <w:rsid w:val="00F34BF9"/>
    <w:rsid w:val="00F3623B"/>
    <w:rsid w:val="00F4181E"/>
    <w:rsid w:val="00F42C5B"/>
    <w:rsid w:val="00F45A98"/>
    <w:rsid w:val="00F4707B"/>
    <w:rsid w:val="00F47BD6"/>
    <w:rsid w:val="00F501F8"/>
    <w:rsid w:val="00F53CF3"/>
    <w:rsid w:val="00F53F17"/>
    <w:rsid w:val="00F550F7"/>
    <w:rsid w:val="00F57C1B"/>
    <w:rsid w:val="00F6114C"/>
    <w:rsid w:val="00F612BF"/>
    <w:rsid w:val="00F63834"/>
    <w:rsid w:val="00F6461E"/>
    <w:rsid w:val="00F65850"/>
    <w:rsid w:val="00F70457"/>
    <w:rsid w:val="00F713DE"/>
    <w:rsid w:val="00F719A3"/>
    <w:rsid w:val="00F72C24"/>
    <w:rsid w:val="00F73418"/>
    <w:rsid w:val="00F75CF5"/>
    <w:rsid w:val="00F76E5C"/>
    <w:rsid w:val="00F867F9"/>
    <w:rsid w:val="00F86962"/>
    <w:rsid w:val="00F8703E"/>
    <w:rsid w:val="00F870F2"/>
    <w:rsid w:val="00F93599"/>
    <w:rsid w:val="00F93870"/>
    <w:rsid w:val="00F9419E"/>
    <w:rsid w:val="00F94215"/>
    <w:rsid w:val="00F95B58"/>
    <w:rsid w:val="00F96ADE"/>
    <w:rsid w:val="00FA2B95"/>
    <w:rsid w:val="00FA6A5F"/>
    <w:rsid w:val="00FA6DF4"/>
    <w:rsid w:val="00FB2B04"/>
    <w:rsid w:val="00FB3D8A"/>
    <w:rsid w:val="00FB492A"/>
    <w:rsid w:val="00FB537A"/>
    <w:rsid w:val="00FB5AEF"/>
    <w:rsid w:val="00FB61E3"/>
    <w:rsid w:val="00FB7652"/>
    <w:rsid w:val="00FC3783"/>
    <w:rsid w:val="00FC4F25"/>
    <w:rsid w:val="00FC544B"/>
    <w:rsid w:val="00FC6B59"/>
    <w:rsid w:val="00FC6C34"/>
    <w:rsid w:val="00FC7D91"/>
    <w:rsid w:val="00FD02E9"/>
    <w:rsid w:val="00FD2955"/>
    <w:rsid w:val="00FD32D3"/>
    <w:rsid w:val="00FD4546"/>
    <w:rsid w:val="00FD5F01"/>
    <w:rsid w:val="00FD63E5"/>
    <w:rsid w:val="00FE1A78"/>
    <w:rsid w:val="00FE42A5"/>
    <w:rsid w:val="00FE42CD"/>
    <w:rsid w:val="00FE614D"/>
    <w:rsid w:val="00FE7A70"/>
    <w:rsid w:val="00FF1C84"/>
    <w:rsid w:val="00FF1DFF"/>
    <w:rsid w:val="00FF2512"/>
    <w:rsid w:val="00FF3760"/>
    <w:rsid w:val="00FF450A"/>
    <w:rsid w:val="00FF4E73"/>
    <w:rsid w:val="00FF6347"/>
    <w:rsid w:val="00FF74D2"/>
    <w:rsid w:val="00FF7830"/>
    <w:rsid w:val="4DD6AF3C"/>
    <w:rsid w:val="566329E9"/>
    <w:rsid w:val="5A00913D"/>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F76FCF48-1D9F-4675-950E-880CEA4A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15369083">
      <w:bodyDiv w:val="1"/>
      <w:marLeft w:val="0"/>
      <w:marRight w:val="0"/>
      <w:marTop w:val="0"/>
      <w:marBottom w:val="0"/>
      <w:divBdr>
        <w:top w:val="none" w:sz="0" w:space="0" w:color="auto"/>
        <w:left w:val="none" w:sz="0" w:space="0" w:color="auto"/>
        <w:bottom w:val="none" w:sz="0" w:space="0" w:color="auto"/>
        <w:right w:val="none" w:sz="0" w:space="0" w:color="auto"/>
      </w:divBdr>
    </w:div>
    <w:div w:id="17133575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32632735">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20538183">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907686022">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02075973">
      <w:bodyDiv w:val="1"/>
      <w:marLeft w:val="0"/>
      <w:marRight w:val="0"/>
      <w:marTop w:val="0"/>
      <w:marBottom w:val="0"/>
      <w:divBdr>
        <w:top w:val="none" w:sz="0" w:space="0" w:color="auto"/>
        <w:left w:val="none" w:sz="0" w:space="0" w:color="auto"/>
        <w:bottom w:val="none" w:sz="0" w:space="0" w:color="auto"/>
        <w:right w:val="none" w:sz="0" w:space="0" w:color="auto"/>
      </w:divBdr>
    </w:div>
    <w:div w:id="1303072730">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43244505">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67571912">
      <w:bodyDiv w:val="1"/>
      <w:marLeft w:val="0"/>
      <w:marRight w:val="0"/>
      <w:marTop w:val="0"/>
      <w:marBottom w:val="0"/>
      <w:divBdr>
        <w:top w:val="none" w:sz="0" w:space="0" w:color="auto"/>
        <w:left w:val="none" w:sz="0" w:space="0" w:color="auto"/>
        <w:bottom w:val="none" w:sz="0" w:space="0" w:color="auto"/>
        <w:right w:val="none" w:sz="0" w:space="0" w:color="auto"/>
      </w:divBdr>
    </w:div>
    <w:div w:id="1575970285">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2975064">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2315560">
      <w:bodyDiv w:val="1"/>
      <w:marLeft w:val="0"/>
      <w:marRight w:val="0"/>
      <w:marTop w:val="0"/>
      <w:marBottom w:val="0"/>
      <w:divBdr>
        <w:top w:val="none" w:sz="0" w:space="0" w:color="auto"/>
        <w:left w:val="none" w:sz="0" w:space="0" w:color="auto"/>
        <w:bottom w:val="none" w:sz="0" w:space="0" w:color="auto"/>
        <w:right w:val="none" w:sz="0" w:space="0" w:color="auto"/>
      </w:divBdr>
    </w:div>
    <w:div w:id="18257808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2054621695">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7DB7460-7112-46B2-BD74-0E27744E9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6256</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May, Theresa</cp:lastModifiedBy>
  <cp:revision>49</cp:revision>
  <dcterms:created xsi:type="dcterms:W3CDTF">2024-01-25T17:20:00Z</dcterms:created>
  <dcterms:modified xsi:type="dcterms:W3CDTF">2025-08-13T05:51:00Z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0x010100663EAD028FEC774DBC2CCAA96968F385</vt:lpwstr>
  </property>
</Properties>
</file>