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B87AF" w14:textId="77777777" w:rsidR="00F5430B" w:rsidRPr="00514EE3" w:rsidRDefault="00F5430B" w:rsidP="00F5430B">
      <w:pPr>
        <w:spacing w:line="360" w:lineRule="auto"/>
        <w:jc w:val="center"/>
        <w:rPr>
          <w:b/>
          <w:bCs/>
        </w:rPr>
      </w:pPr>
      <w:r w:rsidRPr="00514EE3">
        <w:rPr>
          <w:b/>
          <w:bCs/>
        </w:rPr>
        <w:t>Une facturation entièrement numérique et en temps réel</w:t>
      </w:r>
    </w:p>
    <w:p w14:paraId="54510B75" w14:textId="77777777" w:rsidR="00F5430B" w:rsidRPr="00F5430B" w:rsidRDefault="00F5430B" w:rsidP="00F5430B">
      <w:pPr>
        <w:spacing w:line="360" w:lineRule="auto"/>
        <w:jc w:val="center"/>
        <w:rPr>
          <w:b/>
          <w:bCs/>
          <w:sz w:val="28"/>
          <w:szCs w:val="28"/>
        </w:rPr>
      </w:pPr>
      <w:r w:rsidRPr="00F5430B">
        <w:rPr>
          <w:b/>
          <w:bCs/>
          <w:sz w:val="28"/>
          <w:szCs w:val="28"/>
        </w:rPr>
        <w:t>Comment Simon Hegele mise sur l’automatisation intelligente et la transparence dans la facturation des services</w:t>
      </w:r>
    </w:p>
    <w:p w14:paraId="44315AE6" w14:textId="77777777" w:rsidR="00F5430B" w:rsidRPr="009646AD" w:rsidRDefault="00F5430B" w:rsidP="00F5430B">
      <w:pPr>
        <w:spacing w:line="360" w:lineRule="auto"/>
        <w:rPr>
          <w:b/>
          <w:bCs/>
        </w:rPr>
      </w:pPr>
      <w:r w:rsidRPr="00514EE3">
        <w:rPr>
          <w:b/>
          <w:bCs/>
        </w:rPr>
        <w:t>Lorsque des prestations sont adaptées de manière pointue aux processus d’un client, les modèles de facturation deviennent rapidement plus complexes que de simples grilles tarifaires. Services spéciaux, tarifs dégressifs, seuils de volume, suppléments ou conditions propres à chaque site sont monnaie courante dans de nombreux contrats. Dans les secteurs exigeants comme la santé, la pharmacie ou l’industrie, les attentes en matière de transparence, de rapidité et d’évolutivité ne cessent d’augmenter.</w:t>
      </w:r>
      <w:r w:rsidRPr="009646AD">
        <w:rPr>
          <w:b/>
          <w:bCs/>
        </w:rPr>
        <w:t xml:space="preserve"> </w:t>
      </w:r>
      <w:r w:rsidRPr="00514EE3">
        <w:rPr>
          <w:b/>
          <w:bCs/>
        </w:rPr>
        <w:t>Pour le groupe Simon Hegele, un acteur international majeur de la supply chain complexe avec plus de 50 sites dans le monde, cette exigence fait partie du quotidien. Environ 2 800 collaborateurs réalisent chaque jour des prestations logistiques spécialisées sur 450 000 mètres carrés, entièrement adaptées aux besoins de chaque client. L’arrivée d’un nouveau projet grand compte a fait grimper non seulement les volumes, mais aussi la complexité de la facturation. Les processus existants, développés au fil des ans et largement basés sur Excel, ont atteint leurs limites. L’entreprise avait besoin d’une solution capable de documenter toutes les prestations facturables, de digitaliser les contrats et de produire une facturation automatisée et traçable, en interne comme pour les clients.</w:t>
      </w:r>
      <w:r w:rsidRPr="009646AD">
        <w:rPr>
          <w:b/>
          <w:bCs/>
        </w:rPr>
        <w:t xml:space="preserve"> </w:t>
      </w:r>
      <w:r w:rsidRPr="00514EE3">
        <w:rPr>
          <w:b/>
          <w:bCs/>
        </w:rPr>
        <w:t>Son choix s’est porté sur Contract and Billing (CnB) de l’Ehrhardt Partner Group (EPG), en complément de la suite EPG ONE déjà utilisée.</w:t>
      </w:r>
    </w:p>
    <w:p w14:paraId="347909C3" w14:textId="77777777" w:rsidR="00F5430B" w:rsidRPr="00F5430B" w:rsidRDefault="00F5430B" w:rsidP="00F5430B">
      <w:pPr>
        <w:spacing w:line="360" w:lineRule="auto"/>
      </w:pPr>
      <w:r w:rsidRPr="00F5430B">
        <w:t>Grâce à CnB, le spécialiste de la logistique contractuelle a déployé une plateforme qui réunit la logique opérationnelle, la tarification et la facturation au sein d’un même système. L’atout majeur réside dans l’intégration directe avec LFS, le système de gestion d’entrepôt déjà en place chez Simon Hegele. Chaque activité réalisée dans l’entrepôt, qu’il s’agisse de la réception, de la préparation, du conditionnement ou de la préparation à l’expédition, est enregistrée dans LFS et transmise automatiquement à CnB.</w:t>
      </w:r>
    </w:p>
    <w:p w14:paraId="2278605F" w14:textId="77777777" w:rsidR="00F5430B" w:rsidRPr="00293827" w:rsidRDefault="00F5430B" w:rsidP="00F5430B">
      <w:pPr>
        <w:spacing w:line="360" w:lineRule="auto"/>
      </w:pPr>
      <w:r w:rsidRPr="00F5430B">
        <w:t xml:space="preserve">"L’intégration transparente de CnB dans LFS a été un élément déterminant. </w:t>
      </w:r>
      <w:r w:rsidRPr="00293827">
        <w:t>Les systèmes fonctionnent selon les mêmes principes, ce qui nous permet de représenter notre performance opérationnelle exactement comme elle se déroule", explique Stefan Wirscheim, responsable du Competence Center WMS chez Simon Hegele. Tous les contrats de service y sont enregistrés, avec leurs règles tarifaires, remises, paliers et conditions particulières.</w:t>
      </w:r>
    </w:p>
    <w:p w14:paraId="07C6D5D0" w14:textId="4E297B86" w:rsidR="00F5430B" w:rsidRDefault="00F5430B" w:rsidP="00F5430B">
      <w:pPr>
        <w:spacing w:line="360" w:lineRule="auto"/>
      </w:pPr>
      <w:r w:rsidRPr="00293827">
        <w:t xml:space="preserve">CnB combine ces informations et génère automatiquement une facture complète et basée sur des règles. Même les prestations spéciales qui nécessitaient auparavant un traitement </w:t>
      </w:r>
      <w:r w:rsidRPr="00293827">
        <w:lastRenderedPageBreak/>
        <w:t>manuel, comme le kitting, les retouches, le traitement express ou des créneaux de livraison spécifiques, peuvent désormais être attribuées clairement et sans ambiguïté au client concerné.</w:t>
      </w:r>
      <w:r>
        <w:t xml:space="preserve"> </w:t>
      </w:r>
      <w:r w:rsidRPr="00293827">
        <w:t>"Nous travaillions avec beaucoup d’expertise, mais aussi avec de nombreuses étapes manuelles. Avec la complexité d’un nouveau grand compte, il est devenu évident que nous avions besoin d’un système capable de guider l’ensemble du processus. CnB nous offre une facturation transparente, évolutive et tournée vers l’avenir", poursuit Wirscheim.</w:t>
      </w:r>
    </w:p>
    <w:p w14:paraId="06F83903" w14:textId="77777777" w:rsidR="00F5430B" w:rsidRPr="00293827" w:rsidRDefault="00F5430B" w:rsidP="00F5430B">
      <w:pPr>
        <w:spacing w:line="360" w:lineRule="auto"/>
      </w:pPr>
    </w:p>
    <w:p w14:paraId="72053997" w14:textId="77777777" w:rsidR="00F5430B" w:rsidRPr="00293827" w:rsidRDefault="00F5430B" w:rsidP="00F5430B">
      <w:pPr>
        <w:spacing w:line="360" w:lineRule="auto"/>
        <w:rPr>
          <w:b/>
          <w:bCs/>
        </w:rPr>
      </w:pPr>
      <w:r w:rsidRPr="00293827">
        <w:rPr>
          <w:b/>
          <w:bCs/>
        </w:rPr>
        <w:t>Plus de transparence, moins d’erreurs et des clôtures mensuelles accélérées</w:t>
      </w:r>
    </w:p>
    <w:p w14:paraId="4D7F5C6D" w14:textId="77777777" w:rsidR="00F5430B" w:rsidRPr="00F5430B" w:rsidRDefault="00F5430B" w:rsidP="00F5430B">
      <w:pPr>
        <w:spacing w:line="360" w:lineRule="auto"/>
      </w:pPr>
      <w:r w:rsidRPr="00F5430B">
        <w:t>Les effets sur la facturation mensuelle sont nets. Ce qui demandait autrefois plusieurs jours de préparation, de contrôle et de validation est désormais entièrement automatisé. Chaque activité réalisée dans l’entrepôt est comparée en arrière-plan aux conditions du contrat. Les résultats sont disponibles en quelques minutes, documentés, vérifiés et prêts à facturer.</w:t>
      </w:r>
    </w:p>
    <w:p w14:paraId="2A09A421" w14:textId="77777777" w:rsidR="00F5430B" w:rsidRDefault="00F5430B" w:rsidP="00F5430B">
      <w:pPr>
        <w:spacing w:line="360" w:lineRule="auto"/>
      </w:pPr>
      <w:r w:rsidRPr="00F5430B">
        <w:t>"Nous gagnons un temps considérable et réduisons fortement les risques d’erreur. Nos clients bénéficient aussi d’une meilleure lisibilité des factures", ajoute Wirscheim. Du côté des clients, l’évolution est visible: moins de questions, moins de réclamations, plus de clarté. CnB génère des factures structurées par type de prestation, quantité, prix et horodatage, accompagnées de justificatifs automatiques issus de LFS. Cette transparence améliore la relation client et accélère les paiements, les cycles de vérification étant plus courts.</w:t>
      </w:r>
    </w:p>
    <w:p w14:paraId="1BF432B1" w14:textId="77777777" w:rsidR="00F5430B" w:rsidRPr="00F5430B" w:rsidRDefault="00F5430B" w:rsidP="00F5430B">
      <w:pPr>
        <w:spacing w:line="360" w:lineRule="auto"/>
      </w:pPr>
    </w:p>
    <w:p w14:paraId="4EEA5A5B" w14:textId="77777777" w:rsidR="00F5430B" w:rsidRPr="002D0F8C" w:rsidRDefault="00F5430B" w:rsidP="00F5430B">
      <w:pPr>
        <w:spacing w:line="360" w:lineRule="auto"/>
        <w:rPr>
          <w:b/>
          <w:bCs/>
        </w:rPr>
      </w:pPr>
      <w:r w:rsidRPr="002D0F8C">
        <w:rPr>
          <w:b/>
          <w:bCs/>
        </w:rPr>
        <w:t>Une solution pensée pour accompagner la croissance</w:t>
      </w:r>
    </w:p>
    <w:p w14:paraId="05B11C50" w14:textId="6FED12B8" w:rsidR="00F5430B" w:rsidRPr="00F5430B" w:rsidRDefault="00F5430B" w:rsidP="00F5430B">
      <w:pPr>
        <w:spacing w:line="360" w:lineRule="auto"/>
      </w:pPr>
      <w:r w:rsidRPr="00F5430B">
        <w:t>Avec CnB, Simon Hegele ne s’est pas contenté de résoudre un problème immédiat. L’entreprise a posé les bases d’une gestion des contrats et de la facturation robuste et durable. La solution est conçue pour évoluer avec l’organisation. Son architecture modulaire et son interface intuitive permettent d’adapter rapidement les paramètres au fil du temps. La logique contractuelle, les schémas tarifaires ou les prestations peuvent être ajustés sans modifier le code source.</w:t>
      </w:r>
      <w:r>
        <w:t xml:space="preserve"> </w:t>
      </w:r>
      <w:r w:rsidRPr="00F5430B">
        <w:t>Un avantage clé réside dans l’autonomie des équipes métiers. Elles peuvent configurer de nouveaux contrats, appliquer des conditions mises à jour ou intégrer de nouvelles règles de facturation sans solliciter l’IT. Les demandes de développement externes disparaissent. La solution devient un élément dynamique du paysage opérationnel. Les exigences futures, comme les formats de facturation électroniques ou la gestion de la TVA internationale, sont déjà intégrées ou disponibles via des modules standard.</w:t>
      </w:r>
    </w:p>
    <w:p w14:paraId="54C7B7FD" w14:textId="77777777" w:rsidR="00F5430B" w:rsidRDefault="00F5430B" w:rsidP="00F5430B">
      <w:pPr>
        <w:spacing w:line="360" w:lineRule="auto"/>
        <w:rPr>
          <w:b/>
          <w:bCs/>
        </w:rPr>
      </w:pPr>
    </w:p>
    <w:p w14:paraId="52397C0E" w14:textId="77777777" w:rsidR="00F5430B" w:rsidRDefault="00F5430B" w:rsidP="00F5430B">
      <w:pPr>
        <w:spacing w:line="360" w:lineRule="auto"/>
        <w:rPr>
          <w:b/>
          <w:bCs/>
        </w:rPr>
      </w:pPr>
    </w:p>
    <w:p w14:paraId="7697DBF0" w14:textId="74F410E8" w:rsidR="00F5430B" w:rsidRPr="002D0F8C" w:rsidRDefault="00F5430B" w:rsidP="00F5430B">
      <w:pPr>
        <w:spacing w:line="360" w:lineRule="auto"/>
        <w:rPr>
          <w:b/>
          <w:bCs/>
        </w:rPr>
      </w:pPr>
      <w:r w:rsidRPr="002D0F8C">
        <w:rPr>
          <w:b/>
          <w:bCs/>
        </w:rPr>
        <w:lastRenderedPageBreak/>
        <w:t>Des gains d’efficacité pour les collaborateurs</w:t>
      </w:r>
    </w:p>
    <w:p w14:paraId="3ADD6CD7" w14:textId="77777777" w:rsidR="00F5430B" w:rsidRPr="00F5430B" w:rsidRDefault="00F5430B" w:rsidP="00F5430B">
      <w:pPr>
        <w:spacing w:line="360" w:lineRule="auto"/>
      </w:pPr>
      <w:r w:rsidRPr="00F5430B">
        <w:t>Les bénéfices se ressentent aussi en interne. Là où de nombreuses validations, contrôles et corrections étaient nécessaires, les équipes peuvent désormais se concentrer sur leurs tâches essentielles. Les responsables d’entrepôt n’ont plus à gérer des listes séparées, puisque toutes les activités sont capturées automatiquement. La transparence s’améliore également sur le terrain. Les questions des clients, auparavant source d’efforts supplémentaires, ont nettement diminué. Les cycles de clôture mensuelle se raccourcissent, ce qui allège la charge des équipes financières et de contrôle de gestion. Les doublons et les processus opaques appartiennent au passé.</w:t>
      </w:r>
    </w:p>
    <w:p w14:paraId="5BA54840" w14:textId="77777777" w:rsidR="00F5430B" w:rsidRPr="00F5430B" w:rsidRDefault="00F5430B" w:rsidP="00F5430B">
      <w:pPr>
        <w:spacing w:line="360" w:lineRule="auto"/>
      </w:pPr>
      <w:r w:rsidRPr="00F5430B">
        <w:t>"Grâce à CnB nous avons éliminé de nombreuses tâches répétitives. Plus de listes Excel en double, moins de retours en arrière et des chaînes de processus beaucoup plus claires. Cela simplifie le travail quotidien et nous permet d’être plus rapides et plus transparents auprès de nos clients", souligne Oliver Urich, CIO et directeur général de Simon Hegele.</w:t>
      </w:r>
    </w:p>
    <w:p w14:paraId="5911A754" w14:textId="77777777" w:rsidR="00F5430B" w:rsidRDefault="00F5430B" w:rsidP="7D3F41DB">
      <w:pPr>
        <w:jc w:val="center"/>
        <w:rPr>
          <w:b/>
          <w:bCs/>
        </w:rPr>
      </w:pPr>
    </w:p>
    <w:p w14:paraId="26E73487" w14:textId="77777777" w:rsidR="00F5430B" w:rsidRDefault="00F5430B" w:rsidP="00A324BB">
      <w:pPr>
        <w:spacing w:after="180" w:line="312" w:lineRule="auto"/>
        <w:rPr>
          <w:b/>
          <w:bCs/>
        </w:rPr>
      </w:pPr>
      <w:bookmarkStart w:id="0" w:name="_Hlk32841333"/>
    </w:p>
    <w:p w14:paraId="660B9F4F" w14:textId="77777777" w:rsidR="00F5430B" w:rsidRDefault="00F5430B" w:rsidP="00A324BB">
      <w:pPr>
        <w:spacing w:after="180" w:line="312" w:lineRule="auto"/>
        <w:rPr>
          <w:b/>
          <w:bCs/>
        </w:rPr>
      </w:pPr>
    </w:p>
    <w:p w14:paraId="74D5A31C" w14:textId="77777777" w:rsidR="00F5430B" w:rsidRDefault="00F5430B" w:rsidP="00A324BB">
      <w:pPr>
        <w:spacing w:after="180" w:line="312" w:lineRule="auto"/>
        <w:rPr>
          <w:b/>
          <w:bCs/>
        </w:rPr>
      </w:pPr>
    </w:p>
    <w:p w14:paraId="0C0EC556" w14:textId="77777777" w:rsidR="00F5430B" w:rsidRDefault="00F5430B" w:rsidP="00A324BB">
      <w:pPr>
        <w:spacing w:after="180" w:line="312" w:lineRule="auto"/>
        <w:rPr>
          <w:b/>
          <w:bCs/>
        </w:rPr>
      </w:pPr>
    </w:p>
    <w:p w14:paraId="1C81CFD5" w14:textId="77777777" w:rsidR="00F5430B" w:rsidRDefault="00F5430B" w:rsidP="00A324BB">
      <w:pPr>
        <w:spacing w:after="180" w:line="312" w:lineRule="auto"/>
        <w:rPr>
          <w:b/>
          <w:bCs/>
        </w:rPr>
      </w:pPr>
    </w:p>
    <w:p w14:paraId="466F83DF" w14:textId="77777777" w:rsidR="00F5430B" w:rsidRDefault="00F5430B" w:rsidP="00A324BB">
      <w:pPr>
        <w:spacing w:after="180" w:line="312" w:lineRule="auto"/>
        <w:rPr>
          <w:b/>
          <w:bCs/>
        </w:rPr>
      </w:pPr>
    </w:p>
    <w:p w14:paraId="382AE26D" w14:textId="77777777" w:rsidR="00F5430B" w:rsidRDefault="00F5430B" w:rsidP="00A324BB">
      <w:pPr>
        <w:spacing w:after="180" w:line="312" w:lineRule="auto"/>
        <w:rPr>
          <w:b/>
          <w:bCs/>
        </w:rPr>
      </w:pPr>
    </w:p>
    <w:p w14:paraId="2B0EB5A9" w14:textId="77777777" w:rsidR="00F5430B" w:rsidRDefault="00F5430B" w:rsidP="00A324BB">
      <w:pPr>
        <w:spacing w:after="180" w:line="312" w:lineRule="auto"/>
        <w:rPr>
          <w:b/>
          <w:bCs/>
        </w:rPr>
      </w:pPr>
    </w:p>
    <w:p w14:paraId="576AA9FE" w14:textId="77777777" w:rsidR="00F5430B" w:rsidRDefault="00F5430B" w:rsidP="00A324BB">
      <w:pPr>
        <w:spacing w:after="180" w:line="312" w:lineRule="auto"/>
        <w:rPr>
          <w:b/>
          <w:bCs/>
        </w:rPr>
      </w:pPr>
    </w:p>
    <w:p w14:paraId="081FAB8D" w14:textId="77777777" w:rsidR="00F5430B" w:rsidRDefault="00F5430B" w:rsidP="00A324BB">
      <w:pPr>
        <w:spacing w:after="180" w:line="312" w:lineRule="auto"/>
        <w:rPr>
          <w:b/>
          <w:bCs/>
        </w:rPr>
      </w:pPr>
    </w:p>
    <w:p w14:paraId="5184BD07" w14:textId="77777777" w:rsidR="00F5430B" w:rsidRDefault="00F5430B" w:rsidP="00A324BB">
      <w:pPr>
        <w:spacing w:after="180" w:line="312" w:lineRule="auto"/>
        <w:rPr>
          <w:b/>
          <w:bCs/>
        </w:rPr>
      </w:pPr>
    </w:p>
    <w:p w14:paraId="0540DAEE" w14:textId="77777777" w:rsidR="00F5430B" w:rsidRDefault="00F5430B" w:rsidP="00A324BB">
      <w:pPr>
        <w:spacing w:after="180" w:line="312" w:lineRule="auto"/>
        <w:rPr>
          <w:b/>
          <w:bCs/>
        </w:rPr>
      </w:pPr>
    </w:p>
    <w:p w14:paraId="5011BFFF" w14:textId="77777777" w:rsidR="00F5430B" w:rsidRDefault="00F5430B" w:rsidP="00A324BB">
      <w:pPr>
        <w:spacing w:after="180" w:line="312" w:lineRule="auto"/>
        <w:rPr>
          <w:b/>
          <w:bCs/>
        </w:rPr>
      </w:pPr>
    </w:p>
    <w:p w14:paraId="0C7084CD" w14:textId="77777777" w:rsidR="00F5430B" w:rsidRDefault="00F5430B" w:rsidP="00A324BB">
      <w:pPr>
        <w:spacing w:after="180" w:line="312" w:lineRule="auto"/>
        <w:rPr>
          <w:b/>
          <w:bCs/>
        </w:rPr>
      </w:pPr>
    </w:p>
    <w:p w14:paraId="23E1114C" w14:textId="77777777" w:rsidR="00F5430B" w:rsidRDefault="00F5430B" w:rsidP="00A324BB">
      <w:pPr>
        <w:spacing w:after="180" w:line="312" w:lineRule="auto"/>
        <w:rPr>
          <w:b/>
          <w:bCs/>
        </w:rPr>
      </w:pPr>
    </w:p>
    <w:p w14:paraId="7C227327" w14:textId="07C9F50E" w:rsidR="00A324BB" w:rsidRPr="00A324BB" w:rsidRDefault="00A324BB" w:rsidP="00A324BB">
      <w:pPr>
        <w:spacing w:after="180" w:line="312" w:lineRule="auto"/>
        <w:rPr>
          <w:b/>
          <w:sz w:val="20"/>
          <w:szCs w:val="20"/>
        </w:rPr>
      </w:pPr>
      <w:r w:rsidRPr="00A324BB">
        <w:rPr>
          <w:b/>
          <w:bCs/>
          <w:sz w:val="20"/>
          <w:szCs w:val="20"/>
        </w:rPr>
        <w:lastRenderedPageBreak/>
        <w:t>Date :</w:t>
      </w:r>
      <w:r w:rsidRPr="00A324BB">
        <w:rPr>
          <w:b/>
          <w:sz w:val="20"/>
          <w:szCs w:val="20"/>
        </w:rPr>
        <w:t xml:space="preserve"> </w:t>
      </w:r>
      <w:r w:rsidR="002D7BDE">
        <w:rPr>
          <w:bCs/>
          <w:sz w:val="20"/>
          <w:szCs w:val="20"/>
        </w:rPr>
        <w:t>20.01.2026</w:t>
      </w:r>
    </w:p>
    <w:p w14:paraId="50A88C90" w14:textId="7561BA9C" w:rsidR="00A324BB" w:rsidRPr="00A324BB" w:rsidRDefault="00A324BB" w:rsidP="00A324BB">
      <w:pPr>
        <w:spacing w:after="180" w:line="312" w:lineRule="auto"/>
        <w:rPr>
          <w:bCs/>
          <w:sz w:val="20"/>
          <w:szCs w:val="20"/>
        </w:rPr>
      </w:pPr>
      <w:r w:rsidRPr="00A324BB">
        <w:rPr>
          <w:b/>
          <w:bCs/>
          <w:sz w:val="20"/>
          <w:szCs w:val="20"/>
        </w:rPr>
        <w:t>Caractères :</w:t>
      </w:r>
      <w:r w:rsidRPr="00A324BB">
        <w:rPr>
          <w:b/>
          <w:sz w:val="20"/>
          <w:szCs w:val="20"/>
        </w:rPr>
        <w:t xml:space="preserve"> </w:t>
      </w:r>
      <w:r w:rsidR="00F5430B">
        <w:rPr>
          <w:bCs/>
          <w:sz w:val="20"/>
          <w:szCs w:val="20"/>
        </w:rPr>
        <w:t xml:space="preserve">6.156 </w:t>
      </w:r>
      <w:r w:rsidRPr="00A324BB">
        <w:rPr>
          <w:bCs/>
          <w:sz w:val="20"/>
          <w:szCs w:val="20"/>
        </w:rPr>
        <w:t>(espaces compris)</w:t>
      </w:r>
    </w:p>
    <w:p w14:paraId="6D2551A4" w14:textId="69E105D3" w:rsidR="00A324BB" w:rsidRPr="00A324BB" w:rsidRDefault="00A324BB" w:rsidP="00A324BB">
      <w:pPr>
        <w:spacing w:after="180" w:line="312" w:lineRule="auto"/>
        <w:rPr>
          <w:b/>
          <w:sz w:val="20"/>
          <w:szCs w:val="20"/>
        </w:rPr>
      </w:pPr>
      <w:r w:rsidRPr="00A324BB">
        <w:rPr>
          <w:b/>
          <w:bCs/>
          <w:sz w:val="20"/>
          <w:szCs w:val="20"/>
        </w:rPr>
        <w:t>Images :</w:t>
      </w:r>
      <w:r w:rsidRPr="00A324BB">
        <w:rPr>
          <w:b/>
          <w:sz w:val="20"/>
          <w:szCs w:val="20"/>
        </w:rPr>
        <w:t xml:space="preserve"> </w:t>
      </w:r>
      <w:r w:rsidR="002D7BDE">
        <w:rPr>
          <w:b/>
          <w:sz w:val="20"/>
          <w:szCs w:val="20"/>
        </w:rPr>
        <w:t>4</w:t>
      </w:r>
    </w:p>
    <w:p w14:paraId="341FDAE9" w14:textId="18C4ED9B" w:rsidR="007B7B9E" w:rsidRPr="007B7B9E" w:rsidRDefault="007B7B9E" w:rsidP="007B7B9E">
      <w:pPr>
        <w:spacing w:after="180" w:line="312" w:lineRule="auto"/>
        <w:rPr>
          <w:b/>
          <w:bCs/>
          <w:kern w:val="24"/>
          <w:sz w:val="20"/>
          <w:szCs w:val="20"/>
        </w:rPr>
      </w:pPr>
      <w:r w:rsidRPr="007B7B9E">
        <w:rPr>
          <w:b/>
          <w:sz w:val="20"/>
          <w:szCs w:val="20"/>
        </w:rPr>
        <w:t>EPG – Smarter connected logistics</w:t>
      </w:r>
    </w:p>
    <w:p w14:paraId="003AF30B" w14:textId="15414C17" w:rsidR="00A3637E" w:rsidRPr="00A3637E" w:rsidRDefault="00A3637E" w:rsidP="00A3637E">
      <w:pPr>
        <w:autoSpaceDE w:val="0"/>
        <w:autoSpaceDN w:val="0"/>
        <w:adjustRightInd w:val="0"/>
        <w:spacing w:line="360" w:lineRule="auto"/>
        <w:rPr>
          <w:sz w:val="20"/>
          <w:szCs w:val="20"/>
        </w:rPr>
      </w:pPr>
      <w:r w:rsidRPr="00A3637E">
        <w:rPr>
          <w:sz w:val="20"/>
          <w:szCs w:val="20"/>
        </w:rPr>
        <w:t>EPG est un fournisseur international de premier plan d’une suite complète d’exécution de la supply chain (EPG ONE™), et emploie plus de 1 000 collaborateurs dans 23 sites à travers le monde.</w:t>
      </w:r>
      <w:r>
        <w:rPr>
          <w:sz w:val="20"/>
          <w:szCs w:val="20"/>
        </w:rPr>
        <w:t xml:space="preserve"> </w:t>
      </w:r>
      <w:r w:rsidRPr="00A3637E">
        <w:rPr>
          <w:sz w:val="20"/>
          <w:szCs w:val="20"/>
        </w:rPr>
        <w:t>Le groupe propose à plus de 1 600 clients des solutions WMS, WCS, WFM, TMS et vocales pour optimiser les processus logistiques – qu’il s’agisse d’environnements manuels ou entièrement automatisés.</w:t>
      </w:r>
      <w:r>
        <w:rPr>
          <w:sz w:val="20"/>
          <w:szCs w:val="20"/>
        </w:rPr>
        <w:t xml:space="preserve"> </w:t>
      </w:r>
      <w:r w:rsidRPr="00A3637E">
        <w:rPr>
          <w:sz w:val="20"/>
          <w:szCs w:val="20"/>
        </w:rPr>
        <w:t>Les solutions EPG couvrent l’ensemble de la chaîne logistique : de l’entrepôt et du transport routier jusqu’aux opérations de piste et à la manutention du fret dans les aéroports. Le conseil en logistique, les services cloud, les services managés ainsi que la formation logistique dans l’académie interne de l’entreprise viennent compléter l’offre complète d’EPG.</w:t>
      </w:r>
    </w:p>
    <w:p w14:paraId="2D2E4584" w14:textId="632DB257" w:rsidR="005B2FE1" w:rsidRDefault="005B2FE1" w:rsidP="00A61C15">
      <w:pPr>
        <w:autoSpaceDE w:val="0"/>
        <w:autoSpaceDN w:val="0"/>
        <w:adjustRightInd w:val="0"/>
        <w:spacing w:line="360" w:lineRule="auto"/>
        <w:rPr>
          <w:kern w:val="24"/>
          <w:sz w:val="20"/>
          <w:szCs w:val="20"/>
        </w:rPr>
      </w:pPr>
    </w:p>
    <w:p w14:paraId="165DCE16" w14:textId="77777777" w:rsidR="007B7B9E" w:rsidRPr="009D5CCC" w:rsidRDefault="007B7B9E" w:rsidP="007B7B9E">
      <w:pPr>
        <w:keepNext/>
        <w:suppressLineNumbers/>
        <w:spacing w:line="276" w:lineRule="auto"/>
        <w:ind w:right="-1"/>
        <w:outlineLvl w:val="8"/>
        <w:rPr>
          <w:b/>
          <w:bCs/>
        </w:rPr>
      </w:pPr>
      <w:r w:rsidRPr="009D5CCC">
        <w:rPr>
          <w:b/>
        </w:rPr>
        <w:t xml:space="preserve">Contact entreprise  </w:t>
      </w:r>
    </w:p>
    <w:p w14:paraId="27B7EC9F" w14:textId="77777777" w:rsidR="007B7B9E" w:rsidRPr="007B7B9E" w:rsidRDefault="007B7B9E" w:rsidP="007B7B9E">
      <w:pPr>
        <w:spacing w:line="276" w:lineRule="auto"/>
        <w:rPr>
          <w:kern w:val="24"/>
          <w:sz w:val="20"/>
          <w:szCs w:val="20"/>
        </w:rPr>
      </w:pPr>
      <w:r w:rsidRPr="007B7B9E">
        <w:rPr>
          <w:sz w:val="20"/>
          <w:szCs w:val="20"/>
        </w:rPr>
        <w:t>EPG – Ehrhardt Partner Group</w:t>
      </w:r>
    </w:p>
    <w:p w14:paraId="55FD664E" w14:textId="77777777" w:rsidR="007B7B9E" w:rsidRPr="007B7B9E" w:rsidRDefault="007B7B9E" w:rsidP="007B7B9E">
      <w:pPr>
        <w:spacing w:line="276" w:lineRule="auto"/>
        <w:rPr>
          <w:kern w:val="24"/>
          <w:sz w:val="20"/>
          <w:szCs w:val="20"/>
        </w:rPr>
      </w:pPr>
      <w:r w:rsidRPr="007B7B9E">
        <w:rPr>
          <w:sz w:val="20"/>
          <w:szCs w:val="20"/>
        </w:rPr>
        <w:t xml:space="preserve">Dennis Kunz </w:t>
      </w:r>
    </w:p>
    <w:p w14:paraId="754A904E" w14:textId="77777777" w:rsidR="007B7B9E" w:rsidRPr="007B7B9E" w:rsidRDefault="007B7B9E" w:rsidP="007B7B9E">
      <w:pPr>
        <w:spacing w:line="276" w:lineRule="auto"/>
        <w:rPr>
          <w:kern w:val="24"/>
          <w:sz w:val="20"/>
          <w:szCs w:val="20"/>
        </w:rPr>
      </w:pPr>
      <w:r w:rsidRPr="007B7B9E">
        <w:rPr>
          <w:sz w:val="20"/>
          <w:szCs w:val="20"/>
        </w:rPr>
        <w:t>Tél. : (+49) 67 42-87 27 0</w:t>
      </w:r>
    </w:p>
    <w:p w14:paraId="488EF599" w14:textId="52C85053" w:rsidR="007B7B9E" w:rsidRDefault="007B7B9E" w:rsidP="007B7B9E">
      <w:pPr>
        <w:spacing w:line="276" w:lineRule="auto"/>
        <w:rPr>
          <w:sz w:val="20"/>
          <w:szCs w:val="20"/>
          <w:lang w:val="de-DE"/>
        </w:rPr>
      </w:pPr>
      <w:r w:rsidRPr="007B7B9E">
        <w:rPr>
          <w:sz w:val="20"/>
          <w:szCs w:val="20"/>
          <w:lang w:val="de-DE"/>
        </w:rPr>
        <w:t xml:space="preserve">E-mail : presse@epg.com • Site Web : </w:t>
      </w:r>
      <w:hyperlink r:id="rId11" w:history="1">
        <w:r w:rsidR="009058EF" w:rsidRPr="00F519E1">
          <w:rPr>
            <w:rStyle w:val="Hyperlink"/>
            <w:sz w:val="20"/>
            <w:szCs w:val="20"/>
            <w:lang w:val="de-DE"/>
          </w:rPr>
          <w:t>www.epg.com</w:t>
        </w:r>
      </w:hyperlink>
    </w:p>
    <w:p w14:paraId="24D4E230" w14:textId="77777777" w:rsidR="009058EF" w:rsidRPr="00885CA3" w:rsidRDefault="009058EF" w:rsidP="007B7B9E">
      <w:pPr>
        <w:spacing w:line="276" w:lineRule="auto"/>
        <w:rPr>
          <w:kern w:val="24"/>
          <w:sz w:val="20"/>
          <w:szCs w:val="20"/>
          <w:lang w:val="de-DE"/>
        </w:rPr>
      </w:pPr>
    </w:p>
    <w:p w14:paraId="0BBF222D" w14:textId="77777777" w:rsidR="00AD243B" w:rsidRPr="009C18E3" w:rsidRDefault="00AD243B" w:rsidP="00A61C15">
      <w:pPr>
        <w:suppressLineNumbers/>
        <w:spacing w:line="360" w:lineRule="auto"/>
        <w:ind w:right="-1"/>
        <w:rPr>
          <w:vanish/>
          <w:kern w:val="24"/>
          <w:sz w:val="20"/>
          <w:szCs w:val="20"/>
        </w:rPr>
      </w:pPr>
    </w:p>
    <w:bookmarkEnd w:id="0"/>
    <w:p w14:paraId="3BE9E2CD" w14:textId="77777777" w:rsidR="007B7B9E" w:rsidRPr="00A42E9D" w:rsidRDefault="007B7B9E" w:rsidP="007B7B9E">
      <w:pPr>
        <w:keepNext/>
        <w:suppressLineNumbers/>
        <w:spacing w:line="276" w:lineRule="auto"/>
        <w:ind w:right="-1"/>
        <w:outlineLvl w:val="8"/>
        <w:rPr>
          <w:b/>
          <w:bCs/>
          <w:lang w:val="en-US"/>
        </w:rPr>
      </w:pPr>
      <w:r w:rsidRPr="00A42E9D">
        <w:rPr>
          <w:b/>
          <w:lang w:val="en-US"/>
        </w:rPr>
        <w:t>Contact presse</w:t>
      </w:r>
    </w:p>
    <w:p w14:paraId="16AE99E2" w14:textId="77777777" w:rsidR="007B7B9E" w:rsidRPr="00A42E9D" w:rsidRDefault="007B7B9E" w:rsidP="007B7B9E">
      <w:pPr>
        <w:spacing w:line="276" w:lineRule="auto"/>
        <w:rPr>
          <w:kern w:val="24"/>
          <w:sz w:val="20"/>
          <w:szCs w:val="20"/>
          <w:lang w:val="en-US"/>
        </w:rPr>
      </w:pPr>
      <w:r w:rsidRPr="00A42E9D">
        <w:rPr>
          <w:sz w:val="20"/>
          <w:szCs w:val="20"/>
          <w:lang w:val="en-US"/>
        </w:rPr>
        <w:t xml:space="preserve">BFOUND GmbH </w:t>
      </w:r>
    </w:p>
    <w:p w14:paraId="43522A8C" w14:textId="490EBF55" w:rsidR="007B7B9E" w:rsidRPr="00A42E9D" w:rsidRDefault="007B58CD" w:rsidP="007B7B9E">
      <w:pPr>
        <w:spacing w:line="276" w:lineRule="auto"/>
        <w:rPr>
          <w:kern w:val="24"/>
          <w:sz w:val="20"/>
          <w:szCs w:val="20"/>
          <w:lang w:val="en-US"/>
        </w:rPr>
      </w:pPr>
      <w:r w:rsidRPr="00A42E9D">
        <w:rPr>
          <w:sz w:val="20"/>
          <w:szCs w:val="20"/>
          <w:lang w:val="en-US"/>
        </w:rPr>
        <w:t>Thor Riemschneider</w:t>
      </w:r>
    </w:p>
    <w:p w14:paraId="42372695" w14:textId="77777777" w:rsidR="007B7B9E" w:rsidRPr="007B7B9E" w:rsidRDefault="007B7B9E" w:rsidP="007B7B9E">
      <w:pPr>
        <w:spacing w:line="276" w:lineRule="auto"/>
        <w:rPr>
          <w:kern w:val="24"/>
          <w:sz w:val="20"/>
          <w:szCs w:val="20"/>
        </w:rPr>
      </w:pPr>
      <w:r w:rsidRPr="007B7B9E">
        <w:rPr>
          <w:sz w:val="20"/>
          <w:szCs w:val="20"/>
        </w:rPr>
        <w:t>Tél. : (+49) 67 42-87 27 50 00</w:t>
      </w:r>
    </w:p>
    <w:p w14:paraId="58D00748" w14:textId="452F5B4E" w:rsidR="007B7B9E" w:rsidRPr="00C6490C" w:rsidRDefault="007B7B9E" w:rsidP="007B7B9E">
      <w:pPr>
        <w:spacing w:line="276" w:lineRule="auto"/>
        <w:rPr>
          <w:kern w:val="24"/>
          <w:sz w:val="20"/>
          <w:szCs w:val="20"/>
        </w:rPr>
      </w:pPr>
      <w:r w:rsidRPr="00C6490C">
        <w:rPr>
          <w:sz w:val="20"/>
          <w:szCs w:val="20"/>
        </w:rPr>
        <w:t xml:space="preserve">E-mail : </w:t>
      </w:r>
      <w:r w:rsidR="007B58CD" w:rsidRPr="00C6490C">
        <w:rPr>
          <w:sz w:val="20"/>
          <w:szCs w:val="20"/>
        </w:rPr>
        <w:t>thor.riemschneider@bfound.</w:t>
      </w:r>
      <w:r w:rsidRPr="00C6490C">
        <w:rPr>
          <w:sz w:val="20"/>
          <w:szCs w:val="20"/>
        </w:rPr>
        <w:t xml:space="preserve">com • presse@epg.com • Site Web : </w:t>
      </w:r>
      <w:hyperlink r:id="rId12" w:history="1">
        <w:r w:rsidRPr="00C6490C">
          <w:rPr>
            <w:rStyle w:val="Hyperlink"/>
            <w:sz w:val="20"/>
            <w:szCs w:val="20"/>
          </w:rPr>
          <w:t>www.epg.com</w:t>
        </w:r>
      </w:hyperlink>
    </w:p>
    <w:p w14:paraId="533B8E40" w14:textId="2AE1B0F2" w:rsidR="006A0716" w:rsidRPr="00C6490C" w:rsidRDefault="006A0716" w:rsidP="006A0716">
      <w:pPr>
        <w:pStyle w:val="BoilerPlate"/>
      </w:pPr>
    </w:p>
    <w:sectPr w:rsidR="006A0716" w:rsidRPr="00C6490C" w:rsidSect="00C520ED">
      <w:headerReference w:type="default" r:id="rId13"/>
      <w:footerReference w:type="default" r:id="rId14"/>
      <w:pgSz w:w="11906" w:h="16838"/>
      <w:pgMar w:top="2269" w:right="1700"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894BB" w14:textId="77777777" w:rsidR="00D865EB" w:rsidRDefault="00D865EB" w:rsidP="008205FF">
      <w:r>
        <w:separator/>
      </w:r>
    </w:p>
  </w:endnote>
  <w:endnote w:type="continuationSeparator" w:id="0">
    <w:p w14:paraId="734F80C1" w14:textId="77777777" w:rsidR="00D865EB" w:rsidRDefault="00D865EB" w:rsidP="008205FF">
      <w:r>
        <w:continuationSeparator/>
      </w:r>
    </w:p>
  </w:endnote>
  <w:endnote w:type="continuationNotice" w:id="1">
    <w:p w14:paraId="6DC5AB7B" w14:textId="77777777" w:rsidR="00D865EB" w:rsidRDefault="00D865EB"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05065026" w:rsidR="004C073B" w:rsidRDefault="004C073B" w:rsidP="004C073B">
    <w:pPr>
      <w:pStyle w:val="Fuzeile"/>
      <w:ind w:right="-1"/>
      <w:jc w:val="center"/>
      <w:rPr>
        <w:rFonts w:ascii="Arial" w:hAnsi="Arial"/>
        <w:color w:val="808080"/>
        <w:sz w:val="18"/>
      </w:rPr>
    </w:pPr>
    <w:r>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rPr>
      <w:instrText xml:space="preserve"> PAGE </w:instrText>
    </w:r>
    <w:r>
      <w:rPr>
        <w:rStyle w:val="Seitenzahl"/>
        <w:rFonts w:ascii="Arial" w:hAnsi="Arial"/>
        <w:color w:val="808080"/>
        <w:sz w:val="18"/>
      </w:rPr>
      <w:fldChar w:fldCharType="separate"/>
    </w:r>
    <w:r w:rsidR="00EF17AA">
      <w:rPr>
        <w:rStyle w:val="Seitenzahl"/>
        <w:rFonts w:ascii="Arial" w:hAnsi="Arial"/>
        <w:color w:val="808080"/>
        <w:sz w:val="18"/>
      </w:rPr>
      <w:t>5</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Les textes numériques pour l’article sont disponibles</w:t>
    </w:r>
  </w:p>
  <w:p w14:paraId="6FB17649" w14:textId="659245E0" w:rsidR="002A4179" w:rsidRPr="004C073B" w:rsidRDefault="004C073B" w:rsidP="004C073B">
    <w:pPr>
      <w:pStyle w:val="Fuzeile"/>
      <w:ind w:right="-1"/>
      <w:jc w:val="center"/>
      <w:rPr>
        <w:sz w:val="24"/>
      </w:rPr>
    </w:pPr>
    <w:r>
      <w:rPr>
        <w:rFonts w:ascii="Arial" w:hAnsi="Arial"/>
        <w:color w:val="808080"/>
      </w:rPr>
      <w:t>dans la section Presse de notre site Web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E4B90" w14:textId="77777777" w:rsidR="00D865EB" w:rsidRDefault="00D865EB" w:rsidP="008205FF">
      <w:r>
        <w:separator/>
      </w:r>
    </w:p>
  </w:footnote>
  <w:footnote w:type="continuationSeparator" w:id="0">
    <w:p w14:paraId="43B00676" w14:textId="77777777" w:rsidR="00D865EB" w:rsidRDefault="00D865EB" w:rsidP="008205FF">
      <w:r>
        <w:continuationSeparator/>
      </w:r>
    </w:p>
  </w:footnote>
  <w:footnote w:type="continuationNotice" w:id="1">
    <w:p w14:paraId="110C4FB0" w14:textId="77777777" w:rsidR="00D865EB" w:rsidRDefault="00D865EB"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0C30ACAD"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1128285510" name="Grafik 1128285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Communiqué de presse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20F4C76"/>
    <w:multiLevelType w:val="hybridMultilevel"/>
    <w:tmpl w:val="C5D4D270"/>
    <w:lvl w:ilvl="0" w:tplc="04070001">
      <w:start w:val="1"/>
      <w:numFmt w:val="bullet"/>
      <w:lvlText w:val=""/>
      <w:lvlJc w:val="left"/>
      <w:pPr>
        <w:ind w:left="721" w:hanging="360"/>
      </w:pPr>
      <w:rPr>
        <w:rFonts w:ascii="Symbol" w:hAnsi="Symbol" w:hint="default"/>
      </w:rPr>
    </w:lvl>
    <w:lvl w:ilvl="1" w:tplc="04070003">
      <w:start w:val="1"/>
      <w:numFmt w:val="bullet"/>
      <w:lvlText w:val="o"/>
      <w:lvlJc w:val="left"/>
      <w:pPr>
        <w:ind w:left="1441" w:hanging="360"/>
      </w:pPr>
      <w:rPr>
        <w:rFonts w:ascii="Courier New" w:hAnsi="Courier New" w:cs="Courier New" w:hint="default"/>
      </w:rPr>
    </w:lvl>
    <w:lvl w:ilvl="2" w:tplc="04070005">
      <w:start w:val="1"/>
      <w:numFmt w:val="bullet"/>
      <w:lvlText w:val=""/>
      <w:lvlJc w:val="left"/>
      <w:pPr>
        <w:ind w:left="2161" w:hanging="360"/>
      </w:pPr>
      <w:rPr>
        <w:rFonts w:ascii="Wingdings" w:hAnsi="Wingdings" w:hint="default"/>
      </w:rPr>
    </w:lvl>
    <w:lvl w:ilvl="3" w:tplc="04070001">
      <w:start w:val="1"/>
      <w:numFmt w:val="bullet"/>
      <w:lvlText w:val=""/>
      <w:lvlJc w:val="left"/>
      <w:pPr>
        <w:ind w:left="2881" w:hanging="360"/>
      </w:pPr>
      <w:rPr>
        <w:rFonts w:ascii="Symbol" w:hAnsi="Symbol" w:hint="default"/>
      </w:rPr>
    </w:lvl>
    <w:lvl w:ilvl="4" w:tplc="04070003">
      <w:start w:val="1"/>
      <w:numFmt w:val="bullet"/>
      <w:lvlText w:val="o"/>
      <w:lvlJc w:val="left"/>
      <w:pPr>
        <w:ind w:left="3601" w:hanging="360"/>
      </w:pPr>
      <w:rPr>
        <w:rFonts w:ascii="Courier New" w:hAnsi="Courier New" w:cs="Courier New" w:hint="default"/>
      </w:rPr>
    </w:lvl>
    <w:lvl w:ilvl="5" w:tplc="04070005">
      <w:start w:val="1"/>
      <w:numFmt w:val="bullet"/>
      <w:lvlText w:val=""/>
      <w:lvlJc w:val="left"/>
      <w:pPr>
        <w:ind w:left="4321" w:hanging="360"/>
      </w:pPr>
      <w:rPr>
        <w:rFonts w:ascii="Wingdings" w:hAnsi="Wingdings" w:hint="default"/>
      </w:rPr>
    </w:lvl>
    <w:lvl w:ilvl="6" w:tplc="04070001">
      <w:start w:val="1"/>
      <w:numFmt w:val="bullet"/>
      <w:lvlText w:val=""/>
      <w:lvlJc w:val="left"/>
      <w:pPr>
        <w:ind w:left="5041" w:hanging="360"/>
      </w:pPr>
      <w:rPr>
        <w:rFonts w:ascii="Symbol" w:hAnsi="Symbol" w:hint="default"/>
      </w:rPr>
    </w:lvl>
    <w:lvl w:ilvl="7" w:tplc="04070003">
      <w:start w:val="1"/>
      <w:numFmt w:val="bullet"/>
      <w:lvlText w:val="o"/>
      <w:lvlJc w:val="left"/>
      <w:pPr>
        <w:ind w:left="5761" w:hanging="360"/>
      </w:pPr>
      <w:rPr>
        <w:rFonts w:ascii="Courier New" w:hAnsi="Courier New" w:cs="Courier New" w:hint="default"/>
      </w:rPr>
    </w:lvl>
    <w:lvl w:ilvl="8" w:tplc="04070005">
      <w:start w:val="1"/>
      <w:numFmt w:val="bullet"/>
      <w:lvlText w:val=""/>
      <w:lvlJc w:val="left"/>
      <w:pPr>
        <w:ind w:left="6481" w:hanging="360"/>
      </w:pPr>
      <w:rPr>
        <w:rFonts w:ascii="Wingdings" w:hAnsi="Wingdings" w:hint="default"/>
      </w:rPr>
    </w:lvl>
  </w:abstractNum>
  <w:abstractNum w:abstractNumId="7"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6067056"/>
    <w:multiLevelType w:val="hybridMultilevel"/>
    <w:tmpl w:val="C666DDE8"/>
    <w:lvl w:ilvl="0" w:tplc="D4102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DC40D8D"/>
    <w:multiLevelType w:val="hybridMultilevel"/>
    <w:tmpl w:val="182A83BA"/>
    <w:lvl w:ilvl="0" w:tplc="070493E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2625191">
    <w:abstractNumId w:val="0"/>
  </w:num>
  <w:num w:numId="2" w16cid:durableId="1737705071">
    <w:abstractNumId w:val="11"/>
  </w:num>
  <w:num w:numId="3" w16cid:durableId="427889401">
    <w:abstractNumId w:val="1"/>
  </w:num>
  <w:num w:numId="4" w16cid:durableId="1548957520">
    <w:abstractNumId w:val="16"/>
  </w:num>
  <w:num w:numId="5" w16cid:durableId="956567091">
    <w:abstractNumId w:val="13"/>
  </w:num>
  <w:num w:numId="6" w16cid:durableId="1880432607">
    <w:abstractNumId w:val="7"/>
  </w:num>
  <w:num w:numId="7" w16cid:durableId="1028146688">
    <w:abstractNumId w:val="8"/>
  </w:num>
  <w:num w:numId="8" w16cid:durableId="1346637999">
    <w:abstractNumId w:val="10"/>
  </w:num>
  <w:num w:numId="9" w16cid:durableId="1333020845">
    <w:abstractNumId w:val="21"/>
  </w:num>
  <w:num w:numId="10" w16cid:durableId="1813257177">
    <w:abstractNumId w:val="20"/>
  </w:num>
  <w:num w:numId="11" w16cid:durableId="2063823864">
    <w:abstractNumId w:val="17"/>
  </w:num>
  <w:num w:numId="12" w16cid:durableId="693919395">
    <w:abstractNumId w:val="2"/>
  </w:num>
  <w:num w:numId="13" w16cid:durableId="827358300">
    <w:abstractNumId w:val="5"/>
  </w:num>
  <w:num w:numId="14" w16cid:durableId="727999629">
    <w:abstractNumId w:val="18"/>
  </w:num>
  <w:num w:numId="15" w16cid:durableId="283193905">
    <w:abstractNumId w:val="12"/>
  </w:num>
  <w:num w:numId="16" w16cid:durableId="1357541098">
    <w:abstractNumId w:val="4"/>
  </w:num>
  <w:num w:numId="17" w16cid:durableId="1507667858">
    <w:abstractNumId w:val="14"/>
  </w:num>
  <w:num w:numId="18" w16cid:durableId="1927029572">
    <w:abstractNumId w:val="9"/>
  </w:num>
  <w:num w:numId="19" w16cid:durableId="959458609">
    <w:abstractNumId w:val="3"/>
  </w:num>
  <w:num w:numId="20" w16cid:durableId="1903326031">
    <w:abstractNumId w:val="19"/>
  </w:num>
  <w:num w:numId="21" w16cid:durableId="1023675571">
    <w:abstractNumId w:val="22"/>
  </w:num>
  <w:num w:numId="22" w16cid:durableId="349263516">
    <w:abstractNumId w:val="15"/>
  </w:num>
  <w:num w:numId="23" w16cid:durableId="1162237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4E66"/>
    <w:rsid w:val="00005A8C"/>
    <w:rsid w:val="00007EFE"/>
    <w:rsid w:val="00010118"/>
    <w:rsid w:val="00011E2D"/>
    <w:rsid w:val="00013DA1"/>
    <w:rsid w:val="00020C4F"/>
    <w:rsid w:val="00020E0C"/>
    <w:rsid w:val="000215C4"/>
    <w:rsid w:val="0002357F"/>
    <w:rsid w:val="0002527C"/>
    <w:rsid w:val="00025E64"/>
    <w:rsid w:val="00026A69"/>
    <w:rsid w:val="00027977"/>
    <w:rsid w:val="00027F9B"/>
    <w:rsid w:val="000314FD"/>
    <w:rsid w:val="00031ECB"/>
    <w:rsid w:val="00032EA0"/>
    <w:rsid w:val="00035D76"/>
    <w:rsid w:val="000361E4"/>
    <w:rsid w:val="000372A4"/>
    <w:rsid w:val="00037E7D"/>
    <w:rsid w:val="000402E2"/>
    <w:rsid w:val="00040729"/>
    <w:rsid w:val="000435D5"/>
    <w:rsid w:val="00045B70"/>
    <w:rsid w:val="0004666C"/>
    <w:rsid w:val="00050434"/>
    <w:rsid w:val="00051C91"/>
    <w:rsid w:val="000562B9"/>
    <w:rsid w:val="00063480"/>
    <w:rsid w:val="0006571B"/>
    <w:rsid w:val="00066F6E"/>
    <w:rsid w:val="0007099F"/>
    <w:rsid w:val="00070ED3"/>
    <w:rsid w:val="00071F8A"/>
    <w:rsid w:val="00074F54"/>
    <w:rsid w:val="00075CCD"/>
    <w:rsid w:val="00077F83"/>
    <w:rsid w:val="00081B05"/>
    <w:rsid w:val="00081BE9"/>
    <w:rsid w:val="00081F31"/>
    <w:rsid w:val="00082847"/>
    <w:rsid w:val="000830DB"/>
    <w:rsid w:val="0008336F"/>
    <w:rsid w:val="000838F9"/>
    <w:rsid w:val="00085CA4"/>
    <w:rsid w:val="00085FB6"/>
    <w:rsid w:val="00086D1F"/>
    <w:rsid w:val="000875B4"/>
    <w:rsid w:val="00087DBE"/>
    <w:rsid w:val="000902F1"/>
    <w:rsid w:val="00090843"/>
    <w:rsid w:val="000934D9"/>
    <w:rsid w:val="00094047"/>
    <w:rsid w:val="00094C9E"/>
    <w:rsid w:val="00097BF6"/>
    <w:rsid w:val="000A4981"/>
    <w:rsid w:val="000A68C0"/>
    <w:rsid w:val="000A6A48"/>
    <w:rsid w:val="000A7B06"/>
    <w:rsid w:val="000B2D8F"/>
    <w:rsid w:val="000B3394"/>
    <w:rsid w:val="000B75B4"/>
    <w:rsid w:val="000C008C"/>
    <w:rsid w:val="000C5710"/>
    <w:rsid w:val="000C7E0E"/>
    <w:rsid w:val="000D020F"/>
    <w:rsid w:val="000D07C3"/>
    <w:rsid w:val="000D0E93"/>
    <w:rsid w:val="000D4B4C"/>
    <w:rsid w:val="000D5D34"/>
    <w:rsid w:val="000D6DE3"/>
    <w:rsid w:val="000E0C16"/>
    <w:rsid w:val="000E1995"/>
    <w:rsid w:val="000E2481"/>
    <w:rsid w:val="000E2BAE"/>
    <w:rsid w:val="000E2E6A"/>
    <w:rsid w:val="000E5CF9"/>
    <w:rsid w:val="000F110A"/>
    <w:rsid w:val="000F25B7"/>
    <w:rsid w:val="000F34B5"/>
    <w:rsid w:val="000F45A4"/>
    <w:rsid w:val="000F473F"/>
    <w:rsid w:val="000F480F"/>
    <w:rsid w:val="000F4F44"/>
    <w:rsid w:val="000F6F63"/>
    <w:rsid w:val="00105E01"/>
    <w:rsid w:val="00106D19"/>
    <w:rsid w:val="001079EB"/>
    <w:rsid w:val="00110324"/>
    <w:rsid w:val="00110E7C"/>
    <w:rsid w:val="00113234"/>
    <w:rsid w:val="00113661"/>
    <w:rsid w:val="00113A6D"/>
    <w:rsid w:val="001149D4"/>
    <w:rsid w:val="00120844"/>
    <w:rsid w:val="0012649D"/>
    <w:rsid w:val="001264B7"/>
    <w:rsid w:val="0012746C"/>
    <w:rsid w:val="00132054"/>
    <w:rsid w:val="001328F3"/>
    <w:rsid w:val="00132CCC"/>
    <w:rsid w:val="001339C3"/>
    <w:rsid w:val="0013493E"/>
    <w:rsid w:val="00134A65"/>
    <w:rsid w:val="00134DF2"/>
    <w:rsid w:val="00135024"/>
    <w:rsid w:val="00135279"/>
    <w:rsid w:val="0013542A"/>
    <w:rsid w:val="00136BE3"/>
    <w:rsid w:val="00137D7B"/>
    <w:rsid w:val="00141121"/>
    <w:rsid w:val="0014168F"/>
    <w:rsid w:val="0014189F"/>
    <w:rsid w:val="00141EAA"/>
    <w:rsid w:val="001422CC"/>
    <w:rsid w:val="00142C57"/>
    <w:rsid w:val="00143427"/>
    <w:rsid w:val="001434CF"/>
    <w:rsid w:val="001463AB"/>
    <w:rsid w:val="00147EF9"/>
    <w:rsid w:val="00151582"/>
    <w:rsid w:val="001517AA"/>
    <w:rsid w:val="00151C79"/>
    <w:rsid w:val="001528CC"/>
    <w:rsid w:val="001528E7"/>
    <w:rsid w:val="00152C9F"/>
    <w:rsid w:val="001618FA"/>
    <w:rsid w:val="00162953"/>
    <w:rsid w:val="00163132"/>
    <w:rsid w:val="00163CB4"/>
    <w:rsid w:val="00164A6C"/>
    <w:rsid w:val="00165359"/>
    <w:rsid w:val="0016744E"/>
    <w:rsid w:val="0016746D"/>
    <w:rsid w:val="00167D92"/>
    <w:rsid w:val="001740A4"/>
    <w:rsid w:val="00175702"/>
    <w:rsid w:val="00176852"/>
    <w:rsid w:val="001838B1"/>
    <w:rsid w:val="00183C18"/>
    <w:rsid w:val="0018504A"/>
    <w:rsid w:val="001865DD"/>
    <w:rsid w:val="00187501"/>
    <w:rsid w:val="001901AB"/>
    <w:rsid w:val="00192CD0"/>
    <w:rsid w:val="00193B8F"/>
    <w:rsid w:val="001957BD"/>
    <w:rsid w:val="00195CCD"/>
    <w:rsid w:val="00196955"/>
    <w:rsid w:val="00197DD3"/>
    <w:rsid w:val="001A070D"/>
    <w:rsid w:val="001A1B20"/>
    <w:rsid w:val="001A3525"/>
    <w:rsid w:val="001A4322"/>
    <w:rsid w:val="001A454C"/>
    <w:rsid w:val="001A5003"/>
    <w:rsid w:val="001A71A8"/>
    <w:rsid w:val="001A76BE"/>
    <w:rsid w:val="001B1518"/>
    <w:rsid w:val="001B2988"/>
    <w:rsid w:val="001B5E20"/>
    <w:rsid w:val="001C2C32"/>
    <w:rsid w:val="001C3E6E"/>
    <w:rsid w:val="001C4C03"/>
    <w:rsid w:val="001C62DE"/>
    <w:rsid w:val="001D002F"/>
    <w:rsid w:val="001D1AF8"/>
    <w:rsid w:val="001D32D9"/>
    <w:rsid w:val="001D4BE4"/>
    <w:rsid w:val="001D7077"/>
    <w:rsid w:val="001E00ED"/>
    <w:rsid w:val="001E01D2"/>
    <w:rsid w:val="001E1747"/>
    <w:rsid w:val="001E2DBE"/>
    <w:rsid w:val="001E498C"/>
    <w:rsid w:val="001E4B15"/>
    <w:rsid w:val="001F03A9"/>
    <w:rsid w:val="001F05D6"/>
    <w:rsid w:val="001F0C79"/>
    <w:rsid w:val="001F111D"/>
    <w:rsid w:val="001F2685"/>
    <w:rsid w:val="001F2B48"/>
    <w:rsid w:val="001F2B59"/>
    <w:rsid w:val="001F3F1E"/>
    <w:rsid w:val="001F4EBC"/>
    <w:rsid w:val="001F6204"/>
    <w:rsid w:val="001F6548"/>
    <w:rsid w:val="001F6A9F"/>
    <w:rsid w:val="001F6C83"/>
    <w:rsid w:val="001F783D"/>
    <w:rsid w:val="001F7FC5"/>
    <w:rsid w:val="00201C85"/>
    <w:rsid w:val="0020215E"/>
    <w:rsid w:val="00204A19"/>
    <w:rsid w:val="00205470"/>
    <w:rsid w:val="00210F78"/>
    <w:rsid w:val="002110C4"/>
    <w:rsid w:val="00216D4F"/>
    <w:rsid w:val="00216F61"/>
    <w:rsid w:val="00220654"/>
    <w:rsid w:val="00220801"/>
    <w:rsid w:val="002208E8"/>
    <w:rsid w:val="00220AD7"/>
    <w:rsid w:val="00221308"/>
    <w:rsid w:val="00221951"/>
    <w:rsid w:val="00222965"/>
    <w:rsid w:val="002232AF"/>
    <w:rsid w:val="002235BF"/>
    <w:rsid w:val="00223624"/>
    <w:rsid w:val="0022449C"/>
    <w:rsid w:val="0022582A"/>
    <w:rsid w:val="00225DE3"/>
    <w:rsid w:val="0022799B"/>
    <w:rsid w:val="002303FE"/>
    <w:rsid w:val="00230B95"/>
    <w:rsid w:val="00231E86"/>
    <w:rsid w:val="0023244F"/>
    <w:rsid w:val="002344E3"/>
    <w:rsid w:val="0023525C"/>
    <w:rsid w:val="00235AF3"/>
    <w:rsid w:val="0025490E"/>
    <w:rsid w:val="0025517E"/>
    <w:rsid w:val="00257032"/>
    <w:rsid w:val="00257A52"/>
    <w:rsid w:val="00260DAE"/>
    <w:rsid w:val="00261053"/>
    <w:rsid w:val="00263180"/>
    <w:rsid w:val="0026489C"/>
    <w:rsid w:val="00265F98"/>
    <w:rsid w:val="002663B2"/>
    <w:rsid w:val="002675B5"/>
    <w:rsid w:val="002704EF"/>
    <w:rsid w:val="00276E6F"/>
    <w:rsid w:val="00281E7E"/>
    <w:rsid w:val="00282665"/>
    <w:rsid w:val="00284831"/>
    <w:rsid w:val="00284CC6"/>
    <w:rsid w:val="00296AC3"/>
    <w:rsid w:val="00296F70"/>
    <w:rsid w:val="002A0F03"/>
    <w:rsid w:val="002A2607"/>
    <w:rsid w:val="002A3979"/>
    <w:rsid w:val="002A411B"/>
    <w:rsid w:val="002A4179"/>
    <w:rsid w:val="002A6DEE"/>
    <w:rsid w:val="002A7554"/>
    <w:rsid w:val="002B20DB"/>
    <w:rsid w:val="002B2569"/>
    <w:rsid w:val="002B2747"/>
    <w:rsid w:val="002B3826"/>
    <w:rsid w:val="002B608D"/>
    <w:rsid w:val="002B6651"/>
    <w:rsid w:val="002B7A46"/>
    <w:rsid w:val="002C2792"/>
    <w:rsid w:val="002C3418"/>
    <w:rsid w:val="002C366D"/>
    <w:rsid w:val="002C4D40"/>
    <w:rsid w:val="002C5A76"/>
    <w:rsid w:val="002C76E6"/>
    <w:rsid w:val="002C7C68"/>
    <w:rsid w:val="002D7BDE"/>
    <w:rsid w:val="002E2022"/>
    <w:rsid w:val="002E3A6A"/>
    <w:rsid w:val="002E5301"/>
    <w:rsid w:val="002E68B1"/>
    <w:rsid w:val="002E77E0"/>
    <w:rsid w:val="002F080B"/>
    <w:rsid w:val="002F50BF"/>
    <w:rsid w:val="002F584D"/>
    <w:rsid w:val="003012B9"/>
    <w:rsid w:val="0030446C"/>
    <w:rsid w:val="003051BA"/>
    <w:rsid w:val="00305A76"/>
    <w:rsid w:val="00307848"/>
    <w:rsid w:val="0031151A"/>
    <w:rsid w:val="003117E9"/>
    <w:rsid w:val="00312B71"/>
    <w:rsid w:val="00314D19"/>
    <w:rsid w:val="00315DED"/>
    <w:rsid w:val="00320581"/>
    <w:rsid w:val="0032210B"/>
    <w:rsid w:val="00324251"/>
    <w:rsid w:val="0032585C"/>
    <w:rsid w:val="00326F3D"/>
    <w:rsid w:val="00327989"/>
    <w:rsid w:val="00327EE1"/>
    <w:rsid w:val="00330265"/>
    <w:rsid w:val="003308FD"/>
    <w:rsid w:val="0033656B"/>
    <w:rsid w:val="0033699E"/>
    <w:rsid w:val="00336E36"/>
    <w:rsid w:val="00337502"/>
    <w:rsid w:val="00340259"/>
    <w:rsid w:val="00341815"/>
    <w:rsid w:val="00341F74"/>
    <w:rsid w:val="00343022"/>
    <w:rsid w:val="00343FDC"/>
    <w:rsid w:val="0034405B"/>
    <w:rsid w:val="0034553C"/>
    <w:rsid w:val="00347569"/>
    <w:rsid w:val="00347812"/>
    <w:rsid w:val="003527A9"/>
    <w:rsid w:val="00354F63"/>
    <w:rsid w:val="003560A4"/>
    <w:rsid w:val="0036058A"/>
    <w:rsid w:val="003608F5"/>
    <w:rsid w:val="003612D5"/>
    <w:rsid w:val="003614A4"/>
    <w:rsid w:val="00361EBC"/>
    <w:rsid w:val="00362658"/>
    <w:rsid w:val="00362F98"/>
    <w:rsid w:val="00371EEF"/>
    <w:rsid w:val="003726D2"/>
    <w:rsid w:val="00372F17"/>
    <w:rsid w:val="00373839"/>
    <w:rsid w:val="003744FC"/>
    <w:rsid w:val="003760D2"/>
    <w:rsid w:val="00376203"/>
    <w:rsid w:val="00377F90"/>
    <w:rsid w:val="00380742"/>
    <w:rsid w:val="00380B05"/>
    <w:rsid w:val="00381E6E"/>
    <w:rsid w:val="00383B43"/>
    <w:rsid w:val="00384C84"/>
    <w:rsid w:val="00385B4E"/>
    <w:rsid w:val="00386141"/>
    <w:rsid w:val="00386923"/>
    <w:rsid w:val="00394369"/>
    <w:rsid w:val="003949B5"/>
    <w:rsid w:val="00396CF1"/>
    <w:rsid w:val="0039701B"/>
    <w:rsid w:val="00397949"/>
    <w:rsid w:val="00397CE3"/>
    <w:rsid w:val="00397D33"/>
    <w:rsid w:val="003B0C8A"/>
    <w:rsid w:val="003B186C"/>
    <w:rsid w:val="003B2ECC"/>
    <w:rsid w:val="003B3DF2"/>
    <w:rsid w:val="003B55C3"/>
    <w:rsid w:val="003B660E"/>
    <w:rsid w:val="003B6A25"/>
    <w:rsid w:val="003B7B9D"/>
    <w:rsid w:val="003C41DA"/>
    <w:rsid w:val="003C477A"/>
    <w:rsid w:val="003C4FDA"/>
    <w:rsid w:val="003C5CFA"/>
    <w:rsid w:val="003C6FA5"/>
    <w:rsid w:val="003D1650"/>
    <w:rsid w:val="003D484D"/>
    <w:rsid w:val="003D4B88"/>
    <w:rsid w:val="003D6D96"/>
    <w:rsid w:val="003E367B"/>
    <w:rsid w:val="003F035E"/>
    <w:rsid w:val="003F0FA1"/>
    <w:rsid w:val="003F2F76"/>
    <w:rsid w:val="003F4D36"/>
    <w:rsid w:val="003F58D6"/>
    <w:rsid w:val="003F6B6F"/>
    <w:rsid w:val="003F7707"/>
    <w:rsid w:val="003F7D2C"/>
    <w:rsid w:val="004028DA"/>
    <w:rsid w:val="00403A56"/>
    <w:rsid w:val="00412F7D"/>
    <w:rsid w:val="004209B3"/>
    <w:rsid w:val="00420BAC"/>
    <w:rsid w:val="00421D1B"/>
    <w:rsid w:val="00422B8E"/>
    <w:rsid w:val="004239EA"/>
    <w:rsid w:val="00424D7A"/>
    <w:rsid w:val="00426822"/>
    <w:rsid w:val="00427456"/>
    <w:rsid w:val="00427DB5"/>
    <w:rsid w:val="00427F83"/>
    <w:rsid w:val="00431283"/>
    <w:rsid w:val="00434A77"/>
    <w:rsid w:val="0043654E"/>
    <w:rsid w:val="004370D7"/>
    <w:rsid w:val="00440C8B"/>
    <w:rsid w:val="0044184F"/>
    <w:rsid w:val="004421D3"/>
    <w:rsid w:val="00442434"/>
    <w:rsid w:val="00444F20"/>
    <w:rsid w:val="004459F2"/>
    <w:rsid w:val="00446629"/>
    <w:rsid w:val="00446C40"/>
    <w:rsid w:val="00451634"/>
    <w:rsid w:val="0045277E"/>
    <w:rsid w:val="00454D8E"/>
    <w:rsid w:val="00455585"/>
    <w:rsid w:val="00456790"/>
    <w:rsid w:val="00457FED"/>
    <w:rsid w:val="00461371"/>
    <w:rsid w:val="004617F9"/>
    <w:rsid w:val="00462D0B"/>
    <w:rsid w:val="0046435D"/>
    <w:rsid w:val="00464FAA"/>
    <w:rsid w:val="004660D0"/>
    <w:rsid w:val="00466684"/>
    <w:rsid w:val="00473C79"/>
    <w:rsid w:val="0047484D"/>
    <w:rsid w:val="00474FB4"/>
    <w:rsid w:val="0047510A"/>
    <w:rsid w:val="00481426"/>
    <w:rsid w:val="004818E6"/>
    <w:rsid w:val="00482C15"/>
    <w:rsid w:val="00482F74"/>
    <w:rsid w:val="00483A6E"/>
    <w:rsid w:val="00483D3C"/>
    <w:rsid w:val="00484294"/>
    <w:rsid w:val="004873E6"/>
    <w:rsid w:val="004879FC"/>
    <w:rsid w:val="00487D59"/>
    <w:rsid w:val="00493655"/>
    <w:rsid w:val="00494230"/>
    <w:rsid w:val="004943EF"/>
    <w:rsid w:val="004977A4"/>
    <w:rsid w:val="004979A7"/>
    <w:rsid w:val="004A196F"/>
    <w:rsid w:val="004A1A4A"/>
    <w:rsid w:val="004A2189"/>
    <w:rsid w:val="004A28AA"/>
    <w:rsid w:val="004A2DFC"/>
    <w:rsid w:val="004A2E2C"/>
    <w:rsid w:val="004A55DF"/>
    <w:rsid w:val="004B21CA"/>
    <w:rsid w:val="004B3AAF"/>
    <w:rsid w:val="004B3B21"/>
    <w:rsid w:val="004B43B8"/>
    <w:rsid w:val="004B5CCF"/>
    <w:rsid w:val="004B65E7"/>
    <w:rsid w:val="004B7310"/>
    <w:rsid w:val="004C073B"/>
    <w:rsid w:val="004C3AAE"/>
    <w:rsid w:val="004C62EF"/>
    <w:rsid w:val="004C6EE3"/>
    <w:rsid w:val="004C74F1"/>
    <w:rsid w:val="004C7DBF"/>
    <w:rsid w:val="004D0EC6"/>
    <w:rsid w:val="004D1CE2"/>
    <w:rsid w:val="004D37E8"/>
    <w:rsid w:val="004D60B2"/>
    <w:rsid w:val="004D657F"/>
    <w:rsid w:val="004E0A3C"/>
    <w:rsid w:val="004E1301"/>
    <w:rsid w:val="004E3DA0"/>
    <w:rsid w:val="004E4740"/>
    <w:rsid w:val="004E50D0"/>
    <w:rsid w:val="004E5D97"/>
    <w:rsid w:val="004E5F05"/>
    <w:rsid w:val="004E686A"/>
    <w:rsid w:val="004E7267"/>
    <w:rsid w:val="004E7630"/>
    <w:rsid w:val="004F0299"/>
    <w:rsid w:val="004F0573"/>
    <w:rsid w:val="004F0C42"/>
    <w:rsid w:val="004F0D00"/>
    <w:rsid w:val="004F2586"/>
    <w:rsid w:val="004F271B"/>
    <w:rsid w:val="004F5C53"/>
    <w:rsid w:val="004F704D"/>
    <w:rsid w:val="005000EF"/>
    <w:rsid w:val="0050014C"/>
    <w:rsid w:val="00501C8B"/>
    <w:rsid w:val="0050271B"/>
    <w:rsid w:val="00502863"/>
    <w:rsid w:val="005029AB"/>
    <w:rsid w:val="005031D2"/>
    <w:rsid w:val="005145AA"/>
    <w:rsid w:val="005158BC"/>
    <w:rsid w:val="00515A6B"/>
    <w:rsid w:val="00517E83"/>
    <w:rsid w:val="00520044"/>
    <w:rsid w:val="00523086"/>
    <w:rsid w:val="00524FA8"/>
    <w:rsid w:val="00527575"/>
    <w:rsid w:val="00530468"/>
    <w:rsid w:val="0053618A"/>
    <w:rsid w:val="0053762E"/>
    <w:rsid w:val="005407AA"/>
    <w:rsid w:val="005412EA"/>
    <w:rsid w:val="00541644"/>
    <w:rsid w:val="0054218D"/>
    <w:rsid w:val="0054324D"/>
    <w:rsid w:val="00544731"/>
    <w:rsid w:val="00544A56"/>
    <w:rsid w:val="00545622"/>
    <w:rsid w:val="00546086"/>
    <w:rsid w:val="00546A35"/>
    <w:rsid w:val="00546BB2"/>
    <w:rsid w:val="00550C73"/>
    <w:rsid w:val="00555F67"/>
    <w:rsid w:val="00556ED8"/>
    <w:rsid w:val="00561EDE"/>
    <w:rsid w:val="0056275E"/>
    <w:rsid w:val="005647D8"/>
    <w:rsid w:val="00566AE5"/>
    <w:rsid w:val="0056787B"/>
    <w:rsid w:val="0057028E"/>
    <w:rsid w:val="00570951"/>
    <w:rsid w:val="005718BC"/>
    <w:rsid w:val="00572054"/>
    <w:rsid w:val="005726FB"/>
    <w:rsid w:val="00574985"/>
    <w:rsid w:val="0057719E"/>
    <w:rsid w:val="00577BB1"/>
    <w:rsid w:val="00580D9B"/>
    <w:rsid w:val="00582FBE"/>
    <w:rsid w:val="00583C3C"/>
    <w:rsid w:val="005849D8"/>
    <w:rsid w:val="00585B3D"/>
    <w:rsid w:val="00591B1F"/>
    <w:rsid w:val="00591D08"/>
    <w:rsid w:val="0059367E"/>
    <w:rsid w:val="00594FDE"/>
    <w:rsid w:val="005A1415"/>
    <w:rsid w:val="005A1FB0"/>
    <w:rsid w:val="005A5E26"/>
    <w:rsid w:val="005A7164"/>
    <w:rsid w:val="005B0202"/>
    <w:rsid w:val="005B153E"/>
    <w:rsid w:val="005B2FE1"/>
    <w:rsid w:val="005B6DFF"/>
    <w:rsid w:val="005B6E92"/>
    <w:rsid w:val="005B71AD"/>
    <w:rsid w:val="005C1709"/>
    <w:rsid w:val="005C176A"/>
    <w:rsid w:val="005C2405"/>
    <w:rsid w:val="005C2442"/>
    <w:rsid w:val="005C3B2E"/>
    <w:rsid w:val="005C6BC9"/>
    <w:rsid w:val="005C6EB9"/>
    <w:rsid w:val="005D2AC2"/>
    <w:rsid w:val="005D70CB"/>
    <w:rsid w:val="005D7F9E"/>
    <w:rsid w:val="005E06F2"/>
    <w:rsid w:val="005E19AC"/>
    <w:rsid w:val="005E2596"/>
    <w:rsid w:val="005E523C"/>
    <w:rsid w:val="005E58DC"/>
    <w:rsid w:val="005E7D4B"/>
    <w:rsid w:val="005F13E6"/>
    <w:rsid w:val="005F6C5B"/>
    <w:rsid w:val="005F7DA9"/>
    <w:rsid w:val="006005D3"/>
    <w:rsid w:val="006015AA"/>
    <w:rsid w:val="00604B50"/>
    <w:rsid w:val="006063D3"/>
    <w:rsid w:val="00607C92"/>
    <w:rsid w:val="00615DE7"/>
    <w:rsid w:val="00616797"/>
    <w:rsid w:val="006177A8"/>
    <w:rsid w:val="0062074E"/>
    <w:rsid w:val="006229AB"/>
    <w:rsid w:val="006240D0"/>
    <w:rsid w:val="0062593F"/>
    <w:rsid w:val="00626174"/>
    <w:rsid w:val="00627143"/>
    <w:rsid w:val="006304D0"/>
    <w:rsid w:val="006311AE"/>
    <w:rsid w:val="00631F77"/>
    <w:rsid w:val="006326F8"/>
    <w:rsid w:val="00632707"/>
    <w:rsid w:val="006332A8"/>
    <w:rsid w:val="0063363F"/>
    <w:rsid w:val="006340B9"/>
    <w:rsid w:val="0063478B"/>
    <w:rsid w:val="006355D8"/>
    <w:rsid w:val="00636944"/>
    <w:rsid w:val="006378DA"/>
    <w:rsid w:val="006469A2"/>
    <w:rsid w:val="006506FD"/>
    <w:rsid w:val="00651731"/>
    <w:rsid w:val="0065213F"/>
    <w:rsid w:val="006528B7"/>
    <w:rsid w:val="00654B76"/>
    <w:rsid w:val="00656603"/>
    <w:rsid w:val="00660D8F"/>
    <w:rsid w:val="00661DD5"/>
    <w:rsid w:val="006622B8"/>
    <w:rsid w:val="00664415"/>
    <w:rsid w:val="00667EE2"/>
    <w:rsid w:val="00670B02"/>
    <w:rsid w:val="00670B6A"/>
    <w:rsid w:val="00670C49"/>
    <w:rsid w:val="006718BD"/>
    <w:rsid w:val="00674224"/>
    <w:rsid w:val="006758A1"/>
    <w:rsid w:val="00676423"/>
    <w:rsid w:val="006805F6"/>
    <w:rsid w:val="00680F49"/>
    <w:rsid w:val="006825B6"/>
    <w:rsid w:val="006836E9"/>
    <w:rsid w:val="00685B6E"/>
    <w:rsid w:val="006908C8"/>
    <w:rsid w:val="00692C34"/>
    <w:rsid w:val="006945C6"/>
    <w:rsid w:val="00696667"/>
    <w:rsid w:val="006976BA"/>
    <w:rsid w:val="006A04F1"/>
    <w:rsid w:val="006A0716"/>
    <w:rsid w:val="006A1C61"/>
    <w:rsid w:val="006A1F6C"/>
    <w:rsid w:val="006A6FCA"/>
    <w:rsid w:val="006A716E"/>
    <w:rsid w:val="006A7AEE"/>
    <w:rsid w:val="006B125F"/>
    <w:rsid w:val="006B20AB"/>
    <w:rsid w:val="006B2537"/>
    <w:rsid w:val="006B3318"/>
    <w:rsid w:val="006B4DFB"/>
    <w:rsid w:val="006B725E"/>
    <w:rsid w:val="006B7ACE"/>
    <w:rsid w:val="006C1107"/>
    <w:rsid w:val="006C3C64"/>
    <w:rsid w:val="006C6DA7"/>
    <w:rsid w:val="006C708B"/>
    <w:rsid w:val="006D2970"/>
    <w:rsid w:val="006D2B9D"/>
    <w:rsid w:val="006D2F85"/>
    <w:rsid w:val="006E10DB"/>
    <w:rsid w:val="006E22D9"/>
    <w:rsid w:val="006E320F"/>
    <w:rsid w:val="006E5BD3"/>
    <w:rsid w:val="006F0A88"/>
    <w:rsid w:val="006F225F"/>
    <w:rsid w:val="006F27F6"/>
    <w:rsid w:val="006F29BF"/>
    <w:rsid w:val="006F31F8"/>
    <w:rsid w:val="006F68E3"/>
    <w:rsid w:val="007012AB"/>
    <w:rsid w:val="00702A17"/>
    <w:rsid w:val="00703D06"/>
    <w:rsid w:val="007042BD"/>
    <w:rsid w:val="00704A5C"/>
    <w:rsid w:val="00705F21"/>
    <w:rsid w:val="00707113"/>
    <w:rsid w:val="0071372C"/>
    <w:rsid w:val="007139FA"/>
    <w:rsid w:val="00714FC2"/>
    <w:rsid w:val="00715D03"/>
    <w:rsid w:val="0071673A"/>
    <w:rsid w:val="0072252B"/>
    <w:rsid w:val="00722C0F"/>
    <w:rsid w:val="00726365"/>
    <w:rsid w:val="00727E7F"/>
    <w:rsid w:val="00734BCB"/>
    <w:rsid w:val="0073529F"/>
    <w:rsid w:val="0073621E"/>
    <w:rsid w:val="00743055"/>
    <w:rsid w:val="0074648F"/>
    <w:rsid w:val="007506C0"/>
    <w:rsid w:val="00750CE8"/>
    <w:rsid w:val="007515D0"/>
    <w:rsid w:val="00752365"/>
    <w:rsid w:val="00752699"/>
    <w:rsid w:val="0075386F"/>
    <w:rsid w:val="00753937"/>
    <w:rsid w:val="00754CBC"/>
    <w:rsid w:val="00756D2B"/>
    <w:rsid w:val="007615AE"/>
    <w:rsid w:val="007620C6"/>
    <w:rsid w:val="0076230F"/>
    <w:rsid w:val="00763150"/>
    <w:rsid w:val="00763B7A"/>
    <w:rsid w:val="0076572B"/>
    <w:rsid w:val="00766CEB"/>
    <w:rsid w:val="00767137"/>
    <w:rsid w:val="007675D7"/>
    <w:rsid w:val="007707FA"/>
    <w:rsid w:val="00773D13"/>
    <w:rsid w:val="00776298"/>
    <w:rsid w:val="0078013E"/>
    <w:rsid w:val="007806FA"/>
    <w:rsid w:val="00780B72"/>
    <w:rsid w:val="0078114B"/>
    <w:rsid w:val="00794D23"/>
    <w:rsid w:val="00795186"/>
    <w:rsid w:val="00795C3F"/>
    <w:rsid w:val="007975F8"/>
    <w:rsid w:val="007A039E"/>
    <w:rsid w:val="007A271E"/>
    <w:rsid w:val="007A3030"/>
    <w:rsid w:val="007A4E23"/>
    <w:rsid w:val="007A4FC5"/>
    <w:rsid w:val="007A5139"/>
    <w:rsid w:val="007A7C2F"/>
    <w:rsid w:val="007B1387"/>
    <w:rsid w:val="007B1D10"/>
    <w:rsid w:val="007B4C91"/>
    <w:rsid w:val="007B58CD"/>
    <w:rsid w:val="007B61C1"/>
    <w:rsid w:val="007B7B9E"/>
    <w:rsid w:val="007C0FCE"/>
    <w:rsid w:val="007C1279"/>
    <w:rsid w:val="007C1503"/>
    <w:rsid w:val="007C75A5"/>
    <w:rsid w:val="007D1F92"/>
    <w:rsid w:val="007D4B22"/>
    <w:rsid w:val="007D4CBE"/>
    <w:rsid w:val="007D50D4"/>
    <w:rsid w:val="007D5280"/>
    <w:rsid w:val="007D5CC8"/>
    <w:rsid w:val="007D7499"/>
    <w:rsid w:val="007D7515"/>
    <w:rsid w:val="007E0A69"/>
    <w:rsid w:val="007E33C9"/>
    <w:rsid w:val="007E48F9"/>
    <w:rsid w:val="007E4CE5"/>
    <w:rsid w:val="007E4D2A"/>
    <w:rsid w:val="007E544B"/>
    <w:rsid w:val="007E67FC"/>
    <w:rsid w:val="007F10EB"/>
    <w:rsid w:val="007F16A2"/>
    <w:rsid w:val="007F1983"/>
    <w:rsid w:val="007F1CA5"/>
    <w:rsid w:val="007F2747"/>
    <w:rsid w:val="007F5053"/>
    <w:rsid w:val="007F5B7F"/>
    <w:rsid w:val="007F6E29"/>
    <w:rsid w:val="00800021"/>
    <w:rsid w:val="008004E7"/>
    <w:rsid w:val="00800610"/>
    <w:rsid w:val="00801705"/>
    <w:rsid w:val="00802045"/>
    <w:rsid w:val="0080302B"/>
    <w:rsid w:val="00803FB0"/>
    <w:rsid w:val="00805877"/>
    <w:rsid w:val="00810BFB"/>
    <w:rsid w:val="008124FC"/>
    <w:rsid w:val="00816474"/>
    <w:rsid w:val="00816C6E"/>
    <w:rsid w:val="008205FF"/>
    <w:rsid w:val="00820D21"/>
    <w:rsid w:val="00821E07"/>
    <w:rsid w:val="00821EF3"/>
    <w:rsid w:val="00823013"/>
    <w:rsid w:val="00827781"/>
    <w:rsid w:val="008301EC"/>
    <w:rsid w:val="00831E9F"/>
    <w:rsid w:val="00832FB4"/>
    <w:rsid w:val="00833AE8"/>
    <w:rsid w:val="00833E28"/>
    <w:rsid w:val="008341F4"/>
    <w:rsid w:val="00840F60"/>
    <w:rsid w:val="00842292"/>
    <w:rsid w:val="00842A8E"/>
    <w:rsid w:val="0084370A"/>
    <w:rsid w:val="008501DA"/>
    <w:rsid w:val="00851501"/>
    <w:rsid w:val="0085383A"/>
    <w:rsid w:val="0085492D"/>
    <w:rsid w:val="00855A44"/>
    <w:rsid w:val="00856AB7"/>
    <w:rsid w:val="00857B9E"/>
    <w:rsid w:val="008629D2"/>
    <w:rsid w:val="0086386E"/>
    <w:rsid w:val="00864EAE"/>
    <w:rsid w:val="00866F24"/>
    <w:rsid w:val="008703E5"/>
    <w:rsid w:val="008713C3"/>
    <w:rsid w:val="00871862"/>
    <w:rsid w:val="0087384A"/>
    <w:rsid w:val="00875782"/>
    <w:rsid w:val="008809CD"/>
    <w:rsid w:val="00882724"/>
    <w:rsid w:val="00884013"/>
    <w:rsid w:val="00884482"/>
    <w:rsid w:val="0088483A"/>
    <w:rsid w:val="00885CA3"/>
    <w:rsid w:val="00886E24"/>
    <w:rsid w:val="00890553"/>
    <w:rsid w:val="00890AD2"/>
    <w:rsid w:val="008928B2"/>
    <w:rsid w:val="0089336E"/>
    <w:rsid w:val="00893C76"/>
    <w:rsid w:val="00895543"/>
    <w:rsid w:val="00896CA6"/>
    <w:rsid w:val="00896E5B"/>
    <w:rsid w:val="008A39DA"/>
    <w:rsid w:val="008A40F8"/>
    <w:rsid w:val="008A5B86"/>
    <w:rsid w:val="008B105E"/>
    <w:rsid w:val="008B106A"/>
    <w:rsid w:val="008B1ED2"/>
    <w:rsid w:val="008B2301"/>
    <w:rsid w:val="008B42E0"/>
    <w:rsid w:val="008C3547"/>
    <w:rsid w:val="008C392A"/>
    <w:rsid w:val="008C3A6E"/>
    <w:rsid w:val="008C43A4"/>
    <w:rsid w:val="008C5EAD"/>
    <w:rsid w:val="008C78D3"/>
    <w:rsid w:val="008C7D08"/>
    <w:rsid w:val="008C7ECD"/>
    <w:rsid w:val="008D2B60"/>
    <w:rsid w:val="008D480B"/>
    <w:rsid w:val="008D524B"/>
    <w:rsid w:val="008D53E7"/>
    <w:rsid w:val="008D70D5"/>
    <w:rsid w:val="008E232B"/>
    <w:rsid w:val="008E4E14"/>
    <w:rsid w:val="008F16D6"/>
    <w:rsid w:val="008F289D"/>
    <w:rsid w:val="008F4C9A"/>
    <w:rsid w:val="008F56FA"/>
    <w:rsid w:val="008F666A"/>
    <w:rsid w:val="008F7AE2"/>
    <w:rsid w:val="009003FB"/>
    <w:rsid w:val="00900880"/>
    <w:rsid w:val="009025F3"/>
    <w:rsid w:val="00902CDE"/>
    <w:rsid w:val="0090373E"/>
    <w:rsid w:val="00904942"/>
    <w:rsid w:val="009058EF"/>
    <w:rsid w:val="00906337"/>
    <w:rsid w:val="00911C70"/>
    <w:rsid w:val="00914744"/>
    <w:rsid w:val="0091497C"/>
    <w:rsid w:val="00916828"/>
    <w:rsid w:val="00916899"/>
    <w:rsid w:val="00917DD6"/>
    <w:rsid w:val="00922C50"/>
    <w:rsid w:val="009258B0"/>
    <w:rsid w:val="00925C8A"/>
    <w:rsid w:val="0093082B"/>
    <w:rsid w:val="00932325"/>
    <w:rsid w:val="00932A0F"/>
    <w:rsid w:val="00933128"/>
    <w:rsid w:val="009349A2"/>
    <w:rsid w:val="00935EA4"/>
    <w:rsid w:val="00937227"/>
    <w:rsid w:val="0093724A"/>
    <w:rsid w:val="00941348"/>
    <w:rsid w:val="00941BDE"/>
    <w:rsid w:val="00941E51"/>
    <w:rsid w:val="00943BFD"/>
    <w:rsid w:val="00944C74"/>
    <w:rsid w:val="00950582"/>
    <w:rsid w:val="00950D9C"/>
    <w:rsid w:val="00952BAF"/>
    <w:rsid w:val="00955CB4"/>
    <w:rsid w:val="009647FF"/>
    <w:rsid w:val="00966BAE"/>
    <w:rsid w:val="00967FC0"/>
    <w:rsid w:val="0097390C"/>
    <w:rsid w:val="00975908"/>
    <w:rsid w:val="0097688A"/>
    <w:rsid w:val="00976BB9"/>
    <w:rsid w:val="0098190B"/>
    <w:rsid w:val="00981D0A"/>
    <w:rsid w:val="0098230B"/>
    <w:rsid w:val="009868C8"/>
    <w:rsid w:val="00987995"/>
    <w:rsid w:val="009879A9"/>
    <w:rsid w:val="0099075C"/>
    <w:rsid w:val="00996AAD"/>
    <w:rsid w:val="009974CB"/>
    <w:rsid w:val="00997C24"/>
    <w:rsid w:val="00997EF9"/>
    <w:rsid w:val="009A0090"/>
    <w:rsid w:val="009A00E8"/>
    <w:rsid w:val="009A0445"/>
    <w:rsid w:val="009A120F"/>
    <w:rsid w:val="009A2D63"/>
    <w:rsid w:val="009A3966"/>
    <w:rsid w:val="009A44B5"/>
    <w:rsid w:val="009A6F5A"/>
    <w:rsid w:val="009B0A0A"/>
    <w:rsid w:val="009B4993"/>
    <w:rsid w:val="009B4E66"/>
    <w:rsid w:val="009C18E3"/>
    <w:rsid w:val="009C4F15"/>
    <w:rsid w:val="009D1288"/>
    <w:rsid w:val="009D157D"/>
    <w:rsid w:val="009D2956"/>
    <w:rsid w:val="009D2EBC"/>
    <w:rsid w:val="009D3514"/>
    <w:rsid w:val="009D53E7"/>
    <w:rsid w:val="009E0A60"/>
    <w:rsid w:val="009E0EFD"/>
    <w:rsid w:val="009E1EED"/>
    <w:rsid w:val="009E50DE"/>
    <w:rsid w:val="009E5810"/>
    <w:rsid w:val="009E74E2"/>
    <w:rsid w:val="009F1763"/>
    <w:rsid w:val="009F283C"/>
    <w:rsid w:val="009F7A00"/>
    <w:rsid w:val="00A0441A"/>
    <w:rsid w:val="00A06E33"/>
    <w:rsid w:val="00A071D4"/>
    <w:rsid w:val="00A11374"/>
    <w:rsid w:val="00A1230E"/>
    <w:rsid w:val="00A12876"/>
    <w:rsid w:val="00A131F1"/>
    <w:rsid w:val="00A13CE0"/>
    <w:rsid w:val="00A14BEA"/>
    <w:rsid w:val="00A16377"/>
    <w:rsid w:val="00A174B3"/>
    <w:rsid w:val="00A23F04"/>
    <w:rsid w:val="00A313C7"/>
    <w:rsid w:val="00A324BB"/>
    <w:rsid w:val="00A33425"/>
    <w:rsid w:val="00A35EBF"/>
    <w:rsid w:val="00A36285"/>
    <w:rsid w:val="00A3637E"/>
    <w:rsid w:val="00A409A0"/>
    <w:rsid w:val="00A42E9D"/>
    <w:rsid w:val="00A438C3"/>
    <w:rsid w:val="00A44359"/>
    <w:rsid w:val="00A46696"/>
    <w:rsid w:val="00A46E36"/>
    <w:rsid w:val="00A516A1"/>
    <w:rsid w:val="00A51FF4"/>
    <w:rsid w:val="00A52F27"/>
    <w:rsid w:val="00A55AED"/>
    <w:rsid w:val="00A55C19"/>
    <w:rsid w:val="00A56BA9"/>
    <w:rsid w:val="00A61C15"/>
    <w:rsid w:val="00A6370C"/>
    <w:rsid w:val="00A661C0"/>
    <w:rsid w:val="00A675DE"/>
    <w:rsid w:val="00A7038D"/>
    <w:rsid w:val="00A715ED"/>
    <w:rsid w:val="00A73E31"/>
    <w:rsid w:val="00A745E5"/>
    <w:rsid w:val="00A77810"/>
    <w:rsid w:val="00A80AC8"/>
    <w:rsid w:val="00A8135B"/>
    <w:rsid w:val="00A84AD0"/>
    <w:rsid w:val="00A854E4"/>
    <w:rsid w:val="00A86AB2"/>
    <w:rsid w:val="00A87C97"/>
    <w:rsid w:val="00A87E8B"/>
    <w:rsid w:val="00A90EFD"/>
    <w:rsid w:val="00A9100A"/>
    <w:rsid w:val="00A91F9F"/>
    <w:rsid w:val="00A92B00"/>
    <w:rsid w:val="00A93960"/>
    <w:rsid w:val="00A951CE"/>
    <w:rsid w:val="00AA2101"/>
    <w:rsid w:val="00AA21F9"/>
    <w:rsid w:val="00AA2F50"/>
    <w:rsid w:val="00AA3C7B"/>
    <w:rsid w:val="00AA7B08"/>
    <w:rsid w:val="00AB0563"/>
    <w:rsid w:val="00AB12A7"/>
    <w:rsid w:val="00AB2335"/>
    <w:rsid w:val="00AB55AB"/>
    <w:rsid w:val="00AB77CE"/>
    <w:rsid w:val="00AC0067"/>
    <w:rsid w:val="00AC1627"/>
    <w:rsid w:val="00AC1EBA"/>
    <w:rsid w:val="00AC3079"/>
    <w:rsid w:val="00AC3380"/>
    <w:rsid w:val="00AC5E31"/>
    <w:rsid w:val="00AD09C5"/>
    <w:rsid w:val="00AD243B"/>
    <w:rsid w:val="00AD4B2F"/>
    <w:rsid w:val="00AD5508"/>
    <w:rsid w:val="00AE4827"/>
    <w:rsid w:val="00AE6180"/>
    <w:rsid w:val="00AE6210"/>
    <w:rsid w:val="00AF3C08"/>
    <w:rsid w:val="00AF3F99"/>
    <w:rsid w:val="00AF444A"/>
    <w:rsid w:val="00AF4505"/>
    <w:rsid w:val="00AF5A5D"/>
    <w:rsid w:val="00AF61A8"/>
    <w:rsid w:val="00AF6E73"/>
    <w:rsid w:val="00AF7A48"/>
    <w:rsid w:val="00B0007C"/>
    <w:rsid w:val="00B05925"/>
    <w:rsid w:val="00B06B4C"/>
    <w:rsid w:val="00B103F0"/>
    <w:rsid w:val="00B11325"/>
    <w:rsid w:val="00B125F4"/>
    <w:rsid w:val="00B13221"/>
    <w:rsid w:val="00B1650C"/>
    <w:rsid w:val="00B16A6C"/>
    <w:rsid w:val="00B16C29"/>
    <w:rsid w:val="00B20019"/>
    <w:rsid w:val="00B20520"/>
    <w:rsid w:val="00B20B8F"/>
    <w:rsid w:val="00B21288"/>
    <w:rsid w:val="00B22496"/>
    <w:rsid w:val="00B224D5"/>
    <w:rsid w:val="00B224FC"/>
    <w:rsid w:val="00B22E36"/>
    <w:rsid w:val="00B24B66"/>
    <w:rsid w:val="00B254CA"/>
    <w:rsid w:val="00B2584F"/>
    <w:rsid w:val="00B25C82"/>
    <w:rsid w:val="00B274D4"/>
    <w:rsid w:val="00B27A11"/>
    <w:rsid w:val="00B3323F"/>
    <w:rsid w:val="00B33A6C"/>
    <w:rsid w:val="00B35B97"/>
    <w:rsid w:val="00B3607F"/>
    <w:rsid w:val="00B40178"/>
    <w:rsid w:val="00B40326"/>
    <w:rsid w:val="00B45C86"/>
    <w:rsid w:val="00B466EC"/>
    <w:rsid w:val="00B47BE4"/>
    <w:rsid w:val="00B50086"/>
    <w:rsid w:val="00B53B93"/>
    <w:rsid w:val="00B55D0D"/>
    <w:rsid w:val="00B5728A"/>
    <w:rsid w:val="00B61026"/>
    <w:rsid w:val="00B61A6B"/>
    <w:rsid w:val="00B61DF0"/>
    <w:rsid w:val="00B62265"/>
    <w:rsid w:val="00B62B69"/>
    <w:rsid w:val="00B63BDC"/>
    <w:rsid w:val="00B672A1"/>
    <w:rsid w:val="00B679F2"/>
    <w:rsid w:val="00B70131"/>
    <w:rsid w:val="00B71806"/>
    <w:rsid w:val="00B763C0"/>
    <w:rsid w:val="00B805B0"/>
    <w:rsid w:val="00B818F9"/>
    <w:rsid w:val="00B81B1D"/>
    <w:rsid w:val="00B84421"/>
    <w:rsid w:val="00B8464D"/>
    <w:rsid w:val="00B85A6D"/>
    <w:rsid w:val="00B87693"/>
    <w:rsid w:val="00B93E90"/>
    <w:rsid w:val="00BA046F"/>
    <w:rsid w:val="00BA0596"/>
    <w:rsid w:val="00BA3C63"/>
    <w:rsid w:val="00BA7EDB"/>
    <w:rsid w:val="00BB0DF8"/>
    <w:rsid w:val="00BB101A"/>
    <w:rsid w:val="00BB208B"/>
    <w:rsid w:val="00BB23E7"/>
    <w:rsid w:val="00BB25E4"/>
    <w:rsid w:val="00BB2A3B"/>
    <w:rsid w:val="00BB3C50"/>
    <w:rsid w:val="00BB481B"/>
    <w:rsid w:val="00BB73B8"/>
    <w:rsid w:val="00BC146F"/>
    <w:rsid w:val="00BC2F33"/>
    <w:rsid w:val="00BC5BD7"/>
    <w:rsid w:val="00BC793C"/>
    <w:rsid w:val="00BC7CD4"/>
    <w:rsid w:val="00BD38A2"/>
    <w:rsid w:val="00BD3C9B"/>
    <w:rsid w:val="00BD4099"/>
    <w:rsid w:val="00BD5382"/>
    <w:rsid w:val="00BE06FE"/>
    <w:rsid w:val="00BE18BE"/>
    <w:rsid w:val="00BE4271"/>
    <w:rsid w:val="00BF1917"/>
    <w:rsid w:val="00BF4096"/>
    <w:rsid w:val="00BF474A"/>
    <w:rsid w:val="00BF5519"/>
    <w:rsid w:val="00BF563D"/>
    <w:rsid w:val="00BF6BB4"/>
    <w:rsid w:val="00C00BD8"/>
    <w:rsid w:val="00C014B8"/>
    <w:rsid w:val="00C01642"/>
    <w:rsid w:val="00C023DD"/>
    <w:rsid w:val="00C02D8B"/>
    <w:rsid w:val="00C0477C"/>
    <w:rsid w:val="00C04CF4"/>
    <w:rsid w:val="00C05F5E"/>
    <w:rsid w:val="00C063FC"/>
    <w:rsid w:val="00C07F19"/>
    <w:rsid w:val="00C101BE"/>
    <w:rsid w:val="00C1117B"/>
    <w:rsid w:val="00C12ECC"/>
    <w:rsid w:val="00C13D0F"/>
    <w:rsid w:val="00C13EE4"/>
    <w:rsid w:val="00C22375"/>
    <w:rsid w:val="00C22604"/>
    <w:rsid w:val="00C22A05"/>
    <w:rsid w:val="00C22E2D"/>
    <w:rsid w:val="00C25F77"/>
    <w:rsid w:val="00C25F89"/>
    <w:rsid w:val="00C26490"/>
    <w:rsid w:val="00C267C4"/>
    <w:rsid w:val="00C3273E"/>
    <w:rsid w:val="00C34275"/>
    <w:rsid w:val="00C34928"/>
    <w:rsid w:val="00C359CE"/>
    <w:rsid w:val="00C37B88"/>
    <w:rsid w:val="00C41EE3"/>
    <w:rsid w:val="00C424D9"/>
    <w:rsid w:val="00C42DBA"/>
    <w:rsid w:val="00C50624"/>
    <w:rsid w:val="00C50649"/>
    <w:rsid w:val="00C512B2"/>
    <w:rsid w:val="00C514E1"/>
    <w:rsid w:val="00C51DE2"/>
    <w:rsid w:val="00C520ED"/>
    <w:rsid w:val="00C55A9B"/>
    <w:rsid w:val="00C55F84"/>
    <w:rsid w:val="00C576EF"/>
    <w:rsid w:val="00C6197D"/>
    <w:rsid w:val="00C629EC"/>
    <w:rsid w:val="00C63018"/>
    <w:rsid w:val="00C634B3"/>
    <w:rsid w:val="00C63ACE"/>
    <w:rsid w:val="00C6420A"/>
    <w:rsid w:val="00C6490C"/>
    <w:rsid w:val="00C64B50"/>
    <w:rsid w:val="00C65199"/>
    <w:rsid w:val="00C673E3"/>
    <w:rsid w:val="00C679A9"/>
    <w:rsid w:val="00C710FD"/>
    <w:rsid w:val="00C75FBE"/>
    <w:rsid w:val="00C76435"/>
    <w:rsid w:val="00C76B8E"/>
    <w:rsid w:val="00C84B11"/>
    <w:rsid w:val="00C8691A"/>
    <w:rsid w:val="00C879AA"/>
    <w:rsid w:val="00C97691"/>
    <w:rsid w:val="00C97994"/>
    <w:rsid w:val="00C97EA0"/>
    <w:rsid w:val="00CA0B2A"/>
    <w:rsid w:val="00CA22B9"/>
    <w:rsid w:val="00CA5F9A"/>
    <w:rsid w:val="00CB08D8"/>
    <w:rsid w:val="00CB0B83"/>
    <w:rsid w:val="00CB4130"/>
    <w:rsid w:val="00CB5922"/>
    <w:rsid w:val="00CB638F"/>
    <w:rsid w:val="00CB6EAC"/>
    <w:rsid w:val="00CC1518"/>
    <w:rsid w:val="00CC2CDB"/>
    <w:rsid w:val="00CC4931"/>
    <w:rsid w:val="00CC4F14"/>
    <w:rsid w:val="00CC5A24"/>
    <w:rsid w:val="00CC5B0A"/>
    <w:rsid w:val="00CC7417"/>
    <w:rsid w:val="00CD10D9"/>
    <w:rsid w:val="00CD1487"/>
    <w:rsid w:val="00CD6AC7"/>
    <w:rsid w:val="00CD6F57"/>
    <w:rsid w:val="00CD7757"/>
    <w:rsid w:val="00CD7F01"/>
    <w:rsid w:val="00CE28C2"/>
    <w:rsid w:val="00CE3512"/>
    <w:rsid w:val="00CE40F1"/>
    <w:rsid w:val="00CE6F43"/>
    <w:rsid w:val="00CF112F"/>
    <w:rsid w:val="00CF1912"/>
    <w:rsid w:val="00CF3E63"/>
    <w:rsid w:val="00CF4456"/>
    <w:rsid w:val="00CF56BA"/>
    <w:rsid w:val="00D006FC"/>
    <w:rsid w:val="00D01575"/>
    <w:rsid w:val="00D033F4"/>
    <w:rsid w:val="00D04A8A"/>
    <w:rsid w:val="00D05ADA"/>
    <w:rsid w:val="00D06107"/>
    <w:rsid w:val="00D06C60"/>
    <w:rsid w:val="00D0771C"/>
    <w:rsid w:val="00D078E8"/>
    <w:rsid w:val="00D10642"/>
    <w:rsid w:val="00D1174F"/>
    <w:rsid w:val="00D13254"/>
    <w:rsid w:val="00D1413E"/>
    <w:rsid w:val="00D14CD2"/>
    <w:rsid w:val="00D159D4"/>
    <w:rsid w:val="00D17F0F"/>
    <w:rsid w:val="00D2274B"/>
    <w:rsid w:val="00D271AB"/>
    <w:rsid w:val="00D30844"/>
    <w:rsid w:val="00D312F8"/>
    <w:rsid w:val="00D317E8"/>
    <w:rsid w:val="00D3181D"/>
    <w:rsid w:val="00D33B44"/>
    <w:rsid w:val="00D33F4D"/>
    <w:rsid w:val="00D3599E"/>
    <w:rsid w:val="00D35C23"/>
    <w:rsid w:val="00D36748"/>
    <w:rsid w:val="00D370D0"/>
    <w:rsid w:val="00D3772B"/>
    <w:rsid w:val="00D4175C"/>
    <w:rsid w:val="00D4277B"/>
    <w:rsid w:val="00D46D1D"/>
    <w:rsid w:val="00D50B3E"/>
    <w:rsid w:val="00D520EF"/>
    <w:rsid w:val="00D5742A"/>
    <w:rsid w:val="00D60731"/>
    <w:rsid w:val="00D617DF"/>
    <w:rsid w:val="00D64A4F"/>
    <w:rsid w:val="00D667A3"/>
    <w:rsid w:val="00D66C3D"/>
    <w:rsid w:val="00D705B3"/>
    <w:rsid w:val="00D709FE"/>
    <w:rsid w:val="00D70EE8"/>
    <w:rsid w:val="00D70F9D"/>
    <w:rsid w:val="00D719E6"/>
    <w:rsid w:val="00D76700"/>
    <w:rsid w:val="00D77EF9"/>
    <w:rsid w:val="00D806D4"/>
    <w:rsid w:val="00D81778"/>
    <w:rsid w:val="00D81EED"/>
    <w:rsid w:val="00D837E4"/>
    <w:rsid w:val="00D83F3C"/>
    <w:rsid w:val="00D84299"/>
    <w:rsid w:val="00D85C13"/>
    <w:rsid w:val="00D86503"/>
    <w:rsid w:val="00D865C0"/>
    <w:rsid w:val="00D865EB"/>
    <w:rsid w:val="00D8708E"/>
    <w:rsid w:val="00D922EC"/>
    <w:rsid w:val="00D9749D"/>
    <w:rsid w:val="00D97C6B"/>
    <w:rsid w:val="00DA2D74"/>
    <w:rsid w:val="00DA3A1E"/>
    <w:rsid w:val="00DA3F2B"/>
    <w:rsid w:val="00DA5124"/>
    <w:rsid w:val="00DA7BE1"/>
    <w:rsid w:val="00DB0A2D"/>
    <w:rsid w:val="00DB100A"/>
    <w:rsid w:val="00DB3DAA"/>
    <w:rsid w:val="00DB42EA"/>
    <w:rsid w:val="00DC1383"/>
    <w:rsid w:val="00DC1C5D"/>
    <w:rsid w:val="00DC2CAD"/>
    <w:rsid w:val="00DC55BD"/>
    <w:rsid w:val="00DC6659"/>
    <w:rsid w:val="00DC6D0E"/>
    <w:rsid w:val="00DD0457"/>
    <w:rsid w:val="00DD0AE3"/>
    <w:rsid w:val="00DD0D11"/>
    <w:rsid w:val="00DD16C1"/>
    <w:rsid w:val="00DD1AB1"/>
    <w:rsid w:val="00DD260F"/>
    <w:rsid w:val="00DD2A01"/>
    <w:rsid w:val="00DD5841"/>
    <w:rsid w:val="00DD58A7"/>
    <w:rsid w:val="00DD5A3D"/>
    <w:rsid w:val="00DD6A38"/>
    <w:rsid w:val="00DD6D0C"/>
    <w:rsid w:val="00DE12F9"/>
    <w:rsid w:val="00DE2715"/>
    <w:rsid w:val="00DE3D5D"/>
    <w:rsid w:val="00DE529B"/>
    <w:rsid w:val="00DE739A"/>
    <w:rsid w:val="00DE789E"/>
    <w:rsid w:val="00DF11DD"/>
    <w:rsid w:val="00DF1D01"/>
    <w:rsid w:val="00DF269A"/>
    <w:rsid w:val="00DF3419"/>
    <w:rsid w:val="00E00ABF"/>
    <w:rsid w:val="00E0228E"/>
    <w:rsid w:val="00E03DB2"/>
    <w:rsid w:val="00E070BD"/>
    <w:rsid w:val="00E10051"/>
    <w:rsid w:val="00E10464"/>
    <w:rsid w:val="00E161A3"/>
    <w:rsid w:val="00E17B7B"/>
    <w:rsid w:val="00E20FD6"/>
    <w:rsid w:val="00E24B19"/>
    <w:rsid w:val="00E26292"/>
    <w:rsid w:val="00E26A25"/>
    <w:rsid w:val="00E26E83"/>
    <w:rsid w:val="00E319E4"/>
    <w:rsid w:val="00E361DB"/>
    <w:rsid w:val="00E37C19"/>
    <w:rsid w:val="00E407C1"/>
    <w:rsid w:val="00E408F5"/>
    <w:rsid w:val="00E4199C"/>
    <w:rsid w:val="00E43162"/>
    <w:rsid w:val="00E43B82"/>
    <w:rsid w:val="00E43F27"/>
    <w:rsid w:val="00E443C5"/>
    <w:rsid w:val="00E4573A"/>
    <w:rsid w:val="00E47239"/>
    <w:rsid w:val="00E5069D"/>
    <w:rsid w:val="00E50F01"/>
    <w:rsid w:val="00E520C8"/>
    <w:rsid w:val="00E56CF2"/>
    <w:rsid w:val="00E60382"/>
    <w:rsid w:val="00E61AE9"/>
    <w:rsid w:val="00E63754"/>
    <w:rsid w:val="00E650EC"/>
    <w:rsid w:val="00E678BE"/>
    <w:rsid w:val="00E70362"/>
    <w:rsid w:val="00E70442"/>
    <w:rsid w:val="00E72543"/>
    <w:rsid w:val="00E73F6B"/>
    <w:rsid w:val="00E752EA"/>
    <w:rsid w:val="00E774F6"/>
    <w:rsid w:val="00E77DE6"/>
    <w:rsid w:val="00E80337"/>
    <w:rsid w:val="00E8090F"/>
    <w:rsid w:val="00E83781"/>
    <w:rsid w:val="00E859FD"/>
    <w:rsid w:val="00E86856"/>
    <w:rsid w:val="00E91B51"/>
    <w:rsid w:val="00E92383"/>
    <w:rsid w:val="00E935E6"/>
    <w:rsid w:val="00E93CCE"/>
    <w:rsid w:val="00E946F6"/>
    <w:rsid w:val="00EA04BA"/>
    <w:rsid w:val="00EA203B"/>
    <w:rsid w:val="00EA2962"/>
    <w:rsid w:val="00EA4833"/>
    <w:rsid w:val="00EA4F2F"/>
    <w:rsid w:val="00EA7CBA"/>
    <w:rsid w:val="00EB170B"/>
    <w:rsid w:val="00EB183D"/>
    <w:rsid w:val="00EB54D3"/>
    <w:rsid w:val="00EB6BAE"/>
    <w:rsid w:val="00EC022F"/>
    <w:rsid w:val="00EC05BD"/>
    <w:rsid w:val="00EC29F2"/>
    <w:rsid w:val="00EC5067"/>
    <w:rsid w:val="00ED1642"/>
    <w:rsid w:val="00ED1B2A"/>
    <w:rsid w:val="00ED2136"/>
    <w:rsid w:val="00ED3B71"/>
    <w:rsid w:val="00ED501C"/>
    <w:rsid w:val="00ED5296"/>
    <w:rsid w:val="00ED7D31"/>
    <w:rsid w:val="00EE008B"/>
    <w:rsid w:val="00EE0AA4"/>
    <w:rsid w:val="00EE1685"/>
    <w:rsid w:val="00EE3600"/>
    <w:rsid w:val="00EF0117"/>
    <w:rsid w:val="00EF0E9D"/>
    <w:rsid w:val="00EF17AA"/>
    <w:rsid w:val="00EF280B"/>
    <w:rsid w:val="00EF34D9"/>
    <w:rsid w:val="00EF4EA7"/>
    <w:rsid w:val="00EF63AF"/>
    <w:rsid w:val="00EF66BF"/>
    <w:rsid w:val="00F00505"/>
    <w:rsid w:val="00F007DA"/>
    <w:rsid w:val="00F018C4"/>
    <w:rsid w:val="00F03933"/>
    <w:rsid w:val="00F058EA"/>
    <w:rsid w:val="00F07872"/>
    <w:rsid w:val="00F07D4A"/>
    <w:rsid w:val="00F1459D"/>
    <w:rsid w:val="00F1527E"/>
    <w:rsid w:val="00F17A71"/>
    <w:rsid w:val="00F23219"/>
    <w:rsid w:val="00F25688"/>
    <w:rsid w:val="00F30161"/>
    <w:rsid w:val="00F3120B"/>
    <w:rsid w:val="00F31339"/>
    <w:rsid w:val="00F31416"/>
    <w:rsid w:val="00F322C4"/>
    <w:rsid w:val="00F32A11"/>
    <w:rsid w:val="00F32FC3"/>
    <w:rsid w:val="00F34BF9"/>
    <w:rsid w:val="00F3623B"/>
    <w:rsid w:val="00F36F7B"/>
    <w:rsid w:val="00F4181E"/>
    <w:rsid w:val="00F42C5B"/>
    <w:rsid w:val="00F4322E"/>
    <w:rsid w:val="00F45A98"/>
    <w:rsid w:val="00F4707B"/>
    <w:rsid w:val="00F47BD6"/>
    <w:rsid w:val="00F501F8"/>
    <w:rsid w:val="00F505BC"/>
    <w:rsid w:val="00F53CF3"/>
    <w:rsid w:val="00F53F17"/>
    <w:rsid w:val="00F5430B"/>
    <w:rsid w:val="00F57C1B"/>
    <w:rsid w:val="00F6114C"/>
    <w:rsid w:val="00F63834"/>
    <w:rsid w:val="00F6461E"/>
    <w:rsid w:val="00F65850"/>
    <w:rsid w:val="00F70457"/>
    <w:rsid w:val="00F713DE"/>
    <w:rsid w:val="00F719A3"/>
    <w:rsid w:val="00F72C24"/>
    <w:rsid w:val="00F73418"/>
    <w:rsid w:val="00F76E5C"/>
    <w:rsid w:val="00F86031"/>
    <w:rsid w:val="00F8616E"/>
    <w:rsid w:val="00F867F9"/>
    <w:rsid w:val="00F86962"/>
    <w:rsid w:val="00F8703E"/>
    <w:rsid w:val="00F870F2"/>
    <w:rsid w:val="00F93870"/>
    <w:rsid w:val="00F9419E"/>
    <w:rsid w:val="00F96ADE"/>
    <w:rsid w:val="00FA243C"/>
    <w:rsid w:val="00FA578E"/>
    <w:rsid w:val="00FA6A5F"/>
    <w:rsid w:val="00FA6DF4"/>
    <w:rsid w:val="00FB3D8A"/>
    <w:rsid w:val="00FB492A"/>
    <w:rsid w:val="00FB537A"/>
    <w:rsid w:val="00FB61E3"/>
    <w:rsid w:val="00FB7652"/>
    <w:rsid w:val="00FC3783"/>
    <w:rsid w:val="00FC4F25"/>
    <w:rsid w:val="00FC544B"/>
    <w:rsid w:val="00FC6B59"/>
    <w:rsid w:val="00FC6C34"/>
    <w:rsid w:val="00FC7D91"/>
    <w:rsid w:val="00FD02E9"/>
    <w:rsid w:val="00FD2955"/>
    <w:rsid w:val="00FD32D3"/>
    <w:rsid w:val="00FD3F6C"/>
    <w:rsid w:val="00FD63E5"/>
    <w:rsid w:val="00FE42CD"/>
    <w:rsid w:val="00FE63D0"/>
    <w:rsid w:val="00FE7A70"/>
    <w:rsid w:val="00FF1C84"/>
    <w:rsid w:val="00FF1DFF"/>
    <w:rsid w:val="00FF2512"/>
    <w:rsid w:val="00FF4E73"/>
    <w:rsid w:val="00FF6347"/>
    <w:rsid w:val="00FF74D2"/>
    <w:rsid w:val="1D15230B"/>
    <w:rsid w:val="301642FD"/>
    <w:rsid w:val="4ADEBDF5"/>
    <w:rsid w:val="57CF2312"/>
    <w:rsid w:val="6766F95F"/>
    <w:rsid w:val="6814A28F"/>
    <w:rsid w:val="7D3F41D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21F905AD-6012-46DE-B5AC-05848B5C6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fr-FR"/>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fr-FR"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fr-FR"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fr-FR"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fr-FR"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fr-FR"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fr-FR"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fr-FR"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fr-FR"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fr-FR" w:eastAsia="en-US"/>
    </w:rPr>
  </w:style>
  <w:style w:type="paragraph" w:styleId="StandardWeb">
    <w:name w:val="Normal (Web)"/>
    <w:basedOn w:val="Standard"/>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BesuchterLink">
    <w:name w:val="FollowedHyperlink"/>
    <w:basedOn w:val="Absatz-Standardschriftart"/>
    <w:uiPriority w:val="99"/>
    <w:semiHidden/>
    <w:unhideWhenUsed/>
    <w:rsid w:val="006F225F"/>
    <w:rPr>
      <w:color w:val="954F72" w:themeColor="followedHyperlink"/>
      <w:u w:val="single"/>
    </w:rPr>
  </w:style>
  <w:style w:type="character" w:styleId="NichtaufgelsteErwhnung">
    <w:name w:val="Unresolved Mention"/>
    <w:basedOn w:val="Absatz-Standardschriftart"/>
    <w:uiPriority w:val="99"/>
    <w:semiHidden/>
    <w:unhideWhenUsed/>
    <w:rsid w:val="009058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 w:id="156727836">
          <w:marLeft w:val="0"/>
          <w:marRight w:val="0"/>
          <w:marTop w:val="0"/>
          <w:marBottom w:val="0"/>
          <w:divBdr>
            <w:top w:val="none" w:sz="0" w:space="0" w:color="auto"/>
            <w:left w:val="none" w:sz="0" w:space="0" w:color="auto"/>
            <w:bottom w:val="none" w:sz="0" w:space="0" w:color="auto"/>
            <w:right w:val="none" w:sz="0" w:space="0" w:color="auto"/>
          </w:divBdr>
        </w:div>
      </w:divsChild>
    </w:div>
    <w:div w:id="1129593635">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56404617">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467893621">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62530208">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pg.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pg.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36511b39-d618-4030-988a-b42f44e5574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61BB96-2481-4AA6-BEF0-0CFC4D12CF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9FE247-07A4-4DD3-A158-2E8771686B4D}">
  <ds:schemaRefs>
    <ds:schemaRef ds:uri="http://schemas.openxmlformats.org/officeDocument/2006/bibliography"/>
  </ds:schemaRefs>
</ds:datastoreItem>
</file>

<file path=customXml/itemProps3.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36511b39-d618-4030-988a-b42f44e55749"/>
  </ds:schemaRefs>
</ds:datastoreItem>
</file>

<file path=customXml/itemProps4.xml><?xml version="1.0" encoding="utf-8"?>
<ds:datastoreItem xmlns:ds="http://schemas.openxmlformats.org/officeDocument/2006/customXml" ds:itemID="{90E35D82-328E-4D2D-A7A4-F0485698D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1039</Words>
  <Characters>6547</Characters>
  <Application>Microsoft Office Word</Application>
  <DocSecurity>0</DocSecurity>
  <Lines>54</Lines>
  <Paragraphs>15</Paragraphs>
  <ScaleCrop>false</ScaleCrop>
  <Company/>
  <LinksUpToDate>false</LinksUpToDate>
  <CharactersWithSpaces>7571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Riemschneider, Thor</cp:lastModifiedBy>
  <cp:revision>8</cp:revision>
  <dcterms:created xsi:type="dcterms:W3CDTF">2024-01-19T08:02:00Z</dcterms:created>
  <dcterms:modified xsi:type="dcterms:W3CDTF">2026-01-20T08:23:00Z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ies>
</file>