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50CA3" w14:textId="77777777" w:rsidR="00874EAA" w:rsidRPr="00874EAA" w:rsidRDefault="00874EAA" w:rsidP="000E01C0">
      <w:pPr>
        <w:jc w:val="center"/>
        <w:rPr>
          <w:b/>
          <w:bCs/>
          <w:lang w:val="en-US"/>
        </w:rPr>
      </w:pPr>
      <w:r w:rsidRPr="00874EAA">
        <w:rPr>
          <w:b/>
          <w:bCs/>
          <w:lang w:val="en-US"/>
        </w:rPr>
        <w:t>Work. Play. Win.</w:t>
      </w:r>
    </w:p>
    <w:p w14:paraId="04AF1E8B" w14:textId="77777777" w:rsidR="00874EAA" w:rsidRPr="000E01C0" w:rsidRDefault="00874EAA" w:rsidP="000E01C0">
      <w:pPr>
        <w:jc w:val="center"/>
        <w:rPr>
          <w:rFonts w:ascii="Helvetica" w:hAnsi="Helvetica"/>
          <w:b/>
          <w:bCs/>
          <w:sz w:val="28"/>
          <w:szCs w:val="28"/>
        </w:rPr>
      </w:pPr>
      <w:r w:rsidRPr="000E01C0">
        <w:rPr>
          <w:rFonts w:ascii="Helvetica" w:hAnsi="Helvetica"/>
          <w:b/>
          <w:bCs/>
          <w:sz w:val="28"/>
          <w:szCs w:val="28"/>
        </w:rPr>
        <w:t>EPG Integrates Gamification into Order Picking</w:t>
      </w:r>
    </w:p>
    <w:p w14:paraId="4BCC1B93" w14:textId="77777777" w:rsidR="00874EAA" w:rsidRPr="00874EAA" w:rsidRDefault="00874EAA" w:rsidP="000E01C0">
      <w:pPr>
        <w:rPr>
          <w:b/>
          <w:bCs/>
          <w:lang w:val="en-US"/>
        </w:rPr>
      </w:pPr>
      <w:r w:rsidRPr="00874EAA">
        <w:rPr>
          <w:b/>
          <w:bCs/>
          <w:lang w:val="en-US"/>
        </w:rPr>
        <w:t>Monotonous routine tasks continue to shape everyday work in order picking. At the same time, studies show that motivation, focus, and team dynamics have a direct impact on quality and productivity. With LYDIA Gamification, EPG (Ehrhardt Partner Group) expands its pick-by-voice solution LYDIA Voice with a feature that integrates scientifically grounded gamification approaches directly into operational picking processes. The goal is to enhance repetitive tasks in a targeted way and strengthen motivation in day-to-day operations. The gamified elements are fully embedded in the existing voice dialogue and support daily warehouse work without changing or interrupting processes.</w:t>
      </w:r>
    </w:p>
    <w:p w14:paraId="09CA1CD2" w14:textId="7B105AEF" w:rsidR="00EC1454" w:rsidRPr="000E01C0" w:rsidRDefault="00874EAA" w:rsidP="000E01C0">
      <w:pPr>
        <w:rPr>
          <w:lang w:val="en-US"/>
        </w:rPr>
      </w:pPr>
      <w:r w:rsidRPr="000E01C0">
        <w:rPr>
          <w:lang w:val="en-US"/>
        </w:rPr>
        <w:t>Gamification mechanisms are familiar from many areas of everyday life, such as fitness or learning applications. EPG transfers this principle to intralogistics. With LYDIA Gamification, picking is no longer perceived solely as routine work, but as a structured process with visible progress and shared goals. Employees can collect coins and medals, reach new levels, or take part in team and warehouse challenges. The gamified elements promote individual motivation as well as team spirit in the warehouse and are designed so that they do not disrupt the workflow.</w:t>
      </w:r>
    </w:p>
    <w:p w14:paraId="3CF53E71" w14:textId="77777777" w:rsidR="00EC1454" w:rsidRDefault="00EC1454" w:rsidP="000E01C0">
      <w:pPr>
        <w:jc w:val="left"/>
        <w:rPr>
          <w:b/>
          <w:bCs/>
          <w:lang w:val="en-US"/>
        </w:rPr>
      </w:pPr>
    </w:p>
    <w:p w14:paraId="2060CC22" w14:textId="77777777" w:rsidR="000E01C0" w:rsidRPr="000E01C0" w:rsidRDefault="000E01C0" w:rsidP="000E01C0">
      <w:pPr>
        <w:jc w:val="left"/>
        <w:rPr>
          <w:b/>
          <w:bCs/>
          <w:lang w:val="en-US"/>
        </w:rPr>
      </w:pPr>
      <w:r w:rsidRPr="000E01C0">
        <w:rPr>
          <w:b/>
          <w:bCs/>
          <w:lang w:val="en-US"/>
        </w:rPr>
        <w:t>Developed with scientific support</w:t>
      </w:r>
    </w:p>
    <w:p w14:paraId="2EEAF8F4" w14:textId="77777777" w:rsidR="000E01C0" w:rsidRPr="00EC6B39" w:rsidRDefault="000E01C0" w:rsidP="000E01C0">
      <w:pPr>
        <w:rPr>
          <w:lang w:val="en-US"/>
        </w:rPr>
      </w:pPr>
      <w:r w:rsidRPr="00EC6B39">
        <w:rPr>
          <w:lang w:val="en-US"/>
        </w:rPr>
        <w:t>The development of LYDIA Gamification was scientifically supported by Prof. Dr. Mathias Eggert from FH Aachen University of Applied Sciences. As an expert in information management and gamification, his research focuses on how playful elements can enhance motivation and satisfaction in digital work processes. The scientific findings were incorporated directly into the design of the system, from the selection of suitable game mechanics to the overall user experience. LYDIA Gamification is therefore based on validated insights into human motivation.</w:t>
      </w:r>
    </w:p>
    <w:p w14:paraId="0BAE6D67" w14:textId="2481129D" w:rsidR="00EC1454" w:rsidRPr="00EC6B39" w:rsidRDefault="000E01C0" w:rsidP="00EC6B39">
      <w:pPr>
        <w:rPr>
          <w:lang w:val="en-US"/>
        </w:rPr>
      </w:pPr>
      <w:r w:rsidRPr="00EC6B39">
        <w:rPr>
          <w:lang w:val="en-US"/>
        </w:rPr>
        <w:t>“Gamification leverages mechanisms that are deeply rooted in our motivation,” explains Prof. Dr. Eggert. “When progress becomes visible and positive feedback is provided, intrinsic motivation emerges, meaning enjoyment of the activity itself. This enjoyment is the key factor that sustainably increases engagement and satisfaction.”</w:t>
      </w:r>
    </w:p>
    <w:p w14:paraId="68C8BBE0" w14:textId="77777777" w:rsidR="00EC1454" w:rsidRDefault="00EC1454" w:rsidP="00A36BB9">
      <w:pPr>
        <w:jc w:val="center"/>
        <w:rPr>
          <w:b/>
          <w:bCs/>
          <w:lang w:val="en-US"/>
        </w:rPr>
      </w:pPr>
    </w:p>
    <w:p w14:paraId="38365053" w14:textId="77777777" w:rsidR="00A90222" w:rsidRPr="00A90222" w:rsidRDefault="00A90222" w:rsidP="00A90222">
      <w:pPr>
        <w:rPr>
          <w:b/>
          <w:bCs/>
          <w:lang w:val="en-US"/>
        </w:rPr>
      </w:pPr>
      <w:r w:rsidRPr="00A90222">
        <w:rPr>
          <w:b/>
          <w:bCs/>
          <w:lang w:val="en-US"/>
        </w:rPr>
        <w:lastRenderedPageBreak/>
        <w:t>Seamless integration into existing processes</w:t>
      </w:r>
    </w:p>
    <w:p w14:paraId="212F2877" w14:textId="77777777" w:rsidR="00A90222" w:rsidRPr="00A90222" w:rsidRDefault="00A90222" w:rsidP="00A90222">
      <w:pPr>
        <w:rPr>
          <w:lang w:val="en-US"/>
        </w:rPr>
      </w:pPr>
      <w:r w:rsidRPr="00A90222">
        <w:rPr>
          <w:lang w:val="en-US"/>
        </w:rPr>
        <w:t>During development, particular emphasis was placed on ensuring that the gamified elements do not interfere with the workflow. This is achieved through an AI-based distance matrix that detects when employees are in natural walking phases. Only during these moments are game-related voice outputs or feedback signals delivered.</w:t>
      </w:r>
    </w:p>
    <w:p w14:paraId="5FAB118B" w14:textId="33BE8446" w:rsidR="00EC1454" w:rsidRPr="00A90222" w:rsidRDefault="00A90222" w:rsidP="00A90222">
      <w:pPr>
        <w:rPr>
          <w:lang w:val="en-US"/>
        </w:rPr>
      </w:pPr>
      <w:r w:rsidRPr="00A90222">
        <w:rPr>
          <w:lang w:val="en-US"/>
        </w:rPr>
        <w:t>“Our goal was to create a system that runs alongside operations without causing disruption,” says Tim Just, CEO Voice Solutions at EPG. “LYDIA Gamification integrates seamlessly into the pick-by-voice process and provides motivating impulses without interrupting operational workflows.”</w:t>
      </w:r>
    </w:p>
    <w:p w14:paraId="09C00CE9" w14:textId="77777777" w:rsidR="00A90222" w:rsidRDefault="00A90222" w:rsidP="00A90222">
      <w:pPr>
        <w:rPr>
          <w:b/>
          <w:bCs/>
          <w:lang w:val="en-US"/>
        </w:rPr>
      </w:pPr>
    </w:p>
    <w:p w14:paraId="759F5C3D" w14:textId="638F4111" w:rsidR="00A90222" w:rsidRPr="00A90222" w:rsidRDefault="00A90222" w:rsidP="00A90222">
      <w:pPr>
        <w:rPr>
          <w:b/>
          <w:bCs/>
          <w:lang w:val="en-US"/>
        </w:rPr>
      </w:pPr>
      <w:r w:rsidRPr="00A90222">
        <w:rPr>
          <w:b/>
          <w:bCs/>
          <w:lang w:val="en-US"/>
        </w:rPr>
        <w:t>Pilot project with positive feedback</w:t>
      </w:r>
    </w:p>
    <w:p w14:paraId="7DA283C5" w14:textId="77777777" w:rsidR="00A90222" w:rsidRPr="00A90222" w:rsidRDefault="00A90222" w:rsidP="00A90222">
      <w:pPr>
        <w:rPr>
          <w:lang w:val="en-US"/>
        </w:rPr>
      </w:pPr>
      <w:r w:rsidRPr="00A90222">
        <w:rPr>
          <w:lang w:val="en-US"/>
        </w:rPr>
        <w:t>In an initial pilot project, LYDIA Gamification was deployed in a real warehouse environment. Feedback from both employees and management confirmed the underlying scientific approach. The system was perceived as motivating and supportive of teamwork, and all functions were actively used. In addition, the introduction of LYDIA Gamification resulted in a clear double-digit increase in productivity. Warehouse challenges in particular proved effective in strengthening motivation and team spirit during peak workload periods.</w:t>
      </w:r>
    </w:p>
    <w:p w14:paraId="7E69D779" w14:textId="77777777" w:rsidR="00A90222" w:rsidRPr="00EE7DC9" w:rsidRDefault="00A90222" w:rsidP="00A90222">
      <w:pPr>
        <w:rPr>
          <w:b/>
          <w:bCs/>
          <w:lang w:val="en-US"/>
        </w:rPr>
      </w:pPr>
    </w:p>
    <w:p w14:paraId="117BA64C" w14:textId="5AD026B5" w:rsidR="00A90222" w:rsidRPr="00A90222" w:rsidRDefault="00A90222" w:rsidP="00A90222">
      <w:pPr>
        <w:rPr>
          <w:b/>
          <w:bCs/>
          <w:lang w:val="en-US"/>
        </w:rPr>
      </w:pPr>
      <w:r w:rsidRPr="00A90222">
        <w:rPr>
          <w:b/>
          <w:bCs/>
          <w:lang w:val="en-US"/>
        </w:rPr>
        <w:t>Motivation as a strategic factor</w:t>
      </w:r>
    </w:p>
    <w:p w14:paraId="4FA7610A" w14:textId="77777777" w:rsidR="00A90222" w:rsidRPr="00A90222" w:rsidRDefault="00A90222" w:rsidP="00A90222">
      <w:pPr>
        <w:rPr>
          <w:lang w:val="en-US"/>
        </w:rPr>
      </w:pPr>
      <w:r w:rsidRPr="00A90222">
        <w:rPr>
          <w:lang w:val="en-US"/>
        </w:rPr>
        <w:t>For EPG, LYDIA Gamification is more than an additional feature. In times of labor shortages and rising productivity requirements, employee motivation is becoming an increasingly important focus. LYDIA Gamification represents another building block for meaningfully connecting technology and people in everyday warehouse operations. With LYDIA Gamification, EPG underscores the ongoing development of LYDIA Voice as a solution that combines operational efficiency with a positive work experience.</w:t>
      </w:r>
    </w:p>
    <w:p w14:paraId="2A2FB787" w14:textId="77777777" w:rsidR="00EC1454" w:rsidRDefault="00EC1454" w:rsidP="00A90222">
      <w:pPr>
        <w:rPr>
          <w:b/>
          <w:bCs/>
          <w:lang w:val="en-US"/>
        </w:rPr>
      </w:pPr>
    </w:p>
    <w:p w14:paraId="3CEE5A20" w14:textId="77777777" w:rsidR="00EC1454" w:rsidRDefault="00EC1454" w:rsidP="00A36BB9">
      <w:pPr>
        <w:jc w:val="center"/>
        <w:rPr>
          <w:b/>
          <w:bCs/>
          <w:lang w:val="en-US"/>
        </w:rPr>
      </w:pPr>
    </w:p>
    <w:p w14:paraId="0468843C" w14:textId="77777777" w:rsidR="00EC1454" w:rsidRDefault="00EC1454" w:rsidP="00A36BB9">
      <w:pPr>
        <w:jc w:val="center"/>
        <w:rPr>
          <w:b/>
          <w:bCs/>
          <w:lang w:val="en-US"/>
        </w:rPr>
      </w:pPr>
    </w:p>
    <w:p w14:paraId="454F4546" w14:textId="77777777" w:rsidR="00EC1454" w:rsidRDefault="00EC1454" w:rsidP="00A36BB9">
      <w:pPr>
        <w:jc w:val="center"/>
        <w:rPr>
          <w:b/>
          <w:bCs/>
          <w:lang w:val="en-US"/>
        </w:rPr>
      </w:pPr>
    </w:p>
    <w:p w14:paraId="2A4A07CF" w14:textId="77777777" w:rsidR="00A90222" w:rsidRDefault="00A90222" w:rsidP="005E7CBF">
      <w:pPr>
        <w:rPr>
          <w:b/>
          <w:bCs/>
          <w:lang w:val="en-US"/>
        </w:rPr>
      </w:pPr>
    </w:p>
    <w:p w14:paraId="0FD90507" w14:textId="77777777" w:rsidR="00A90222" w:rsidRDefault="00A90222" w:rsidP="005E7CBF">
      <w:pPr>
        <w:rPr>
          <w:b/>
          <w:bCs/>
          <w:lang w:val="en-US"/>
        </w:rPr>
      </w:pPr>
    </w:p>
    <w:p w14:paraId="74A447C2" w14:textId="7FA0E361" w:rsidR="005E7CBF" w:rsidRPr="00DA684A" w:rsidRDefault="005E7CBF" w:rsidP="005E7CBF">
      <w:pPr>
        <w:rPr>
          <w:sz w:val="20"/>
          <w:szCs w:val="20"/>
          <w:lang w:val="en-US"/>
        </w:rPr>
      </w:pPr>
      <w:r w:rsidRPr="00DA684A">
        <w:rPr>
          <w:b/>
          <w:bCs/>
          <w:sz w:val="20"/>
          <w:szCs w:val="20"/>
          <w:lang w:val="en-US"/>
        </w:rPr>
        <w:lastRenderedPageBreak/>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BD2EAE">
        <w:rPr>
          <w:sz w:val="20"/>
          <w:szCs w:val="20"/>
          <w:lang w:val="en-US"/>
        </w:rPr>
        <w:t>2. Februar</w:t>
      </w:r>
      <w:r w:rsidR="00750494">
        <w:rPr>
          <w:sz w:val="20"/>
          <w:szCs w:val="20"/>
          <w:lang w:val="en-US"/>
        </w:rPr>
        <w:t xml:space="preserve">y </w:t>
      </w:r>
      <w:r w:rsidR="00A90222">
        <w:rPr>
          <w:sz w:val="20"/>
          <w:szCs w:val="20"/>
          <w:lang w:val="en-US"/>
        </w:rPr>
        <w:t>2026</w:t>
      </w:r>
    </w:p>
    <w:p w14:paraId="5D61D2AA" w14:textId="5C801923" w:rsidR="005E7CBF" w:rsidRPr="00DA684A" w:rsidRDefault="005E7CBF" w:rsidP="005E7CBF">
      <w:pPr>
        <w:rPr>
          <w:sz w:val="20"/>
          <w:szCs w:val="20"/>
          <w:lang w:val="en-US"/>
        </w:rPr>
      </w:pPr>
      <w:r w:rsidRPr="00DA684A">
        <w:rPr>
          <w:b/>
          <w:bCs/>
          <w:sz w:val="20"/>
          <w:szCs w:val="20"/>
          <w:lang w:val="en-US"/>
        </w:rPr>
        <w:t>Characters:</w:t>
      </w:r>
      <w:r w:rsidRPr="00DA684A">
        <w:rPr>
          <w:sz w:val="20"/>
          <w:szCs w:val="20"/>
          <w:lang w:val="en-US"/>
        </w:rPr>
        <w:t xml:space="preserve"> </w:t>
      </w:r>
      <w:r w:rsidR="00DA684A">
        <w:rPr>
          <w:sz w:val="20"/>
          <w:szCs w:val="20"/>
          <w:lang w:val="en-US"/>
        </w:rPr>
        <w:t xml:space="preserve">  </w:t>
      </w:r>
      <w:r w:rsidR="0058026D">
        <w:rPr>
          <w:sz w:val="20"/>
          <w:szCs w:val="20"/>
          <w:lang w:val="en-US"/>
        </w:rPr>
        <w:t xml:space="preserve">  </w:t>
      </w:r>
      <w:r w:rsidR="00A90222">
        <w:rPr>
          <w:sz w:val="20"/>
          <w:szCs w:val="20"/>
          <w:lang w:val="en-US"/>
        </w:rPr>
        <w:t xml:space="preserve">3.096 </w:t>
      </w:r>
      <w:r w:rsidRPr="00DA684A">
        <w:rPr>
          <w:sz w:val="20"/>
          <w:szCs w:val="20"/>
          <w:lang w:val="en-US"/>
        </w:rPr>
        <w:t>Characters including spaces</w:t>
      </w:r>
    </w:p>
    <w:p w14:paraId="5C4DB053" w14:textId="26509E97" w:rsidR="00881D0B" w:rsidRDefault="00881D0B" w:rsidP="005E7CBF">
      <w:pPr>
        <w:ind w:left="1415" w:hanging="1415"/>
        <w:rPr>
          <w:b/>
          <w:bCs/>
          <w:sz w:val="20"/>
          <w:szCs w:val="20"/>
          <w:lang w:val="en-US"/>
        </w:rPr>
      </w:pPr>
      <w:r>
        <w:rPr>
          <w:b/>
          <w:bCs/>
          <w:sz w:val="20"/>
          <w:szCs w:val="20"/>
          <w:lang w:val="en-US"/>
        </w:rPr>
        <w:t>Pictures:</w:t>
      </w:r>
      <w:r w:rsidR="00265600">
        <w:rPr>
          <w:b/>
          <w:bCs/>
          <w:sz w:val="20"/>
          <w:szCs w:val="20"/>
          <w:lang w:val="en-US"/>
        </w:rPr>
        <w:t xml:space="preserve">         </w:t>
      </w:r>
      <w:r w:rsidR="00265600" w:rsidRPr="00B146BA">
        <w:rPr>
          <w:sz w:val="20"/>
          <w:szCs w:val="20"/>
          <w:lang w:val="en-US"/>
        </w:rPr>
        <w:t xml:space="preserve"> </w:t>
      </w:r>
      <w:r w:rsidR="007E7864">
        <w:rPr>
          <w:sz w:val="20"/>
          <w:szCs w:val="20"/>
          <w:lang w:val="en-US"/>
        </w:rPr>
        <w:t>3</w:t>
      </w:r>
    </w:p>
    <w:p w14:paraId="17DE7232" w14:textId="1E952F8B" w:rsidR="005E7CBF" w:rsidRPr="009969A1" w:rsidRDefault="005E7CBF" w:rsidP="005E7CBF">
      <w:pPr>
        <w:ind w:left="1415" w:hanging="1415"/>
        <w:rPr>
          <w:lang w:val="en-US"/>
        </w:rPr>
      </w:pPr>
      <w:r w:rsidRPr="009969A1">
        <w:rPr>
          <w:lang w:val="en-US"/>
        </w:rPr>
        <w:tab/>
      </w:r>
    </w:p>
    <w:p w14:paraId="4BCFA082" w14:textId="77777777" w:rsidR="005E7CBF" w:rsidRPr="00DA684A" w:rsidRDefault="005E7CBF" w:rsidP="005E7CBF">
      <w:pPr>
        <w:spacing w:after="180" w:line="312" w:lineRule="auto"/>
        <w:rPr>
          <w:b/>
          <w:kern w:val="24"/>
          <w:sz w:val="20"/>
          <w:szCs w:val="20"/>
          <w:lang w:val="en-US"/>
        </w:rPr>
      </w:pPr>
      <w:r w:rsidRPr="00DA684A">
        <w:rPr>
          <w:b/>
          <w:kern w:val="24"/>
          <w:sz w:val="20"/>
          <w:szCs w:val="20"/>
          <w:lang w:val="en-US"/>
        </w:rPr>
        <w:t>EPG – Smarter Connected Logistics</w:t>
      </w:r>
    </w:p>
    <w:p w14:paraId="515FC322" w14:textId="593AE5FE" w:rsidR="005E7CBF" w:rsidRPr="00DA684A" w:rsidRDefault="005E7CBF" w:rsidP="0058026D">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1D2188BB" w14:textId="77777777" w:rsidR="00DA684A" w:rsidRPr="00DA684A" w:rsidRDefault="00DA684A" w:rsidP="00DA684A">
      <w:pPr>
        <w:pStyle w:val="BoilerPlate"/>
        <w:rPr>
          <w:kern w:val="24"/>
          <w:lang w:val="en-US"/>
        </w:rPr>
      </w:pPr>
    </w:p>
    <w:p w14:paraId="61CDCA63" w14:textId="77777777" w:rsidR="005E7CBF" w:rsidRPr="00DA684A" w:rsidRDefault="005E7CBF" w:rsidP="005E7CBF">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5E7CBF">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5E7CBF">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BD2EAE" w:rsidRDefault="005E7CBF" w:rsidP="005E7CBF">
      <w:pPr>
        <w:spacing w:line="360" w:lineRule="auto"/>
        <w:rPr>
          <w:kern w:val="24"/>
          <w:sz w:val="20"/>
          <w:szCs w:val="20"/>
          <w:lang w:val="de-DE"/>
        </w:rPr>
      </w:pPr>
      <w:r w:rsidRPr="00BD2EAE">
        <w:rPr>
          <w:kern w:val="24"/>
          <w:sz w:val="20"/>
          <w:szCs w:val="20"/>
          <w:lang w:val="de-DE"/>
        </w:rPr>
        <w:t>Tel.: (+49) 67 42-87 27 0 • Fax: (+49) 67 42-87 27 50</w:t>
      </w:r>
    </w:p>
    <w:p w14:paraId="05F5BC9D" w14:textId="77777777" w:rsidR="005E7CBF" w:rsidRPr="00DA684A" w:rsidRDefault="005E7CBF" w:rsidP="005E7CBF">
      <w:pPr>
        <w:spacing w:line="360" w:lineRule="auto"/>
        <w:rPr>
          <w:kern w:val="24"/>
          <w:sz w:val="20"/>
          <w:szCs w:val="20"/>
          <w:lang w:val="fr-FR"/>
        </w:rPr>
      </w:pPr>
      <w:r w:rsidRPr="00DA684A">
        <w:rPr>
          <w:kern w:val="24"/>
          <w:sz w:val="20"/>
          <w:szCs w:val="20"/>
          <w:lang w:val="fr-FR"/>
        </w:rPr>
        <w:t>E-Mail: presse@epg.com • Internet: www.epg.com</w:t>
      </w:r>
    </w:p>
    <w:p w14:paraId="3F5178E0" w14:textId="77777777" w:rsidR="005E7CBF" w:rsidRPr="00DA684A" w:rsidRDefault="005E7CBF" w:rsidP="005E7CBF">
      <w:pPr>
        <w:suppressLineNumbers/>
        <w:spacing w:line="360" w:lineRule="auto"/>
        <w:ind w:right="-1"/>
        <w:rPr>
          <w:kern w:val="24"/>
          <w:sz w:val="20"/>
          <w:szCs w:val="20"/>
          <w:lang w:val="fr-FR"/>
        </w:rPr>
      </w:pPr>
    </w:p>
    <w:p w14:paraId="3396F8CD" w14:textId="77777777" w:rsidR="005E7CBF" w:rsidRPr="00DA684A" w:rsidRDefault="005E7CBF" w:rsidP="005E7CBF">
      <w:pPr>
        <w:keepNext/>
        <w:suppressLineNumbers/>
        <w:spacing w:line="360" w:lineRule="auto"/>
        <w:ind w:right="-1"/>
        <w:outlineLvl w:val="2"/>
        <w:rPr>
          <w:b/>
          <w:sz w:val="20"/>
          <w:szCs w:val="20"/>
          <w:lang w:val="fr-FR"/>
        </w:rPr>
      </w:pPr>
      <w:r w:rsidRPr="00DA684A">
        <w:rPr>
          <w:b/>
          <w:sz w:val="20"/>
          <w:szCs w:val="20"/>
          <w:lang w:val="fr-FR"/>
        </w:rPr>
        <w:t>Press Contact</w:t>
      </w:r>
    </w:p>
    <w:p w14:paraId="41D398A1" w14:textId="77777777" w:rsidR="005E7CBF" w:rsidRPr="001002D2" w:rsidRDefault="005E7CBF" w:rsidP="005E7CBF">
      <w:pPr>
        <w:spacing w:line="360" w:lineRule="auto"/>
        <w:rPr>
          <w:kern w:val="24"/>
          <w:sz w:val="20"/>
          <w:szCs w:val="20"/>
          <w:lang w:val="de-DE"/>
        </w:rPr>
      </w:pPr>
      <w:r w:rsidRPr="001002D2">
        <w:rPr>
          <w:kern w:val="24"/>
          <w:sz w:val="20"/>
          <w:szCs w:val="20"/>
          <w:lang w:val="de-DE"/>
        </w:rPr>
        <w:t>Thor Riemschneider • BFOUND GmbH</w:t>
      </w:r>
    </w:p>
    <w:p w14:paraId="6D932F41" w14:textId="77777777" w:rsidR="005E7CBF" w:rsidRPr="001002D2" w:rsidRDefault="005E7CBF" w:rsidP="005E7CBF">
      <w:pPr>
        <w:spacing w:line="360" w:lineRule="auto"/>
        <w:rPr>
          <w:kern w:val="24"/>
          <w:sz w:val="20"/>
          <w:szCs w:val="20"/>
          <w:lang w:val="de-DE"/>
        </w:rPr>
      </w:pPr>
      <w:r w:rsidRPr="001002D2">
        <w:rPr>
          <w:kern w:val="24"/>
          <w:sz w:val="20"/>
          <w:szCs w:val="20"/>
          <w:lang w:val="de-DE"/>
        </w:rPr>
        <w:t>Alte Römerstraße 3 • D-56154 Boppard-Buchholz</w:t>
      </w:r>
    </w:p>
    <w:p w14:paraId="4288B77D" w14:textId="77777777" w:rsidR="005E7CBF" w:rsidRPr="009D396C" w:rsidRDefault="005E7CBF" w:rsidP="005E7CBF">
      <w:pPr>
        <w:spacing w:line="360" w:lineRule="auto"/>
        <w:rPr>
          <w:kern w:val="24"/>
          <w:sz w:val="20"/>
          <w:szCs w:val="20"/>
          <w:lang w:val="de-DE"/>
        </w:rPr>
      </w:pPr>
      <w:r w:rsidRPr="009D396C">
        <w:rPr>
          <w:kern w:val="24"/>
          <w:sz w:val="20"/>
          <w:szCs w:val="20"/>
          <w:lang w:val="de-DE"/>
        </w:rPr>
        <w:t>Tel.: (+49) 67 42-87 27 50 00 • Fax: (+49) 67 42-87 27 50</w:t>
      </w:r>
    </w:p>
    <w:p w14:paraId="11F41F63" w14:textId="77777777" w:rsidR="005E7CBF" w:rsidRPr="009D396C" w:rsidRDefault="005E7CBF" w:rsidP="005E7CBF">
      <w:pPr>
        <w:pStyle w:val="BoilerPlate"/>
        <w:jc w:val="both"/>
        <w:rPr>
          <w:lang w:val="de-DE"/>
        </w:rPr>
      </w:pPr>
      <w:r w:rsidRPr="009D396C">
        <w:rPr>
          <w:kern w:val="24"/>
          <w:lang w:val="de-DE"/>
        </w:rPr>
        <w:t>E-Mail: thor.riemschneider@bfound.com • Internet: www.bfound.com</w:t>
      </w:r>
    </w:p>
    <w:p w14:paraId="67215285" w14:textId="77777777" w:rsidR="00621404" w:rsidRPr="009D396C" w:rsidRDefault="00621404" w:rsidP="008205FF">
      <w:pPr>
        <w:rPr>
          <w:b/>
          <w:lang w:val="de-DE"/>
        </w:rPr>
      </w:pPr>
    </w:p>
    <w:p w14:paraId="172D79E0" w14:textId="77777777" w:rsidR="00621404" w:rsidRPr="009D396C" w:rsidRDefault="00621404" w:rsidP="008205FF">
      <w:pPr>
        <w:rPr>
          <w:b/>
          <w:lang w:val="de-DE"/>
        </w:rPr>
      </w:pPr>
    </w:p>
    <w:p w14:paraId="65E0A912" w14:textId="77777777" w:rsidR="00621404" w:rsidRPr="009D396C" w:rsidRDefault="00621404" w:rsidP="008205FF">
      <w:pPr>
        <w:rPr>
          <w:b/>
          <w:lang w:val="de-DE"/>
        </w:rPr>
      </w:pPr>
    </w:p>
    <w:p w14:paraId="39FCEE6C" w14:textId="7622B419" w:rsidR="00EF63AF" w:rsidRPr="00DC1B31" w:rsidRDefault="00EF63AF" w:rsidP="00AD243B">
      <w:pPr>
        <w:pStyle w:val="BoilerPlate"/>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C4AD0" w14:textId="77777777" w:rsidR="00FE5B1A" w:rsidRDefault="00FE5B1A" w:rsidP="008205FF">
      <w:r>
        <w:separator/>
      </w:r>
    </w:p>
  </w:endnote>
  <w:endnote w:type="continuationSeparator" w:id="0">
    <w:p w14:paraId="675EA666" w14:textId="77777777" w:rsidR="00FE5B1A" w:rsidRDefault="00FE5B1A" w:rsidP="008205FF">
      <w:r>
        <w:continuationSeparator/>
      </w:r>
    </w:p>
  </w:endnote>
  <w:endnote w:type="continuationNotice" w:id="1">
    <w:p w14:paraId="06D3018A" w14:textId="77777777" w:rsidR="00FE5B1A" w:rsidRDefault="00FE5B1A"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3890C" w14:textId="77777777" w:rsidR="00FE5B1A" w:rsidRDefault="00FE5B1A" w:rsidP="008205FF">
      <w:r>
        <w:separator/>
      </w:r>
    </w:p>
  </w:footnote>
  <w:footnote w:type="continuationSeparator" w:id="0">
    <w:p w14:paraId="68A3DCE6" w14:textId="77777777" w:rsidR="00FE5B1A" w:rsidRDefault="00FE5B1A" w:rsidP="008205FF">
      <w:r>
        <w:continuationSeparator/>
      </w:r>
    </w:p>
  </w:footnote>
  <w:footnote w:type="continuationNotice" w:id="1">
    <w:p w14:paraId="4CF4FD59" w14:textId="77777777" w:rsidR="00FE5B1A" w:rsidRDefault="00FE5B1A"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3216"/>
    <w:rsid w:val="00004E66"/>
    <w:rsid w:val="00005A8C"/>
    <w:rsid w:val="00007EFE"/>
    <w:rsid w:val="00010118"/>
    <w:rsid w:val="00011E2D"/>
    <w:rsid w:val="00013DA1"/>
    <w:rsid w:val="00014FD1"/>
    <w:rsid w:val="000205A8"/>
    <w:rsid w:val="00020C4F"/>
    <w:rsid w:val="00020E0C"/>
    <w:rsid w:val="000215C4"/>
    <w:rsid w:val="0002259D"/>
    <w:rsid w:val="0002357F"/>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D76"/>
    <w:rsid w:val="000361E4"/>
    <w:rsid w:val="000372A4"/>
    <w:rsid w:val="00037D31"/>
    <w:rsid w:val="00037E7D"/>
    <w:rsid w:val="000402E2"/>
    <w:rsid w:val="00040729"/>
    <w:rsid w:val="00040CF8"/>
    <w:rsid w:val="000435D5"/>
    <w:rsid w:val="00045B70"/>
    <w:rsid w:val="0004666C"/>
    <w:rsid w:val="00050434"/>
    <w:rsid w:val="00051C91"/>
    <w:rsid w:val="000562B9"/>
    <w:rsid w:val="00063480"/>
    <w:rsid w:val="0006571B"/>
    <w:rsid w:val="00066F6E"/>
    <w:rsid w:val="0007099F"/>
    <w:rsid w:val="00070ED3"/>
    <w:rsid w:val="00071202"/>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5B70"/>
    <w:rsid w:val="00097BF6"/>
    <w:rsid w:val="000A30DF"/>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5710"/>
    <w:rsid w:val="000C7891"/>
    <w:rsid w:val="000C7E0E"/>
    <w:rsid w:val="000D020F"/>
    <w:rsid w:val="000D07C3"/>
    <w:rsid w:val="000D0E93"/>
    <w:rsid w:val="000D2894"/>
    <w:rsid w:val="000D3B45"/>
    <w:rsid w:val="000D4B4C"/>
    <w:rsid w:val="000D5D34"/>
    <w:rsid w:val="000D6DE3"/>
    <w:rsid w:val="000E01C0"/>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6F63"/>
    <w:rsid w:val="001002D2"/>
    <w:rsid w:val="001024B8"/>
    <w:rsid w:val="00102AB7"/>
    <w:rsid w:val="00103899"/>
    <w:rsid w:val="00105E01"/>
    <w:rsid w:val="00106D19"/>
    <w:rsid w:val="001079EB"/>
    <w:rsid w:val="00110324"/>
    <w:rsid w:val="0011167E"/>
    <w:rsid w:val="00113234"/>
    <w:rsid w:val="00113661"/>
    <w:rsid w:val="00113A6D"/>
    <w:rsid w:val="001149D4"/>
    <w:rsid w:val="00116547"/>
    <w:rsid w:val="00117F54"/>
    <w:rsid w:val="0012084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618FA"/>
    <w:rsid w:val="00162953"/>
    <w:rsid w:val="00163132"/>
    <w:rsid w:val="00163CB4"/>
    <w:rsid w:val="00164A6C"/>
    <w:rsid w:val="0016744E"/>
    <w:rsid w:val="0016746D"/>
    <w:rsid w:val="00167D92"/>
    <w:rsid w:val="00167FBC"/>
    <w:rsid w:val="00170BAD"/>
    <w:rsid w:val="001740A4"/>
    <w:rsid w:val="00175702"/>
    <w:rsid w:val="00176852"/>
    <w:rsid w:val="00181C70"/>
    <w:rsid w:val="001838B1"/>
    <w:rsid w:val="00183C18"/>
    <w:rsid w:val="0018504A"/>
    <w:rsid w:val="001865DD"/>
    <w:rsid w:val="00187501"/>
    <w:rsid w:val="0019011A"/>
    <w:rsid w:val="001901AB"/>
    <w:rsid w:val="001911C2"/>
    <w:rsid w:val="00192CD0"/>
    <w:rsid w:val="00193B8F"/>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2965"/>
    <w:rsid w:val="002232AF"/>
    <w:rsid w:val="002235BF"/>
    <w:rsid w:val="00223624"/>
    <w:rsid w:val="0022582A"/>
    <w:rsid w:val="00225DE3"/>
    <w:rsid w:val="0022799B"/>
    <w:rsid w:val="002303FE"/>
    <w:rsid w:val="00230B95"/>
    <w:rsid w:val="0023244F"/>
    <w:rsid w:val="002344E3"/>
    <w:rsid w:val="00234AAA"/>
    <w:rsid w:val="0023525C"/>
    <w:rsid w:val="00235AF3"/>
    <w:rsid w:val="00241DCE"/>
    <w:rsid w:val="00243116"/>
    <w:rsid w:val="00246CAB"/>
    <w:rsid w:val="00247B16"/>
    <w:rsid w:val="00253073"/>
    <w:rsid w:val="00257032"/>
    <w:rsid w:val="00257A52"/>
    <w:rsid w:val="00260DAE"/>
    <w:rsid w:val="00261053"/>
    <w:rsid w:val="00263180"/>
    <w:rsid w:val="0026489C"/>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2607"/>
    <w:rsid w:val="002A3979"/>
    <w:rsid w:val="002A411B"/>
    <w:rsid w:val="002A4179"/>
    <w:rsid w:val="002A6DEE"/>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4D40"/>
    <w:rsid w:val="002C5A76"/>
    <w:rsid w:val="002C76E6"/>
    <w:rsid w:val="002C7C68"/>
    <w:rsid w:val="002D4354"/>
    <w:rsid w:val="002E1E5E"/>
    <w:rsid w:val="002E2022"/>
    <w:rsid w:val="002E4E74"/>
    <w:rsid w:val="002E68B1"/>
    <w:rsid w:val="002E7288"/>
    <w:rsid w:val="002E77E0"/>
    <w:rsid w:val="002F080B"/>
    <w:rsid w:val="002F0B2E"/>
    <w:rsid w:val="002F3CDE"/>
    <w:rsid w:val="002F50BF"/>
    <w:rsid w:val="002F558E"/>
    <w:rsid w:val="002F584D"/>
    <w:rsid w:val="003012B9"/>
    <w:rsid w:val="00301C66"/>
    <w:rsid w:val="00303529"/>
    <w:rsid w:val="0030446C"/>
    <w:rsid w:val="00304C46"/>
    <w:rsid w:val="003051BA"/>
    <w:rsid w:val="00305A76"/>
    <w:rsid w:val="00305F30"/>
    <w:rsid w:val="00307848"/>
    <w:rsid w:val="0031116B"/>
    <w:rsid w:val="0031151A"/>
    <w:rsid w:val="003117E9"/>
    <w:rsid w:val="00311A74"/>
    <w:rsid w:val="00312B71"/>
    <w:rsid w:val="00314D19"/>
    <w:rsid w:val="00315112"/>
    <w:rsid w:val="00315DED"/>
    <w:rsid w:val="0031795E"/>
    <w:rsid w:val="00320581"/>
    <w:rsid w:val="00321DFF"/>
    <w:rsid w:val="0032210B"/>
    <w:rsid w:val="00324251"/>
    <w:rsid w:val="0032585C"/>
    <w:rsid w:val="00326F3D"/>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7569"/>
    <w:rsid w:val="00347812"/>
    <w:rsid w:val="00351B87"/>
    <w:rsid w:val="003527A9"/>
    <w:rsid w:val="00354F63"/>
    <w:rsid w:val="003560A4"/>
    <w:rsid w:val="00356D03"/>
    <w:rsid w:val="0036058A"/>
    <w:rsid w:val="003608F5"/>
    <w:rsid w:val="0036121A"/>
    <w:rsid w:val="003612D5"/>
    <w:rsid w:val="003614A4"/>
    <w:rsid w:val="00361EBC"/>
    <w:rsid w:val="00362658"/>
    <w:rsid w:val="00362F98"/>
    <w:rsid w:val="00365E59"/>
    <w:rsid w:val="00370502"/>
    <w:rsid w:val="00371EEF"/>
    <w:rsid w:val="003726D2"/>
    <w:rsid w:val="00372F17"/>
    <w:rsid w:val="00373839"/>
    <w:rsid w:val="003744FC"/>
    <w:rsid w:val="003760D2"/>
    <w:rsid w:val="00376203"/>
    <w:rsid w:val="00376EB3"/>
    <w:rsid w:val="00377F90"/>
    <w:rsid w:val="003802DA"/>
    <w:rsid w:val="0038042D"/>
    <w:rsid w:val="00380742"/>
    <w:rsid w:val="0038151B"/>
    <w:rsid w:val="00381E6E"/>
    <w:rsid w:val="00382B1E"/>
    <w:rsid w:val="00383B43"/>
    <w:rsid w:val="00383D63"/>
    <w:rsid w:val="00384C84"/>
    <w:rsid w:val="00385B4E"/>
    <w:rsid w:val="00386141"/>
    <w:rsid w:val="00386923"/>
    <w:rsid w:val="0039260B"/>
    <w:rsid w:val="003949B5"/>
    <w:rsid w:val="00396CF1"/>
    <w:rsid w:val="0039701B"/>
    <w:rsid w:val="003978AA"/>
    <w:rsid w:val="00397949"/>
    <w:rsid w:val="00397CE3"/>
    <w:rsid w:val="00397D33"/>
    <w:rsid w:val="003A36AE"/>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D2085"/>
    <w:rsid w:val="003D2158"/>
    <w:rsid w:val="003D484D"/>
    <w:rsid w:val="003D4B88"/>
    <w:rsid w:val="003D51B3"/>
    <w:rsid w:val="003E367B"/>
    <w:rsid w:val="003F035E"/>
    <w:rsid w:val="003F0FA1"/>
    <w:rsid w:val="003F2F76"/>
    <w:rsid w:val="003F4D36"/>
    <w:rsid w:val="003F58D6"/>
    <w:rsid w:val="003F6B6F"/>
    <w:rsid w:val="004028DA"/>
    <w:rsid w:val="00403A56"/>
    <w:rsid w:val="00405C88"/>
    <w:rsid w:val="004128CA"/>
    <w:rsid w:val="00412F7D"/>
    <w:rsid w:val="004142CF"/>
    <w:rsid w:val="004209B3"/>
    <w:rsid w:val="00420BAC"/>
    <w:rsid w:val="00422B8E"/>
    <w:rsid w:val="004239EA"/>
    <w:rsid w:val="00423B19"/>
    <w:rsid w:val="00424D7A"/>
    <w:rsid w:val="00426822"/>
    <w:rsid w:val="00427456"/>
    <w:rsid w:val="00427DB5"/>
    <w:rsid w:val="00427F83"/>
    <w:rsid w:val="00431283"/>
    <w:rsid w:val="0043377E"/>
    <w:rsid w:val="00434B3C"/>
    <w:rsid w:val="004370D7"/>
    <w:rsid w:val="00440C8B"/>
    <w:rsid w:val="004421D3"/>
    <w:rsid w:val="00442434"/>
    <w:rsid w:val="00444AB2"/>
    <w:rsid w:val="00444F20"/>
    <w:rsid w:val="004459F2"/>
    <w:rsid w:val="00446629"/>
    <w:rsid w:val="00446C40"/>
    <w:rsid w:val="00447F1C"/>
    <w:rsid w:val="00451634"/>
    <w:rsid w:val="0045277E"/>
    <w:rsid w:val="00455585"/>
    <w:rsid w:val="00456790"/>
    <w:rsid w:val="00457FED"/>
    <w:rsid w:val="004617F9"/>
    <w:rsid w:val="00462CE4"/>
    <w:rsid w:val="00462D0B"/>
    <w:rsid w:val="0046435D"/>
    <w:rsid w:val="00464FAA"/>
    <w:rsid w:val="00465A52"/>
    <w:rsid w:val="004660D0"/>
    <w:rsid w:val="00466684"/>
    <w:rsid w:val="0046763F"/>
    <w:rsid w:val="00472887"/>
    <w:rsid w:val="004737C4"/>
    <w:rsid w:val="00473C79"/>
    <w:rsid w:val="0047484D"/>
    <w:rsid w:val="00474962"/>
    <w:rsid w:val="00474FB4"/>
    <w:rsid w:val="0047510A"/>
    <w:rsid w:val="0047782A"/>
    <w:rsid w:val="00481426"/>
    <w:rsid w:val="004818E6"/>
    <w:rsid w:val="00482F74"/>
    <w:rsid w:val="00483A6E"/>
    <w:rsid w:val="00483D3C"/>
    <w:rsid w:val="00484294"/>
    <w:rsid w:val="004873E6"/>
    <w:rsid w:val="00487463"/>
    <w:rsid w:val="004879FC"/>
    <w:rsid w:val="00487D59"/>
    <w:rsid w:val="00493655"/>
    <w:rsid w:val="00494230"/>
    <w:rsid w:val="004943EF"/>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3604"/>
    <w:rsid w:val="004C4C18"/>
    <w:rsid w:val="004C62EF"/>
    <w:rsid w:val="004C6EE3"/>
    <w:rsid w:val="004C7169"/>
    <w:rsid w:val="004C74F1"/>
    <w:rsid w:val="004C7DBF"/>
    <w:rsid w:val="004D0EC6"/>
    <w:rsid w:val="004D1CE2"/>
    <w:rsid w:val="004D37E8"/>
    <w:rsid w:val="004D4B40"/>
    <w:rsid w:val="004D4F30"/>
    <w:rsid w:val="004D657F"/>
    <w:rsid w:val="004D7096"/>
    <w:rsid w:val="004E1103"/>
    <w:rsid w:val="004E1301"/>
    <w:rsid w:val="004E3DA0"/>
    <w:rsid w:val="004E50D0"/>
    <w:rsid w:val="004E5D97"/>
    <w:rsid w:val="004E5F05"/>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1336C"/>
    <w:rsid w:val="005145AA"/>
    <w:rsid w:val="005158BC"/>
    <w:rsid w:val="00515A6B"/>
    <w:rsid w:val="00517E83"/>
    <w:rsid w:val="00522D62"/>
    <w:rsid w:val="00523014"/>
    <w:rsid w:val="00523086"/>
    <w:rsid w:val="00524FA8"/>
    <w:rsid w:val="00526EF7"/>
    <w:rsid w:val="00527575"/>
    <w:rsid w:val="00530468"/>
    <w:rsid w:val="00531C57"/>
    <w:rsid w:val="00532401"/>
    <w:rsid w:val="0053618A"/>
    <w:rsid w:val="0053762E"/>
    <w:rsid w:val="005407AA"/>
    <w:rsid w:val="005412EA"/>
    <w:rsid w:val="00541644"/>
    <w:rsid w:val="0054218D"/>
    <w:rsid w:val="0054324D"/>
    <w:rsid w:val="00544731"/>
    <w:rsid w:val="00544A56"/>
    <w:rsid w:val="00546086"/>
    <w:rsid w:val="00546356"/>
    <w:rsid w:val="005469A5"/>
    <w:rsid w:val="00546A35"/>
    <w:rsid w:val="00546BB2"/>
    <w:rsid w:val="00550C73"/>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2C85"/>
    <w:rsid w:val="00582FBE"/>
    <w:rsid w:val="00583C3C"/>
    <w:rsid w:val="005849D8"/>
    <w:rsid w:val="00585B3D"/>
    <w:rsid w:val="00591B1F"/>
    <w:rsid w:val="00591D08"/>
    <w:rsid w:val="00591E69"/>
    <w:rsid w:val="0059367E"/>
    <w:rsid w:val="00594FDE"/>
    <w:rsid w:val="005A0072"/>
    <w:rsid w:val="005A1415"/>
    <w:rsid w:val="005A1FB0"/>
    <w:rsid w:val="005A5E26"/>
    <w:rsid w:val="005A7164"/>
    <w:rsid w:val="005A71B8"/>
    <w:rsid w:val="005A75E1"/>
    <w:rsid w:val="005B0202"/>
    <w:rsid w:val="005B153E"/>
    <w:rsid w:val="005B2FE1"/>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6C5B"/>
    <w:rsid w:val="006005D3"/>
    <w:rsid w:val="006015AA"/>
    <w:rsid w:val="00604B50"/>
    <w:rsid w:val="006063D3"/>
    <w:rsid w:val="00607C92"/>
    <w:rsid w:val="00614C19"/>
    <w:rsid w:val="00615DE7"/>
    <w:rsid w:val="00616797"/>
    <w:rsid w:val="006177A8"/>
    <w:rsid w:val="0062074E"/>
    <w:rsid w:val="00621404"/>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FD"/>
    <w:rsid w:val="0065213F"/>
    <w:rsid w:val="00654B76"/>
    <w:rsid w:val="00656603"/>
    <w:rsid w:val="00660498"/>
    <w:rsid w:val="00660D8F"/>
    <w:rsid w:val="00661864"/>
    <w:rsid w:val="00661DD5"/>
    <w:rsid w:val="006622B8"/>
    <w:rsid w:val="006629DA"/>
    <w:rsid w:val="00664415"/>
    <w:rsid w:val="00667EE2"/>
    <w:rsid w:val="00670B02"/>
    <w:rsid w:val="00670B6A"/>
    <w:rsid w:val="00670C49"/>
    <w:rsid w:val="006718BD"/>
    <w:rsid w:val="00672F6F"/>
    <w:rsid w:val="00673C10"/>
    <w:rsid w:val="00674224"/>
    <w:rsid w:val="006758A1"/>
    <w:rsid w:val="00676423"/>
    <w:rsid w:val="0067767F"/>
    <w:rsid w:val="00677DDB"/>
    <w:rsid w:val="006805F6"/>
    <w:rsid w:val="00680F49"/>
    <w:rsid w:val="006825B6"/>
    <w:rsid w:val="006836E9"/>
    <w:rsid w:val="00685B6E"/>
    <w:rsid w:val="00685FC9"/>
    <w:rsid w:val="006908C8"/>
    <w:rsid w:val="00691C06"/>
    <w:rsid w:val="006945C6"/>
    <w:rsid w:val="00696667"/>
    <w:rsid w:val="006976BA"/>
    <w:rsid w:val="006A04F1"/>
    <w:rsid w:val="006A1CBF"/>
    <w:rsid w:val="006A1F6C"/>
    <w:rsid w:val="006A6FCA"/>
    <w:rsid w:val="006A716E"/>
    <w:rsid w:val="006B125F"/>
    <w:rsid w:val="006B20AB"/>
    <w:rsid w:val="006B2537"/>
    <w:rsid w:val="006B463A"/>
    <w:rsid w:val="006B4DFB"/>
    <w:rsid w:val="006B725E"/>
    <w:rsid w:val="006B7ACE"/>
    <w:rsid w:val="006C069A"/>
    <w:rsid w:val="006C1107"/>
    <w:rsid w:val="006C3C64"/>
    <w:rsid w:val="006C6046"/>
    <w:rsid w:val="006C6DA7"/>
    <w:rsid w:val="006C708B"/>
    <w:rsid w:val="006D2970"/>
    <w:rsid w:val="006D2B9D"/>
    <w:rsid w:val="006E10DB"/>
    <w:rsid w:val="006E122B"/>
    <w:rsid w:val="006E320F"/>
    <w:rsid w:val="006E5BD3"/>
    <w:rsid w:val="006F0A88"/>
    <w:rsid w:val="006F27F6"/>
    <w:rsid w:val="006F31F8"/>
    <w:rsid w:val="006F41C6"/>
    <w:rsid w:val="006F5BA5"/>
    <w:rsid w:val="00702A17"/>
    <w:rsid w:val="007042BD"/>
    <w:rsid w:val="00704A5C"/>
    <w:rsid w:val="00707113"/>
    <w:rsid w:val="00711E3E"/>
    <w:rsid w:val="0071372C"/>
    <w:rsid w:val="007139FA"/>
    <w:rsid w:val="00714FC2"/>
    <w:rsid w:val="00715D03"/>
    <w:rsid w:val="0071673A"/>
    <w:rsid w:val="00716BAD"/>
    <w:rsid w:val="00721CB0"/>
    <w:rsid w:val="00722C0F"/>
    <w:rsid w:val="00726365"/>
    <w:rsid w:val="007275E0"/>
    <w:rsid w:val="00727E7F"/>
    <w:rsid w:val="00733E3C"/>
    <w:rsid w:val="00734BCB"/>
    <w:rsid w:val="0073529F"/>
    <w:rsid w:val="0073621E"/>
    <w:rsid w:val="0073786F"/>
    <w:rsid w:val="00740063"/>
    <w:rsid w:val="00741180"/>
    <w:rsid w:val="00743055"/>
    <w:rsid w:val="0074306A"/>
    <w:rsid w:val="00743605"/>
    <w:rsid w:val="00750494"/>
    <w:rsid w:val="007506C0"/>
    <w:rsid w:val="00750CE8"/>
    <w:rsid w:val="007515D0"/>
    <w:rsid w:val="00752365"/>
    <w:rsid w:val="0075386F"/>
    <w:rsid w:val="00753937"/>
    <w:rsid w:val="007549DD"/>
    <w:rsid w:val="00754CBC"/>
    <w:rsid w:val="007615AE"/>
    <w:rsid w:val="007620C6"/>
    <w:rsid w:val="0076230F"/>
    <w:rsid w:val="00763150"/>
    <w:rsid w:val="007634CC"/>
    <w:rsid w:val="00763B7A"/>
    <w:rsid w:val="0076572B"/>
    <w:rsid w:val="00766CEB"/>
    <w:rsid w:val="00767137"/>
    <w:rsid w:val="007675D7"/>
    <w:rsid w:val="00770609"/>
    <w:rsid w:val="007707FA"/>
    <w:rsid w:val="00773D13"/>
    <w:rsid w:val="007752F2"/>
    <w:rsid w:val="00776298"/>
    <w:rsid w:val="0078013E"/>
    <w:rsid w:val="00780340"/>
    <w:rsid w:val="007806FA"/>
    <w:rsid w:val="00780B72"/>
    <w:rsid w:val="0078114B"/>
    <w:rsid w:val="007928FD"/>
    <w:rsid w:val="00795186"/>
    <w:rsid w:val="00795C3F"/>
    <w:rsid w:val="007975F8"/>
    <w:rsid w:val="007A039E"/>
    <w:rsid w:val="007A1813"/>
    <w:rsid w:val="007A1DB7"/>
    <w:rsid w:val="007A271E"/>
    <w:rsid w:val="007A2ED6"/>
    <w:rsid w:val="007A3030"/>
    <w:rsid w:val="007A4E23"/>
    <w:rsid w:val="007A4FC5"/>
    <w:rsid w:val="007A5584"/>
    <w:rsid w:val="007A7C2F"/>
    <w:rsid w:val="007B0193"/>
    <w:rsid w:val="007B1387"/>
    <w:rsid w:val="007B1D10"/>
    <w:rsid w:val="007B4C91"/>
    <w:rsid w:val="007B61C1"/>
    <w:rsid w:val="007C0ED5"/>
    <w:rsid w:val="007C0FCE"/>
    <w:rsid w:val="007C1279"/>
    <w:rsid w:val="007C1503"/>
    <w:rsid w:val="007C75A5"/>
    <w:rsid w:val="007D4B22"/>
    <w:rsid w:val="007D4CBE"/>
    <w:rsid w:val="007D50D4"/>
    <w:rsid w:val="007D5280"/>
    <w:rsid w:val="007D5CC8"/>
    <w:rsid w:val="007D7499"/>
    <w:rsid w:val="007D7515"/>
    <w:rsid w:val="007E0A69"/>
    <w:rsid w:val="007E0B69"/>
    <w:rsid w:val="007E33C9"/>
    <w:rsid w:val="007E48F9"/>
    <w:rsid w:val="007E4CE5"/>
    <w:rsid w:val="007E4D2A"/>
    <w:rsid w:val="007E544B"/>
    <w:rsid w:val="007E67FC"/>
    <w:rsid w:val="007E7748"/>
    <w:rsid w:val="007E7864"/>
    <w:rsid w:val="007F10EB"/>
    <w:rsid w:val="007F16A2"/>
    <w:rsid w:val="007F1983"/>
    <w:rsid w:val="007F1CA5"/>
    <w:rsid w:val="007F2747"/>
    <w:rsid w:val="007F274B"/>
    <w:rsid w:val="007F45C0"/>
    <w:rsid w:val="007F52B5"/>
    <w:rsid w:val="007F5B7F"/>
    <w:rsid w:val="007F6E29"/>
    <w:rsid w:val="00800021"/>
    <w:rsid w:val="008004E7"/>
    <w:rsid w:val="00800610"/>
    <w:rsid w:val="00800A4E"/>
    <w:rsid w:val="00801705"/>
    <w:rsid w:val="00802045"/>
    <w:rsid w:val="0080302B"/>
    <w:rsid w:val="00803FB0"/>
    <w:rsid w:val="00805877"/>
    <w:rsid w:val="00810BFB"/>
    <w:rsid w:val="008128C3"/>
    <w:rsid w:val="008134A2"/>
    <w:rsid w:val="00816474"/>
    <w:rsid w:val="00816C6E"/>
    <w:rsid w:val="008205FF"/>
    <w:rsid w:val="00820D21"/>
    <w:rsid w:val="00821E07"/>
    <w:rsid w:val="00821EF3"/>
    <w:rsid w:val="00823013"/>
    <w:rsid w:val="00823346"/>
    <w:rsid w:val="00825480"/>
    <w:rsid w:val="008257FE"/>
    <w:rsid w:val="00827781"/>
    <w:rsid w:val="008301EC"/>
    <w:rsid w:val="00831E9F"/>
    <w:rsid w:val="00831F1D"/>
    <w:rsid w:val="00832FB4"/>
    <w:rsid w:val="00833AE8"/>
    <w:rsid w:val="00840F60"/>
    <w:rsid w:val="00842292"/>
    <w:rsid w:val="00842A8E"/>
    <w:rsid w:val="0084370A"/>
    <w:rsid w:val="008501DA"/>
    <w:rsid w:val="00851501"/>
    <w:rsid w:val="0085162B"/>
    <w:rsid w:val="0085383A"/>
    <w:rsid w:val="0085492D"/>
    <w:rsid w:val="00855A44"/>
    <w:rsid w:val="0085646B"/>
    <w:rsid w:val="00856AB7"/>
    <w:rsid w:val="00857B9E"/>
    <w:rsid w:val="008624B9"/>
    <w:rsid w:val="008629D2"/>
    <w:rsid w:val="0086386E"/>
    <w:rsid w:val="00864EAE"/>
    <w:rsid w:val="00866F24"/>
    <w:rsid w:val="008703E5"/>
    <w:rsid w:val="008713C3"/>
    <w:rsid w:val="00871862"/>
    <w:rsid w:val="008720C0"/>
    <w:rsid w:val="008727EE"/>
    <w:rsid w:val="0087384A"/>
    <w:rsid w:val="00874DE7"/>
    <w:rsid w:val="00874EAA"/>
    <w:rsid w:val="00875782"/>
    <w:rsid w:val="00881D0B"/>
    <w:rsid w:val="00882724"/>
    <w:rsid w:val="008836A5"/>
    <w:rsid w:val="00884013"/>
    <w:rsid w:val="0088483A"/>
    <w:rsid w:val="00886E24"/>
    <w:rsid w:val="00887801"/>
    <w:rsid w:val="00890553"/>
    <w:rsid w:val="00890AD2"/>
    <w:rsid w:val="008928B2"/>
    <w:rsid w:val="0089336E"/>
    <w:rsid w:val="00893C76"/>
    <w:rsid w:val="00893D80"/>
    <w:rsid w:val="00895543"/>
    <w:rsid w:val="00896E5B"/>
    <w:rsid w:val="008A39DA"/>
    <w:rsid w:val="008A40F8"/>
    <w:rsid w:val="008A5B86"/>
    <w:rsid w:val="008B105E"/>
    <w:rsid w:val="008B106A"/>
    <w:rsid w:val="008B1ED2"/>
    <w:rsid w:val="008B2301"/>
    <w:rsid w:val="008B42E0"/>
    <w:rsid w:val="008B5F88"/>
    <w:rsid w:val="008C2034"/>
    <w:rsid w:val="008C3547"/>
    <w:rsid w:val="008C392A"/>
    <w:rsid w:val="008C3A6E"/>
    <w:rsid w:val="008C43A4"/>
    <w:rsid w:val="008C53A9"/>
    <w:rsid w:val="008C5EAD"/>
    <w:rsid w:val="008C6E7E"/>
    <w:rsid w:val="008C78D3"/>
    <w:rsid w:val="008C7C41"/>
    <w:rsid w:val="008C7D08"/>
    <w:rsid w:val="008C7ECD"/>
    <w:rsid w:val="008D0BD2"/>
    <w:rsid w:val="008D0E4C"/>
    <w:rsid w:val="008D2A62"/>
    <w:rsid w:val="008D2B60"/>
    <w:rsid w:val="008D480B"/>
    <w:rsid w:val="008D524B"/>
    <w:rsid w:val="008D53E7"/>
    <w:rsid w:val="008D70D5"/>
    <w:rsid w:val="008D73AB"/>
    <w:rsid w:val="008D7C7D"/>
    <w:rsid w:val="008E232B"/>
    <w:rsid w:val="008E3A2D"/>
    <w:rsid w:val="008E4080"/>
    <w:rsid w:val="008E4BC2"/>
    <w:rsid w:val="008E4E14"/>
    <w:rsid w:val="008F16D6"/>
    <w:rsid w:val="008F21EE"/>
    <w:rsid w:val="008F289D"/>
    <w:rsid w:val="008F4C9A"/>
    <w:rsid w:val="008F56FA"/>
    <w:rsid w:val="008F666A"/>
    <w:rsid w:val="008F7AE2"/>
    <w:rsid w:val="009003FB"/>
    <w:rsid w:val="00900880"/>
    <w:rsid w:val="0090157F"/>
    <w:rsid w:val="009025F3"/>
    <w:rsid w:val="00902CDE"/>
    <w:rsid w:val="0090373E"/>
    <w:rsid w:val="00903FE6"/>
    <w:rsid w:val="00904942"/>
    <w:rsid w:val="00904AA8"/>
    <w:rsid w:val="00906337"/>
    <w:rsid w:val="00911C70"/>
    <w:rsid w:val="009141D9"/>
    <w:rsid w:val="00914744"/>
    <w:rsid w:val="0091497C"/>
    <w:rsid w:val="00916828"/>
    <w:rsid w:val="00916899"/>
    <w:rsid w:val="00917DD6"/>
    <w:rsid w:val="00922C50"/>
    <w:rsid w:val="00925282"/>
    <w:rsid w:val="009258B0"/>
    <w:rsid w:val="00925C8A"/>
    <w:rsid w:val="009273DF"/>
    <w:rsid w:val="00927719"/>
    <w:rsid w:val="00932325"/>
    <w:rsid w:val="00932A0F"/>
    <w:rsid w:val="00933128"/>
    <w:rsid w:val="00933BF5"/>
    <w:rsid w:val="009349A2"/>
    <w:rsid w:val="00935EA4"/>
    <w:rsid w:val="009367DF"/>
    <w:rsid w:val="00937227"/>
    <w:rsid w:val="0093724A"/>
    <w:rsid w:val="00941348"/>
    <w:rsid w:val="00941BDE"/>
    <w:rsid w:val="00941E51"/>
    <w:rsid w:val="00943744"/>
    <w:rsid w:val="00943BFD"/>
    <w:rsid w:val="00944C74"/>
    <w:rsid w:val="009457F1"/>
    <w:rsid w:val="00950582"/>
    <w:rsid w:val="00950684"/>
    <w:rsid w:val="00950D9C"/>
    <w:rsid w:val="00952085"/>
    <w:rsid w:val="00952BAF"/>
    <w:rsid w:val="0095422E"/>
    <w:rsid w:val="00955CB4"/>
    <w:rsid w:val="009647FF"/>
    <w:rsid w:val="00966BAE"/>
    <w:rsid w:val="00967FC0"/>
    <w:rsid w:val="00970A2B"/>
    <w:rsid w:val="0097390C"/>
    <w:rsid w:val="00975908"/>
    <w:rsid w:val="0097688A"/>
    <w:rsid w:val="00976BB9"/>
    <w:rsid w:val="00977645"/>
    <w:rsid w:val="0098190B"/>
    <w:rsid w:val="00981D0A"/>
    <w:rsid w:val="0098230B"/>
    <w:rsid w:val="009868C8"/>
    <w:rsid w:val="00987995"/>
    <w:rsid w:val="009879A9"/>
    <w:rsid w:val="0099075C"/>
    <w:rsid w:val="00990E76"/>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44B5"/>
    <w:rsid w:val="009A6F5A"/>
    <w:rsid w:val="009B0A0A"/>
    <w:rsid w:val="009B283C"/>
    <w:rsid w:val="009B389B"/>
    <w:rsid w:val="009B4993"/>
    <w:rsid w:val="009B49D0"/>
    <w:rsid w:val="009B4E66"/>
    <w:rsid w:val="009B708B"/>
    <w:rsid w:val="009C2BC9"/>
    <w:rsid w:val="009C4F15"/>
    <w:rsid w:val="009C6562"/>
    <w:rsid w:val="009D1288"/>
    <w:rsid w:val="009D157D"/>
    <w:rsid w:val="009D1735"/>
    <w:rsid w:val="009D2956"/>
    <w:rsid w:val="009D2EBC"/>
    <w:rsid w:val="009D3514"/>
    <w:rsid w:val="009D396C"/>
    <w:rsid w:val="009D53E7"/>
    <w:rsid w:val="009D7157"/>
    <w:rsid w:val="009E0A60"/>
    <w:rsid w:val="009E1EED"/>
    <w:rsid w:val="009E5810"/>
    <w:rsid w:val="009E74E2"/>
    <w:rsid w:val="009F1763"/>
    <w:rsid w:val="009F283C"/>
    <w:rsid w:val="009F7A00"/>
    <w:rsid w:val="00A00485"/>
    <w:rsid w:val="00A02FEC"/>
    <w:rsid w:val="00A0441A"/>
    <w:rsid w:val="00A06E33"/>
    <w:rsid w:val="00A071D4"/>
    <w:rsid w:val="00A101DD"/>
    <w:rsid w:val="00A11374"/>
    <w:rsid w:val="00A11797"/>
    <w:rsid w:val="00A12876"/>
    <w:rsid w:val="00A131F1"/>
    <w:rsid w:val="00A13CE0"/>
    <w:rsid w:val="00A14BEA"/>
    <w:rsid w:val="00A1627E"/>
    <w:rsid w:val="00A16377"/>
    <w:rsid w:val="00A16C42"/>
    <w:rsid w:val="00A174B3"/>
    <w:rsid w:val="00A209BB"/>
    <w:rsid w:val="00A2119B"/>
    <w:rsid w:val="00A213DB"/>
    <w:rsid w:val="00A220C9"/>
    <w:rsid w:val="00A23F04"/>
    <w:rsid w:val="00A2554D"/>
    <w:rsid w:val="00A313C7"/>
    <w:rsid w:val="00A33425"/>
    <w:rsid w:val="00A35EBF"/>
    <w:rsid w:val="00A36285"/>
    <w:rsid w:val="00A365DE"/>
    <w:rsid w:val="00A36BB9"/>
    <w:rsid w:val="00A3731E"/>
    <w:rsid w:val="00A409A0"/>
    <w:rsid w:val="00A438C3"/>
    <w:rsid w:val="00A46696"/>
    <w:rsid w:val="00A50E8D"/>
    <w:rsid w:val="00A516A1"/>
    <w:rsid w:val="00A51FF4"/>
    <w:rsid w:val="00A52F27"/>
    <w:rsid w:val="00A53497"/>
    <w:rsid w:val="00A55AED"/>
    <w:rsid w:val="00A55C19"/>
    <w:rsid w:val="00A56BA9"/>
    <w:rsid w:val="00A60083"/>
    <w:rsid w:val="00A60EA8"/>
    <w:rsid w:val="00A61C15"/>
    <w:rsid w:val="00A6370C"/>
    <w:rsid w:val="00A64A5B"/>
    <w:rsid w:val="00A661C0"/>
    <w:rsid w:val="00A7038D"/>
    <w:rsid w:val="00A715ED"/>
    <w:rsid w:val="00A73E31"/>
    <w:rsid w:val="00A73FED"/>
    <w:rsid w:val="00A745E5"/>
    <w:rsid w:val="00A76A36"/>
    <w:rsid w:val="00A77810"/>
    <w:rsid w:val="00A809C1"/>
    <w:rsid w:val="00A80AC8"/>
    <w:rsid w:val="00A8135B"/>
    <w:rsid w:val="00A83152"/>
    <w:rsid w:val="00A843B3"/>
    <w:rsid w:val="00A84AD0"/>
    <w:rsid w:val="00A854E4"/>
    <w:rsid w:val="00A86AB2"/>
    <w:rsid w:val="00A87A09"/>
    <w:rsid w:val="00A87C97"/>
    <w:rsid w:val="00A87E8B"/>
    <w:rsid w:val="00A90222"/>
    <w:rsid w:val="00A90EFD"/>
    <w:rsid w:val="00A9100A"/>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4B2F"/>
    <w:rsid w:val="00AD5508"/>
    <w:rsid w:val="00AE02D5"/>
    <w:rsid w:val="00AE58E1"/>
    <w:rsid w:val="00AE6180"/>
    <w:rsid w:val="00AE6210"/>
    <w:rsid w:val="00AF03CD"/>
    <w:rsid w:val="00AF3C08"/>
    <w:rsid w:val="00AF3E83"/>
    <w:rsid w:val="00AF3F99"/>
    <w:rsid w:val="00AF444A"/>
    <w:rsid w:val="00AF4505"/>
    <w:rsid w:val="00AF57E0"/>
    <w:rsid w:val="00AF5A5D"/>
    <w:rsid w:val="00AF61A8"/>
    <w:rsid w:val="00AF6D63"/>
    <w:rsid w:val="00AF6E73"/>
    <w:rsid w:val="00B0007C"/>
    <w:rsid w:val="00B05925"/>
    <w:rsid w:val="00B06B4C"/>
    <w:rsid w:val="00B101A1"/>
    <w:rsid w:val="00B103F0"/>
    <w:rsid w:val="00B11325"/>
    <w:rsid w:val="00B125F4"/>
    <w:rsid w:val="00B13221"/>
    <w:rsid w:val="00B146BA"/>
    <w:rsid w:val="00B1650C"/>
    <w:rsid w:val="00B16A6C"/>
    <w:rsid w:val="00B17C26"/>
    <w:rsid w:val="00B20019"/>
    <w:rsid w:val="00B20520"/>
    <w:rsid w:val="00B20B8F"/>
    <w:rsid w:val="00B21288"/>
    <w:rsid w:val="00B22496"/>
    <w:rsid w:val="00B224D5"/>
    <w:rsid w:val="00B224FC"/>
    <w:rsid w:val="00B22E36"/>
    <w:rsid w:val="00B24B66"/>
    <w:rsid w:val="00B254CA"/>
    <w:rsid w:val="00B2584F"/>
    <w:rsid w:val="00B274D4"/>
    <w:rsid w:val="00B27A11"/>
    <w:rsid w:val="00B3323F"/>
    <w:rsid w:val="00B33A6C"/>
    <w:rsid w:val="00B35B97"/>
    <w:rsid w:val="00B3607F"/>
    <w:rsid w:val="00B37BB8"/>
    <w:rsid w:val="00B40178"/>
    <w:rsid w:val="00B40326"/>
    <w:rsid w:val="00B417FC"/>
    <w:rsid w:val="00B42DF5"/>
    <w:rsid w:val="00B466EC"/>
    <w:rsid w:val="00B47BE4"/>
    <w:rsid w:val="00B53B93"/>
    <w:rsid w:val="00B55D0D"/>
    <w:rsid w:val="00B5728A"/>
    <w:rsid w:val="00B61A6B"/>
    <w:rsid w:val="00B61DF0"/>
    <w:rsid w:val="00B62265"/>
    <w:rsid w:val="00B62B69"/>
    <w:rsid w:val="00B63BDC"/>
    <w:rsid w:val="00B65E71"/>
    <w:rsid w:val="00B672A1"/>
    <w:rsid w:val="00B679F2"/>
    <w:rsid w:val="00B70131"/>
    <w:rsid w:val="00B7080B"/>
    <w:rsid w:val="00B71806"/>
    <w:rsid w:val="00B760DF"/>
    <w:rsid w:val="00B763C0"/>
    <w:rsid w:val="00B805B0"/>
    <w:rsid w:val="00B81B1D"/>
    <w:rsid w:val="00B8464D"/>
    <w:rsid w:val="00B85A6D"/>
    <w:rsid w:val="00B86C48"/>
    <w:rsid w:val="00B87693"/>
    <w:rsid w:val="00B91C17"/>
    <w:rsid w:val="00B91C4C"/>
    <w:rsid w:val="00B93E90"/>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A3B"/>
    <w:rsid w:val="00BB481B"/>
    <w:rsid w:val="00BB73B8"/>
    <w:rsid w:val="00BC146F"/>
    <w:rsid w:val="00BC5BD7"/>
    <w:rsid w:val="00BC7062"/>
    <w:rsid w:val="00BC793C"/>
    <w:rsid w:val="00BD2EAE"/>
    <w:rsid w:val="00BD38A2"/>
    <w:rsid w:val="00BD3C9B"/>
    <w:rsid w:val="00BD4099"/>
    <w:rsid w:val="00BD461F"/>
    <w:rsid w:val="00BD5382"/>
    <w:rsid w:val="00BE06FE"/>
    <w:rsid w:val="00BE4271"/>
    <w:rsid w:val="00BF09F7"/>
    <w:rsid w:val="00BF1917"/>
    <w:rsid w:val="00BF4096"/>
    <w:rsid w:val="00BF474A"/>
    <w:rsid w:val="00BF5519"/>
    <w:rsid w:val="00BF6BB4"/>
    <w:rsid w:val="00BF79D6"/>
    <w:rsid w:val="00C00731"/>
    <w:rsid w:val="00C00BD8"/>
    <w:rsid w:val="00C014B8"/>
    <w:rsid w:val="00C01642"/>
    <w:rsid w:val="00C023DD"/>
    <w:rsid w:val="00C02D8B"/>
    <w:rsid w:val="00C0477C"/>
    <w:rsid w:val="00C04CF4"/>
    <w:rsid w:val="00C05F5E"/>
    <w:rsid w:val="00C063FC"/>
    <w:rsid w:val="00C0688E"/>
    <w:rsid w:val="00C068AE"/>
    <w:rsid w:val="00C07F19"/>
    <w:rsid w:val="00C101BE"/>
    <w:rsid w:val="00C1117B"/>
    <w:rsid w:val="00C12ECC"/>
    <w:rsid w:val="00C13D0F"/>
    <w:rsid w:val="00C13EE4"/>
    <w:rsid w:val="00C21206"/>
    <w:rsid w:val="00C22375"/>
    <w:rsid w:val="00C225A4"/>
    <w:rsid w:val="00C22604"/>
    <w:rsid w:val="00C22A05"/>
    <w:rsid w:val="00C23194"/>
    <w:rsid w:val="00C25F77"/>
    <w:rsid w:val="00C25F89"/>
    <w:rsid w:val="00C2637B"/>
    <w:rsid w:val="00C26490"/>
    <w:rsid w:val="00C267C4"/>
    <w:rsid w:val="00C3101D"/>
    <w:rsid w:val="00C3273E"/>
    <w:rsid w:val="00C34921"/>
    <w:rsid w:val="00C34928"/>
    <w:rsid w:val="00C35590"/>
    <w:rsid w:val="00C359CE"/>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9A9"/>
    <w:rsid w:val="00C67D52"/>
    <w:rsid w:val="00C710FD"/>
    <w:rsid w:val="00C741C7"/>
    <w:rsid w:val="00C76435"/>
    <w:rsid w:val="00C76B8E"/>
    <w:rsid w:val="00C80E6C"/>
    <w:rsid w:val="00C82F67"/>
    <w:rsid w:val="00C84B11"/>
    <w:rsid w:val="00C8691A"/>
    <w:rsid w:val="00C879AA"/>
    <w:rsid w:val="00C91C99"/>
    <w:rsid w:val="00C9547D"/>
    <w:rsid w:val="00C95777"/>
    <w:rsid w:val="00C97691"/>
    <w:rsid w:val="00C97994"/>
    <w:rsid w:val="00C97EA0"/>
    <w:rsid w:val="00CA0B2A"/>
    <w:rsid w:val="00CA22B9"/>
    <w:rsid w:val="00CA5F9A"/>
    <w:rsid w:val="00CB08D8"/>
    <w:rsid w:val="00CB0B83"/>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6AC7"/>
    <w:rsid w:val="00CD6F57"/>
    <w:rsid w:val="00CD7757"/>
    <w:rsid w:val="00CD7F01"/>
    <w:rsid w:val="00CE1544"/>
    <w:rsid w:val="00CE1858"/>
    <w:rsid w:val="00CE28C2"/>
    <w:rsid w:val="00CE3512"/>
    <w:rsid w:val="00CE3890"/>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13B8"/>
    <w:rsid w:val="00D520EF"/>
    <w:rsid w:val="00D550A3"/>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37E4"/>
    <w:rsid w:val="00D83F3C"/>
    <w:rsid w:val="00D84299"/>
    <w:rsid w:val="00D86503"/>
    <w:rsid w:val="00D865C0"/>
    <w:rsid w:val="00D8708E"/>
    <w:rsid w:val="00D87206"/>
    <w:rsid w:val="00D922EC"/>
    <w:rsid w:val="00D9749D"/>
    <w:rsid w:val="00D97C6B"/>
    <w:rsid w:val="00DA34F4"/>
    <w:rsid w:val="00DA3A1E"/>
    <w:rsid w:val="00DA3F2B"/>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01C1"/>
    <w:rsid w:val="00DE10C2"/>
    <w:rsid w:val="00DE14B4"/>
    <w:rsid w:val="00DE2715"/>
    <w:rsid w:val="00DE29E3"/>
    <w:rsid w:val="00DE3D5D"/>
    <w:rsid w:val="00DE739A"/>
    <w:rsid w:val="00DE764D"/>
    <w:rsid w:val="00DE789E"/>
    <w:rsid w:val="00DF11DD"/>
    <w:rsid w:val="00DF1D01"/>
    <w:rsid w:val="00DF269A"/>
    <w:rsid w:val="00E00ABF"/>
    <w:rsid w:val="00E010A4"/>
    <w:rsid w:val="00E0228E"/>
    <w:rsid w:val="00E03389"/>
    <w:rsid w:val="00E03DB2"/>
    <w:rsid w:val="00E070BD"/>
    <w:rsid w:val="00E10051"/>
    <w:rsid w:val="00E10464"/>
    <w:rsid w:val="00E12D4E"/>
    <w:rsid w:val="00E161A3"/>
    <w:rsid w:val="00E16224"/>
    <w:rsid w:val="00E17B7B"/>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A2A"/>
    <w:rsid w:val="00E4573A"/>
    <w:rsid w:val="00E47239"/>
    <w:rsid w:val="00E5069D"/>
    <w:rsid w:val="00E50F01"/>
    <w:rsid w:val="00E520C8"/>
    <w:rsid w:val="00E56CF2"/>
    <w:rsid w:val="00E60382"/>
    <w:rsid w:val="00E63754"/>
    <w:rsid w:val="00E650EC"/>
    <w:rsid w:val="00E66578"/>
    <w:rsid w:val="00E678BE"/>
    <w:rsid w:val="00E70362"/>
    <w:rsid w:val="00E70442"/>
    <w:rsid w:val="00E71D80"/>
    <w:rsid w:val="00E73F6B"/>
    <w:rsid w:val="00E752EA"/>
    <w:rsid w:val="00E774F6"/>
    <w:rsid w:val="00E77DE6"/>
    <w:rsid w:val="00E80337"/>
    <w:rsid w:val="00E8090F"/>
    <w:rsid w:val="00E82BC2"/>
    <w:rsid w:val="00E83781"/>
    <w:rsid w:val="00E859FD"/>
    <w:rsid w:val="00E86856"/>
    <w:rsid w:val="00E86B2E"/>
    <w:rsid w:val="00E86EA2"/>
    <w:rsid w:val="00E91B51"/>
    <w:rsid w:val="00E92A22"/>
    <w:rsid w:val="00E93CCE"/>
    <w:rsid w:val="00E969E4"/>
    <w:rsid w:val="00E96CE6"/>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1454"/>
    <w:rsid w:val="00EC29F2"/>
    <w:rsid w:val="00EC3DCE"/>
    <w:rsid w:val="00EC5067"/>
    <w:rsid w:val="00EC6B39"/>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6E90"/>
    <w:rsid w:val="00EE7DC9"/>
    <w:rsid w:val="00EF0117"/>
    <w:rsid w:val="00EF0E9D"/>
    <w:rsid w:val="00EF280B"/>
    <w:rsid w:val="00EF34D9"/>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D4A"/>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89D"/>
    <w:rsid w:val="00F4181E"/>
    <w:rsid w:val="00F41C92"/>
    <w:rsid w:val="00F42C5B"/>
    <w:rsid w:val="00F44B35"/>
    <w:rsid w:val="00F45A98"/>
    <w:rsid w:val="00F4707B"/>
    <w:rsid w:val="00F47BD6"/>
    <w:rsid w:val="00F501F8"/>
    <w:rsid w:val="00F53CF3"/>
    <w:rsid w:val="00F53F17"/>
    <w:rsid w:val="00F5559B"/>
    <w:rsid w:val="00F57C1B"/>
    <w:rsid w:val="00F57D17"/>
    <w:rsid w:val="00F60F17"/>
    <w:rsid w:val="00F6114C"/>
    <w:rsid w:val="00F612BF"/>
    <w:rsid w:val="00F63834"/>
    <w:rsid w:val="00F6461E"/>
    <w:rsid w:val="00F65850"/>
    <w:rsid w:val="00F70457"/>
    <w:rsid w:val="00F713DE"/>
    <w:rsid w:val="00F719A3"/>
    <w:rsid w:val="00F72C24"/>
    <w:rsid w:val="00F73418"/>
    <w:rsid w:val="00F76E5C"/>
    <w:rsid w:val="00F867F9"/>
    <w:rsid w:val="00F86962"/>
    <w:rsid w:val="00F8703E"/>
    <w:rsid w:val="00F870F2"/>
    <w:rsid w:val="00F91B0D"/>
    <w:rsid w:val="00F93599"/>
    <w:rsid w:val="00F93870"/>
    <w:rsid w:val="00F9419E"/>
    <w:rsid w:val="00F94215"/>
    <w:rsid w:val="00F95AAA"/>
    <w:rsid w:val="00F95B58"/>
    <w:rsid w:val="00F96ADE"/>
    <w:rsid w:val="00F97B59"/>
    <w:rsid w:val="00FA6A5F"/>
    <w:rsid w:val="00FA6DF4"/>
    <w:rsid w:val="00FB2B04"/>
    <w:rsid w:val="00FB3D8A"/>
    <w:rsid w:val="00FB492A"/>
    <w:rsid w:val="00FB537A"/>
    <w:rsid w:val="00FB61E3"/>
    <w:rsid w:val="00FB7652"/>
    <w:rsid w:val="00FC1DF5"/>
    <w:rsid w:val="00FC3783"/>
    <w:rsid w:val="00FC4F25"/>
    <w:rsid w:val="00FC544B"/>
    <w:rsid w:val="00FC6B59"/>
    <w:rsid w:val="00FC6C34"/>
    <w:rsid w:val="00FC7D91"/>
    <w:rsid w:val="00FD02E9"/>
    <w:rsid w:val="00FD1857"/>
    <w:rsid w:val="00FD2955"/>
    <w:rsid w:val="00FD32D3"/>
    <w:rsid w:val="00FD4546"/>
    <w:rsid w:val="00FD5F01"/>
    <w:rsid w:val="00FD63E5"/>
    <w:rsid w:val="00FE42A5"/>
    <w:rsid w:val="00FE42CD"/>
    <w:rsid w:val="00FE51D8"/>
    <w:rsid w:val="00FE5B1A"/>
    <w:rsid w:val="00FE7A70"/>
    <w:rsid w:val="00FF198A"/>
    <w:rsid w:val="00FF1C84"/>
    <w:rsid w:val="00FF1DFF"/>
    <w:rsid w:val="00FF2512"/>
    <w:rsid w:val="00FF450A"/>
    <w:rsid w:val="00FF4E73"/>
    <w:rsid w:val="00FF62F9"/>
    <w:rsid w:val="00FF6347"/>
    <w:rsid w:val="00FF74D2"/>
    <w:rsid w:val="00FF7830"/>
    <w:rsid w:val="1051D7CE"/>
    <w:rsid w:val="4DD6AF3C"/>
    <w:rsid w:val="545DBBB3"/>
    <w:rsid w:val="566329E9"/>
    <w:rsid w:val="5A00913D"/>
    <w:rsid w:val="66BC6DE9"/>
    <w:rsid w:val="74214C6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8E9A5C6D-5489-49A5-BD36-811800992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F45FC1-D386-422B-9B31-F32D9B65F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36511b39-d618-4030-988a-b42f44e5574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712</Words>
  <Characters>4487</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Schlag, Rebecca</cp:lastModifiedBy>
  <cp:revision>26</cp:revision>
  <cp:lastPrinted>2026-02-02T11:25:00Z</cp:lastPrinted>
  <dcterms:created xsi:type="dcterms:W3CDTF">2025-05-20T13:20:00Z</dcterms:created>
  <dcterms:modified xsi:type="dcterms:W3CDTF">2026-02-02T11:25:00Z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ies>
</file>