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2B988" w14:textId="2491EC2F" w:rsidR="00861506" w:rsidRPr="00C35D83" w:rsidRDefault="00E40F13" w:rsidP="00C35D83">
      <w:pPr>
        <w:spacing w:line="360" w:lineRule="auto"/>
        <w:jc w:val="center"/>
        <w:rPr>
          <w:rFonts w:ascii="Helvetica" w:hAnsi="Helvetica"/>
          <w:b/>
          <w:bCs/>
          <w:sz w:val="32"/>
          <w:szCs w:val="32"/>
        </w:rPr>
      </w:pPr>
      <w:r w:rsidRPr="00E40F13">
        <w:rPr>
          <w:rFonts w:ascii="Helvetica" w:hAnsi="Helvetica"/>
          <w:b/>
          <w:bCs/>
        </w:rPr>
        <w:t>Strategisch planen statt spontan stoppen</w:t>
      </w:r>
      <w:r w:rsidR="00861506" w:rsidRPr="00861506">
        <w:rPr>
          <w:rFonts w:ascii="Helvetica" w:hAnsi="Helvetica"/>
          <w:b/>
          <w:bCs/>
        </w:rPr>
        <w:br/>
      </w:r>
      <w:r w:rsidR="00861506" w:rsidRPr="00861506">
        <w:rPr>
          <w:rFonts w:ascii="Helvetica" w:hAnsi="Helvetica"/>
          <w:b/>
          <w:bCs/>
          <w:sz w:val="32"/>
          <w:szCs w:val="32"/>
        </w:rPr>
        <w:t xml:space="preserve">EPG erweitert </w:t>
      </w:r>
      <w:proofErr w:type="spellStart"/>
      <w:r w:rsidR="00861506" w:rsidRPr="00861506">
        <w:rPr>
          <w:rFonts w:ascii="Helvetica" w:hAnsi="Helvetica"/>
          <w:b/>
          <w:bCs/>
          <w:sz w:val="32"/>
          <w:szCs w:val="32"/>
        </w:rPr>
        <w:t>Greenplan</w:t>
      </w:r>
      <w:proofErr w:type="spellEnd"/>
      <w:r w:rsidR="00861506" w:rsidRPr="00861506">
        <w:rPr>
          <w:rFonts w:ascii="Helvetica" w:hAnsi="Helvetica"/>
          <w:b/>
          <w:bCs/>
          <w:sz w:val="32"/>
          <w:szCs w:val="32"/>
        </w:rPr>
        <w:t xml:space="preserve"> um neue Funktion zur Optimierung von Tank- und Ladestopps</w:t>
      </w:r>
    </w:p>
    <w:p w14:paraId="31144670" w14:textId="0041D965" w:rsidR="00861506" w:rsidRDefault="00861506" w:rsidP="00C35D83">
      <w:pPr>
        <w:spacing w:line="360" w:lineRule="auto"/>
        <w:rPr>
          <w:rFonts w:ascii="Helvetica" w:hAnsi="Helvetica"/>
          <w:b/>
          <w:bCs/>
        </w:rPr>
      </w:pPr>
      <w:r w:rsidRPr="00861506">
        <w:rPr>
          <w:rFonts w:ascii="Helvetica" w:hAnsi="Helvetica"/>
          <w:b/>
          <w:bCs/>
        </w:rPr>
        <w:t xml:space="preserve">Effizientere Routen dank intelligenter Tank- und Ladeplanung: </w:t>
      </w:r>
      <w:r w:rsidR="00CC4C13" w:rsidRPr="00CC4C13">
        <w:rPr>
          <w:rFonts w:ascii="Helvetica" w:hAnsi="Helvetica"/>
          <w:b/>
          <w:bCs/>
        </w:rPr>
        <w:t xml:space="preserve">Mit </w:t>
      </w:r>
      <w:r w:rsidR="00CC4C13">
        <w:rPr>
          <w:rFonts w:ascii="Helvetica" w:hAnsi="Helvetica"/>
          <w:b/>
          <w:bCs/>
        </w:rPr>
        <w:t xml:space="preserve">der </w:t>
      </w:r>
      <w:r w:rsidR="00CC4C13" w:rsidRPr="00CC4C13">
        <w:rPr>
          <w:rFonts w:ascii="Helvetica" w:hAnsi="Helvetica"/>
          <w:b/>
          <w:bCs/>
          <w:i/>
          <w:iCs/>
        </w:rPr>
        <w:t xml:space="preserve">Fuel/Charge </w:t>
      </w:r>
      <w:proofErr w:type="spellStart"/>
      <w:r w:rsidR="00CC4C13" w:rsidRPr="00CC4C13">
        <w:rPr>
          <w:rFonts w:ascii="Helvetica" w:hAnsi="Helvetica"/>
          <w:b/>
          <w:bCs/>
          <w:i/>
          <w:iCs/>
        </w:rPr>
        <w:t>Stop</w:t>
      </w:r>
      <w:proofErr w:type="spellEnd"/>
      <w:r w:rsidR="00CC4C13" w:rsidRPr="00CC4C13">
        <w:rPr>
          <w:rFonts w:ascii="Helvetica" w:hAnsi="Helvetica"/>
          <w:b/>
          <w:bCs/>
          <w:i/>
          <w:iCs/>
        </w:rPr>
        <w:t xml:space="preserve"> </w:t>
      </w:r>
      <w:proofErr w:type="spellStart"/>
      <w:r w:rsidR="00CC4C13" w:rsidRPr="00CC4C13">
        <w:rPr>
          <w:rFonts w:ascii="Helvetica" w:hAnsi="Helvetica"/>
          <w:b/>
          <w:bCs/>
          <w:i/>
          <w:iCs/>
        </w:rPr>
        <w:t>Optimization</w:t>
      </w:r>
      <w:proofErr w:type="spellEnd"/>
      <w:r w:rsidR="00CC4C13" w:rsidRPr="00CC4C13">
        <w:rPr>
          <w:rFonts w:ascii="Helvetica" w:hAnsi="Helvetica"/>
          <w:b/>
          <w:bCs/>
        </w:rPr>
        <w:t xml:space="preserve"> ergänzt </w:t>
      </w:r>
      <w:r w:rsidR="008A7A23">
        <w:rPr>
          <w:rFonts w:ascii="Helvetica" w:hAnsi="Helvetica"/>
          <w:b/>
          <w:bCs/>
        </w:rPr>
        <w:t xml:space="preserve">die </w:t>
      </w:r>
      <w:r w:rsidR="00CC4C13" w:rsidRPr="00CC4C13">
        <w:rPr>
          <w:rFonts w:ascii="Helvetica" w:hAnsi="Helvetica"/>
          <w:b/>
          <w:bCs/>
        </w:rPr>
        <w:t xml:space="preserve">EPG </w:t>
      </w:r>
      <w:r w:rsidR="008A7A23">
        <w:rPr>
          <w:rFonts w:ascii="Helvetica" w:hAnsi="Helvetica"/>
          <w:b/>
          <w:bCs/>
        </w:rPr>
        <w:t xml:space="preserve">(Ehrhardt Partner Group) </w:t>
      </w:r>
      <w:r w:rsidR="00CC4C13" w:rsidRPr="00CC4C13">
        <w:rPr>
          <w:rFonts w:ascii="Helvetica" w:hAnsi="Helvetica"/>
          <w:b/>
          <w:bCs/>
        </w:rPr>
        <w:t xml:space="preserve">die cloudbasierte Tourenplanungslösung </w:t>
      </w:r>
      <w:proofErr w:type="spellStart"/>
      <w:r w:rsidR="00CC4C13" w:rsidRPr="00CC4C13">
        <w:rPr>
          <w:rFonts w:ascii="Helvetica" w:hAnsi="Helvetica"/>
          <w:b/>
          <w:bCs/>
        </w:rPr>
        <w:t>Greenplan</w:t>
      </w:r>
      <w:proofErr w:type="spellEnd"/>
      <w:r w:rsidR="00CC4C13" w:rsidRPr="00CC4C13">
        <w:rPr>
          <w:rFonts w:ascii="Helvetica" w:hAnsi="Helvetica"/>
          <w:b/>
          <w:bCs/>
        </w:rPr>
        <w:t xml:space="preserve"> um ein neues, leistungsstarkes Feature.</w:t>
      </w:r>
      <w:r w:rsidR="009D6984">
        <w:rPr>
          <w:rFonts w:ascii="Helvetica" w:hAnsi="Helvetica"/>
          <w:b/>
          <w:bCs/>
        </w:rPr>
        <w:t xml:space="preserve"> </w:t>
      </w:r>
      <w:r w:rsidRPr="00861506">
        <w:rPr>
          <w:rFonts w:ascii="Helvetica" w:hAnsi="Helvetica"/>
          <w:b/>
          <w:bCs/>
        </w:rPr>
        <w:t>Die Funktion plant strategisch Tank- und Ladepunkte entlang der Route – unter Einbezug dynamischer Kraftstoffpreise, Fahrzeugdaten und Routenbedingungen. Das Ziel: Kraftstoffkosten senken, Genauigkeit bei Ankunftszeiten steigern und die Umstellung auf Elektromobilität im laufenden Betrieb unterstützen – ganz ohne Systembruch.</w:t>
      </w:r>
    </w:p>
    <w:p w14:paraId="71DEFAB8" w14:textId="3AC58A46" w:rsidR="00861506" w:rsidRDefault="00861506" w:rsidP="00C35D83">
      <w:pPr>
        <w:spacing w:line="360" w:lineRule="auto"/>
        <w:rPr>
          <w:rFonts w:ascii="Helvetica" w:hAnsi="Helvetica"/>
        </w:rPr>
      </w:pPr>
      <w:r w:rsidRPr="00861506">
        <w:rPr>
          <w:rFonts w:ascii="Helvetica" w:hAnsi="Helvetica"/>
        </w:rPr>
        <w:t>In der herkömmlichen Tourenplanung erfolgt das Auftanken häufig reaktiv</w:t>
      </w:r>
      <w:r w:rsidR="00BB6943">
        <w:rPr>
          <w:rFonts w:ascii="Helvetica" w:hAnsi="Helvetica"/>
        </w:rPr>
        <w:t>:</w:t>
      </w:r>
      <w:r w:rsidR="00213884">
        <w:rPr>
          <w:rFonts w:ascii="Helvetica" w:hAnsi="Helvetica"/>
        </w:rPr>
        <w:t xml:space="preserve"> </w:t>
      </w:r>
      <w:r w:rsidRPr="00861506">
        <w:rPr>
          <w:rFonts w:ascii="Helvetica" w:hAnsi="Helvetica"/>
        </w:rPr>
        <w:t xml:space="preserve">Fahrer halten an der nächstgelegenen Tankstelle, wenn der Tank sich leert. Dabei bleiben Preisunterschiede oder Auswirkungen auf die Tourenplanung unberücksichtigt. Besonders bei Fernverkehrs-Routen mit starken regionalen Preisschwankungen oder bei E-Fahrzeugen mit begrenzter Reichweite kann das zu erheblichen Nachteilen führen – bis hin zum Lade-Notstand. Hier setzt </w:t>
      </w:r>
      <w:r w:rsidRPr="00861506">
        <w:rPr>
          <w:rFonts w:ascii="Helvetica" w:hAnsi="Helvetica"/>
          <w:i/>
          <w:iCs/>
        </w:rPr>
        <w:t xml:space="preserve">Fuel/Charge </w:t>
      </w:r>
      <w:proofErr w:type="spellStart"/>
      <w:r w:rsidRPr="00861506">
        <w:rPr>
          <w:rFonts w:ascii="Helvetica" w:hAnsi="Helvetica"/>
          <w:i/>
          <w:iCs/>
        </w:rPr>
        <w:t>Stop</w:t>
      </w:r>
      <w:proofErr w:type="spellEnd"/>
      <w:r w:rsidRPr="00861506">
        <w:rPr>
          <w:rFonts w:ascii="Helvetica" w:hAnsi="Helvetica"/>
          <w:i/>
          <w:iCs/>
        </w:rPr>
        <w:t xml:space="preserve"> </w:t>
      </w:r>
      <w:proofErr w:type="spellStart"/>
      <w:r w:rsidRPr="00861506">
        <w:rPr>
          <w:rFonts w:ascii="Helvetica" w:hAnsi="Helvetica"/>
          <w:i/>
          <w:iCs/>
        </w:rPr>
        <w:t>Optimization</w:t>
      </w:r>
      <w:proofErr w:type="spellEnd"/>
      <w:r w:rsidRPr="00861506">
        <w:rPr>
          <w:rFonts w:ascii="Helvetica" w:hAnsi="Helvetica"/>
        </w:rPr>
        <w:t xml:space="preserve"> an: Die Lösung ermittelt für jede Route die kosten- und zeiteffizientesten Tank- oder Ladepunkte unter Berücksichtigung von Preisen, Markenpräferenzen, </w:t>
      </w:r>
      <w:proofErr w:type="spellStart"/>
      <w:r w:rsidRPr="00861506">
        <w:rPr>
          <w:rFonts w:ascii="Helvetica" w:hAnsi="Helvetica"/>
        </w:rPr>
        <w:t>Umwegzeiten</w:t>
      </w:r>
      <w:proofErr w:type="spellEnd"/>
      <w:r w:rsidRPr="00861506">
        <w:rPr>
          <w:rFonts w:ascii="Helvetica" w:hAnsi="Helvetica"/>
        </w:rPr>
        <w:t>, Batterie-Reichweiten und Zeitfenstern.</w:t>
      </w:r>
    </w:p>
    <w:p w14:paraId="778A73AD" w14:textId="77777777" w:rsidR="00374E4A" w:rsidRDefault="00374E4A" w:rsidP="00C35D83">
      <w:pPr>
        <w:spacing w:line="360" w:lineRule="auto"/>
        <w:rPr>
          <w:rFonts w:ascii="Helvetica" w:hAnsi="Helvetica"/>
          <w:i/>
          <w:iCs/>
        </w:rPr>
      </w:pPr>
    </w:p>
    <w:p w14:paraId="0B9D81FC" w14:textId="55ECC690" w:rsidR="0054132D" w:rsidRDefault="00861506" w:rsidP="00C35D83">
      <w:pPr>
        <w:spacing w:line="360" w:lineRule="auto"/>
        <w:rPr>
          <w:rFonts w:ascii="Helvetica" w:hAnsi="Helvetica"/>
        </w:rPr>
      </w:pPr>
      <w:r w:rsidRPr="00861506">
        <w:rPr>
          <w:rFonts w:ascii="Helvetica" w:hAnsi="Helvetica"/>
          <w:i/>
          <w:iCs/>
        </w:rPr>
        <w:t xml:space="preserve">Fuel/Charge </w:t>
      </w:r>
      <w:proofErr w:type="spellStart"/>
      <w:r w:rsidRPr="00861506">
        <w:rPr>
          <w:rFonts w:ascii="Helvetica" w:hAnsi="Helvetica"/>
          <w:i/>
          <w:iCs/>
        </w:rPr>
        <w:t>Stop</w:t>
      </w:r>
      <w:proofErr w:type="spellEnd"/>
      <w:r w:rsidRPr="00861506">
        <w:rPr>
          <w:rFonts w:ascii="Helvetica" w:hAnsi="Helvetica"/>
          <w:i/>
          <w:iCs/>
        </w:rPr>
        <w:t xml:space="preserve"> </w:t>
      </w:r>
      <w:proofErr w:type="spellStart"/>
      <w:r w:rsidRPr="00861506">
        <w:rPr>
          <w:rFonts w:ascii="Helvetica" w:hAnsi="Helvetica"/>
          <w:i/>
          <w:iCs/>
        </w:rPr>
        <w:t>Optimization</w:t>
      </w:r>
      <w:proofErr w:type="spellEnd"/>
      <w:r w:rsidRPr="00861506">
        <w:rPr>
          <w:rFonts w:ascii="Helvetica" w:hAnsi="Helvetica"/>
        </w:rPr>
        <w:t xml:space="preserve"> baut auf den Stärken der </w:t>
      </w:r>
      <w:proofErr w:type="spellStart"/>
      <w:r w:rsidRPr="00861506">
        <w:rPr>
          <w:rFonts w:ascii="Helvetica" w:hAnsi="Helvetica"/>
        </w:rPr>
        <w:t>Greenplan</w:t>
      </w:r>
      <w:proofErr w:type="spellEnd"/>
      <w:r w:rsidRPr="00861506">
        <w:rPr>
          <w:rFonts w:ascii="Helvetica" w:hAnsi="Helvetica"/>
        </w:rPr>
        <w:t>-Routenoptimierung auf, mit der EPG-Kunden bereits heute ihre Transportkosten um bis zu 20 % senken und die Pünktlichkeit ihrer Lieferungen auf über 95 % steigern. Mit der neuen Funktion wird nun auch der Kostenfaktor Treibstoff gezielt optimiert.</w:t>
      </w:r>
      <w:r w:rsidR="00DF3642">
        <w:rPr>
          <w:rFonts w:ascii="Helvetica" w:hAnsi="Helvetica"/>
        </w:rPr>
        <w:t xml:space="preserve"> </w:t>
      </w:r>
      <w:r w:rsidRPr="00861506">
        <w:rPr>
          <w:rFonts w:ascii="Helvetica" w:hAnsi="Helvetica"/>
        </w:rPr>
        <w:t>Gleichzeitig wird ein zentrales Hemmnis bei der Elektrifizierung adressiert: die sogenannte „Reichweitenangst“. Durch die Berücksichtigung von Ladegeschwindigkeit, -preisen, -</w:t>
      </w:r>
      <w:proofErr w:type="spellStart"/>
      <w:r w:rsidRPr="00861506">
        <w:rPr>
          <w:rFonts w:ascii="Helvetica" w:hAnsi="Helvetica"/>
        </w:rPr>
        <w:t>standorten</w:t>
      </w:r>
      <w:proofErr w:type="spellEnd"/>
      <w:r w:rsidRPr="00861506">
        <w:rPr>
          <w:rFonts w:ascii="Helvetica" w:hAnsi="Helvetica"/>
        </w:rPr>
        <w:t xml:space="preserve"> und der Batteriekapazität macht die Lösung E-Routen planbar, realistisch und effizient. </w:t>
      </w:r>
    </w:p>
    <w:p w14:paraId="232A56DE" w14:textId="77777777" w:rsidR="0054132D" w:rsidRDefault="0054132D" w:rsidP="00C35D83">
      <w:pPr>
        <w:spacing w:line="360" w:lineRule="auto"/>
        <w:rPr>
          <w:rFonts w:ascii="Helvetica" w:hAnsi="Helvetica"/>
        </w:rPr>
      </w:pPr>
    </w:p>
    <w:p w14:paraId="649C39F0" w14:textId="77777777" w:rsidR="001054FF" w:rsidRDefault="001054FF" w:rsidP="00C35D83">
      <w:pPr>
        <w:spacing w:line="360" w:lineRule="auto"/>
        <w:rPr>
          <w:rFonts w:ascii="Helvetica" w:hAnsi="Helvetica"/>
          <w:b/>
          <w:bCs/>
        </w:rPr>
      </w:pPr>
      <w:r w:rsidRPr="001054FF">
        <w:rPr>
          <w:rFonts w:ascii="Helvetica" w:hAnsi="Helvetica"/>
          <w:b/>
          <w:bCs/>
        </w:rPr>
        <w:t>Zukunftssicher für gemischte und elektrische Flotten</w:t>
      </w:r>
    </w:p>
    <w:p w14:paraId="3E73DF89" w14:textId="77777777" w:rsidR="00374E4A" w:rsidRDefault="0054132D" w:rsidP="00C35D83">
      <w:pPr>
        <w:spacing w:line="360" w:lineRule="auto"/>
        <w:rPr>
          <w:rFonts w:ascii="Helvetica" w:hAnsi="Helvetica"/>
        </w:rPr>
      </w:pPr>
      <w:r w:rsidRPr="0054132D">
        <w:rPr>
          <w:rFonts w:ascii="Helvetica" w:hAnsi="Helvetica"/>
        </w:rPr>
        <w:t xml:space="preserve">Die neue Funktion ist auf unterschiedlichste Flottenstrukturen ausgelegt – vom Diesel- oder LNG-betriebenen Langstreckenfahrzeug bis hin zum urban eingesetzten E-Transporter. Durch die parallele Berücksichtigung von Fahrzeugtyp, Reichweite, Ladegeschwindigkeit und Energiepreisen lassen sich sowohl klassische als auch elektrische Touren in einem gemeinsamen Planungsschritt abbilden. Damit wird </w:t>
      </w:r>
      <w:proofErr w:type="spellStart"/>
      <w:r w:rsidRPr="0054132D">
        <w:rPr>
          <w:rFonts w:ascii="Helvetica" w:hAnsi="Helvetica"/>
        </w:rPr>
        <w:t>Greenplan</w:t>
      </w:r>
      <w:proofErr w:type="spellEnd"/>
      <w:r w:rsidRPr="0054132D">
        <w:rPr>
          <w:rFonts w:ascii="Helvetica" w:hAnsi="Helvetica"/>
        </w:rPr>
        <w:t xml:space="preserve"> zu einem entscheidenden Werkzeug für Unternehmen, die schrittweise auf alternative Antriebe umstellen wollen.</w:t>
      </w:r>
    </w:p>
    <w:p w14:paraId="7432F206" w14:textId="2EEC688E" w:rsidR="001054FF" w:rsidRPr="00374E4A" w:rsidRDefault="001054FF" w:rsidP="00C35D83">
      <w:pPr>
        <w:spacing w:line="360" w:lineRule="auto"/>
        <w:rPr>
          <w:rFonts w:ascii="Helvetica" w:hAnsi="Helvetica"/>
        </w:rPr>
      </w:pPr>
      <w:r w:rsidRPr="001054FF">
        <w:rPr>
          <w:rFonts w:ascii="Helvetica" w:hAnsi="Helvetica"/>
          <w:b/>
          <w:bCs/>
        </w:rPr>
        <w:lastRenderedPageBreak/>
        <w:t>Integration ohne Reibungsverluste</w:t>
      </w:r>
    </w:p>
    <w:p w14:paraId="1409AE7B" w14:textId="3BC6240F" w:rsidR="000F2D59" w:rsidRDefault="000F2D59" w:rsidP="00C35D83">
      <w:pPr>
        <w:spacing w:line="360" w:lineRule="auto"/>
        <w:rPr>
          <w:rFonts w:ascii="Helvetica" w:hAnsi="Helvetica"/>
        </w:rPr>
      </w:pPr>
      <w:r w:rsidRPr="000F2D59">
        <w:rPr>
          <w:rFonts w:ascii="Helvetica" w:hAnsi="Helvetica"/>
          <w:i/>
          <w:iCs/>
        </w:rPr>
        <w:t xml:space="preserve">Fuel/Charge </w:t>
      </w:r>
      <w:proofErr w:type="spellStart"/>
      <w:r w:rsidRPr="000F2D59">
        <w:rPr>
          <w:rFonts w:ascii="Helvetica" w:hAnsi="Helvetica"/>
          <w:i/>
          <w:iCs/>
        </w:rPr>
        <w:t>Stop</w:t>
      </w:r>
      <w:proofErr w:type="spellEnd"/>
      <w:r w:rsidRPr="000F2D59">
        <w:rPr>
          <w:rFonts w:ascii="Helvetica" w:hAnsi="Helvetica"/>
          <w:i/>
          <w:iCs/>
        </w:rPr>
        <w:t xml:space="preserve"> </w:t>
      </w:r>
      <w:proofErr w:type="spellStart"/>
      <w:r w:rsidRPr="000F2D59">
        <w:rPr>
          <w:rFonts w:ascii="Helvetica" w:hAnsi="Helvetica"/>
          <w:i/>
          <w:iCs/>
        </w:rPr>
        <w:t>Optimization</w:t>
      </w:r>
      <w:proofErr w:type="spellEnd"/>
      <w:r w:rsidRPr="000F2D59">
        <w:rPr>
          <w:rFonts w:ascii="Helvetica" w:hAnsi="Helvetica"/>
        </w:rPr>
        <w:t xml:space="preserve"> ist vollständig in das </w:t>
      </w:r>
      <w:proofErr w:type="spellStart"/>
      <w:r w:rsidRPr="000F2D59">
        <w:rPr>
          <w:rFonts w:ascii="Helvetica" w:hAnsi="Helvetica"/>
        </w:rPr>
        <w:t>Greenplan</w:t>
      </w:r>
      <w:proofErr w:type="spellEnd"/>
      <w:r w:rsidRPr="000F2D59">
        <w:rPr>
          <w:rFonts w:ascii="Helvetica" w:hAnsi="Helvetica"/>
        </w:rPr>
        <w:t xml:space="preserve">-Backend integriert und lässt sich per REST-API an vorhandene TMS-, ERP- oder </w:t>
      </w:r>
      <w:proofErr w:type="spellStart"/>
      <w:r w:rsidRPr="000F2D59">
        <w:rPr>
          <w:rFonts w:ascii="Helvetica" w:hAnsi="Helvetica"/>
        </w:rPr>
        <w:t>Telematiksysteme</w:t>
      </w:r>
      <w:proofErr w:type="spellEnd"/>
      <w:r w:rsidRPr="000F2D59">
        <w:rPr>
          <w:rFonts w:ascii="Helvetica" w:hAnsi="Helvetica"/>
        </w:rPr>
        <w:t xml:space="preserve"> anbinden. Alternativ kann die Funktion auch ohne eigene IT-Infrastruktur über die </w:t>
      </w:r>
      <w:proofErr w:type="spellStart"/>
      <w:r w:rsidRPr="000F2D59">
        <w:rPr>
          <w:rFonts w:ascii="Helvetica" w:hAnsi="Helvetica"/>
        </w:rPr>
        <w:t>Greenplan</w:t>
      </w:r>
      <w:proofErr w:type="spellEnd"/>
      <w:r w:rsidRPr="000F2D59">
        <w:rPr>
          <w:rFonts w:ascii="Helvetica" w:hAnsi="Helvetica"/>
        </w:rPr>
        <w:t>-Cloudoberfläche genutzt werden. Disponenten erhalten über ein zentrales Dashboard einen Echtzeit-Überblick über geplante Stopps, Kostenkennzahlen und Fahrzeugdaten. Damit eignet sich die Lösung gleichermaßen für internationale Fernverkehre wie für hochfrequentierte City-Touren im KEP-Bereich.</w:t>
      </w:r>
    </w:p>
    <w:p w14:paraId="689DF2B2" w14:textId="77777777" w:rsidR="00654439" w:rsidRDefault="00654439" w:rsidP="00C35D83">
      <w:pPr>
        <w:spacing w:line="360" w:lineRule="auto"/>
        <w:rPr>
          <w:rFonts w:ascii="Helvetica" w:hAnsi="Helvetica"/>
        </w:rPr>
      </w:pPr>
    </w:p>
    <w:p w14:paraId="7B1BAA68" w14:textId="7D38017C" w:rsidR="00DF3642" w:rsidRPr="000F2D59" w:rsidRDefault="000F2D59" w:rsidP="00C35D83">
      <w:pPr>
        <w:spacing w:line="360" w:lineRule="auto"/>
        <w:rPr>
          <w:rFonts w:ascii="Helvetica" w:hAnsi="Helvetica"/>
          <w:b/>
          <w:bCs/>
        </w:rPr>
      </w:pPr>
      <w:r w:rsidRPr="000F2D59">
        <w:rPr>
          <w:rFonts w:ascii="Helvetica" w:hAnsi="Helvetica"/>
        </w:rPr>
        <w:t xml:space="preserve">Mit der Erweiterung von </w:t>
      </w:r>
      <w:proofErr w:type="spellStart"/>
      <w:r w:rsidRPr="000F2D59">
        <w:rPr>
          <w:rFonts w:ascii="Helvetica" w:hAnsi="Helvetica"/>
        </w:rPr>
        <w:t>Greenplan</w:t>
      </w:r>
      <w:proofErr w:type="spellEnd"/>
      <w:r w:rsidRPr="000F2D59">
        <w:rPr>
          <w:rFonts w:ascii="Helvetica" w:hAnsi="Helvetica"/>
        </w:rPr>
        <w:t xml:space="preserve"> um </w:t>
      </w:r>
      <w:r w:rsidR="007F2F5B">
        <w:rPr>
          <w:rFonts w:ascii="Helvetica" w:hAnsi="Helvetica"/>
        </w:rPr>
        <w:t xml:space="preserve">die </w:t>
      </w:r>
      <w:r w:rsidRPr="000F2D59">
        <w:rPr>
          <w:rFonts w:ascii="Helvetica" w:hAnsi="Helvetica"/>
          <w:i/>
          <w:iCs/>
        </w:rPr>
        <w:t xml:space="preserve">Fuel/Charge </w:t>
      </w:r>
      <w:proofErr w:type="spellStart"/>
      <w:r w:rsidRPr="000F2D59">
        <w:rPr>
          <w:rFonts w:ascii="Helvetica" w:hAnsi="Helvetica"/>
          <w:i/>
          <w:iCs/>
        </w:rPr>
        <w:t>Stop</w:t>
      </w:r>
      <w:proofErr w:type="spellEnd"/>
      <w:r w:rsidRPr="000F2D59">
        <w:rPr>
          <w:rFonts w:ascii="Helvetica" w:hAnsi="Helvetica"/>
          <w:i/>
          <w:iCs/>
        </w:rPr>
        <w:t xml:space="preserve"> </w:t>
      </w:r>
      <w:proofErr w:type="spellStart"/>
      <w:r w:rsidRPr="000F2D59">
        <w:rPr>
          <w:rFonts w:ascii="Helvetica" w:hAnsi="Helvetica"/>
          <w:i/>
          <w:iCs/>
        </w:rPr>
        <w:t>Optimization</w:t>
      </w:r>
      <w:proofErr w:type="spellEnd"/>
      <w:r w:rsidRPr="000F2D59">
        <w:rPr>
          <w:rFonts w:ascii="Helvetica" w:hAnsi="Helvetica"/>
        </w:rPr>
        <w:t xml:space="preserve"> bietet EPG eine praxisnahe und sofort einsetzbare Lösung für gleich mehrere zentrale Herausforderungen: steigende Energiekosten, verschärfte CO</w:t>
      </w:r>
      <w:r w:rsidRPr="000F2D59">
        <w:rPr>
          <w:rFonts w:ascii="Cambria Math" w:hAnsi="Cambria Math" w:cs="Cambria Math"/>
        </w:rPr>
        <w:t>₂</w:t>
      </w:r>
      <w:r w:rsidRPr="000F2D59">
        <w:rPr>
          <w:rFonts w:ascii="Helvetica" w:hAnsi="Helvetica"/>
        </w:rPr>
        <w:t>-Vorgaben, enge Zeitfenster sowie der schrittweise Wandel hin zu alternativen Antrieben. Das neue Feature st</w:t>
      </w:r>
      <w:r w:rsidRPr="000F2D59">
        <w:rPr>
          <w:rFonts w:ascii="Helvetica" w:hAnsi="Helvetica" w:cs="Helvetica"/>
        </w:rPr>
        <w:t>ä</w:t>
      </w:r>
      <w:r w:rsidRPr="000F2D59">
        <w:rPr>
          <w:rFonts w:ascii="Helvetica" w:hAnsi="Helvetica"/>
        </w:rPr>
        <w:t>rkt datenbasierte Entscheidungen in der Transportplanung und erm</w:t>
      </w:r>
      <w:r w:rsidRPr="000F2D59">
        <w:rPr>
          <w:rFonts w:ascii="Helvetica" w:hAnsi="Helvetica" w:cs="Helvetica"/>
        </w:rPr>
        <w:t>ö</w:t>
      </w:r>
      <w:r w:rsidRPr="000F2D59">
        <w:rPr>
          <w:rFonts w:ascii="Helvetica" w:hAnsi="Helvetica"/>
        </w:rPr>
        <w:t>glicht es Logistikunternehmen, operative Effizienz und Umweltziele gleicherma</w:t>
      </w:r>
      <w:r w:rsidRPr="000F2D59">
        <w:rPr>
          <w:rFonts w:ascii="Helvetica" w:hAnsi="Helvetica" w:cs="Helvetica"/>
        </w:rPr>
        <w:t>ß</w:t>
      </w:r>
      <w:r w:rsidRPr="000F2D59">
        <w:rPr>
          <w:rFonts w:ascii="Helvetica" w:hAnsi="Helvetica"/>
        </w:rPr>
        <w:t xml:space="preserve">en zu erreichen </w:t>
      </w:r>
      <w:r w:rsidRPr="000F2D59">
        <w:rPr>
          <w:rFonts w:ascii="Helvetica" w:hAnsi="Helvetica" w:cs="Helvetica"/>
        </w:rPr>
        <w:t>–</w:t>
      </w:r>
      <w:r w:rsidRPr="000F2D59">
        <w:rPr>
          <w:rFonts w:ascii="Helvetica" w:hAnsi="Helvetica"/>
        </w:rPr>
        <w:t xml:space="preserve"> ohne zus</w:t>
      </w:r>
      <w:r w:rsidRPr="000F2D59">
        <w:rPr>
          <w:rFonts w:ascii="Helvetica" w:hAnsi="Helvetica" w:cs="Helvetica"/>
        </w:rPr>
        <w:t>ä</w:t>
      </w:r>
      <w:r w:rsidRPr="000F2D59">
        <w:rPr>
          <w:rFonts w:ascii="Helvetica" w:hAnsi="Helvetica"/>
        </w:rPr>
        <w:t>tzliche Systemkomplexit</w:t>
      </w:r>
      <w:r w:rsidRPr="000F2D59">
        <w:rPr>
          <w:rFonts w:ascii="Helvetica" w:hAnsi="Helvetica" w:cs="Helvetica"/>
        </w:rPr>
        <w:t>ä</w:t>
      </w:r>
      <w:r w:rsidRPr="000F2D59">
        <w:rPr>
          <w:rFonts w:ascii="Helvetica" w:hAnsi="Helvetica"/>
        </w:rPr>
        <w:t>t.</w:t>
      </w:r>
    </w:p>
    <w:p w14:paraId="1CA85EFC" w14:textId="77777777" w:rsidR="00DF3642" w:rsidRDefault="00DF3642" w:rsidP="00C35D83">
      <w:pPr>
        <w:spacing w:line="360" w:lineRule="auto"/>
        <w:rPr>
          <w:rFonts w:ascii="Helvetica" w:hAnsi="Helvetica"/>
        </w:rPr>
      </w:pPr>
    </w:p>
    <w:p w14:paraId="0296A59E" w14:textId="77777777" w:rsidR="00F61004" w:rsidRDefault="00F61004" w:rsidP="00C35D83">
      <w:pPr>
        <w:spacing w:line="360" w:lineRule="auto"/>
        <w:jc w:val="center"/>
        <w:rPr>
          <w:rFonts w:ascii="Helvetica" w:hAnsi="Helvetica"/>
          <w:b/>
          <w:bCs/>
        </w:rPr>
      </w:pPr>
    </w:p>
    <w:p w14:paraId="7D833FF3" w14:textId="77777777" w:rsidR="00CE60E9" w:rsidRDefault="00CE60E9" w:rsidP="00C35D83">
      <w:pPr>
        <w:spacing w:line="360" w:lineRule="auto"/>
        <w:jc w:val="center"/>
        <w:rPr>
          <w:rFonts w:ascii="Helvetica" w:hAnsi="Helvetica"/>
          <w:b/>
          <w:bCs/>
        </w:rPr>
      </w:pPr>
    </w:p>
    <w:p w14:paraId="425E9073" w14:textId="77777777" w:rsidR="00CE60E9" w:rsidRDefault="00CE60E9" w:rsidP="00C35D83">
      <w:pPr>
        <w:spacing w:line="360" w:lineRule="auto"/>
        <w:jc w:val="center"/>
        <w:rPr>
          <w:rFonts w:ascii="Helvetica" w:hAnsi="Helvetica"/>
          <w:b/>
          <w:bCs/>
        </w:rPr>
      </w:pPr>
    </w:p>
    <w:p w14:paraId="3A5E9D4C" w14:textId="77777777" w:rsidR="00F61004" w:rsidRDefault="00F61004" w:rsidP="00C35D83">
      <w:pPr>
        <w:spacing w:line="360" w:lineRule="auto"/>
        <w:jc w:val="center"/>
        <w:rPr>
          <w:rFonts w:ascii="Helvetica" w:hAnsi="Helvetica"/>
          <w:b/>
          <w:bCs/>
        </w:rPr>
      </w:pPr>
    </w:p>
    <w:p w14:paraId="5D3DBAAC" w14:textId="77777777" w:rsidR="00F61004" w:rsidRDefault="00F61004" w:rsidP="00C35D83">
      <w:pPr>
        <w:spacing w:line="360" w:lineRule="auto"/>
        <w:jc w:val="center"/>
        <w:rPr>
          <w:rFonts w:ascii="Helvetica" w:hAnsi="Helvetica"/>
          <w:b/>
          <w:bCs/>
        </w:rPr>
      </w:pPr>
    </w:p>
    <w:p w14:paraId="43A45510" w14:textId="77777777" w:rsidR="00F61004" w:rsidRDefault="00F61004" w:rsidP="00C35D83">
      <w:pPr>
        <w:spacing w:line="360" w:lineRule="auto"/>
        <w:jc w:val="center"/>
        <w:rPr>
          <w:rFonts w:ascii="Helvetica" w:hAnsi="Helvetica"/>
          <w:b/>
          <w:bCs/>
        </w:rPr>
      </w:pPr>
    </w:p>
    <w:p w14:paraId="0D4A32E9" w14:textId="77777777" w:rsidR="00F61004" w:rsidRDefault="00F61004" w:rsidP="00C35D83">
      <w:pPr>
        <w:spacing w:line="360" w:lineRule="auto"/>
        <w:jc w:val="center"/>
        <w:rPr>
          <w:rFonts w:ascii="Helvetica" w:hAnsi="Helvetica"/>
          <w:b/>
          <w:bCs/>
        </w:rPr>
      </w:pPr>
    </w:p>
    <w:p w14:paraId="49D0D73C" w14:textId="77777777" w:rsidR="00CE60E9" w:rsidRDefault="00CE60E9" w:rsidP="002D01D7">
      <w:pPr>
        <w:spacing w:line="360" w:lineRule="auto"/>
        <w:jc w:val="center"/>
        <w:rPr>
          <w:rFonts w:ascii="Helvetica" w:hAnsi="Helvetica"/>
          <w:b/>
          <w:bCs/>
        </w:rPr>
      </w:pPr>
    </w:p>
    <w:p w14:paraId="13BA7F62" w14:textId="77777777" w:rsidR="00F61004" w:rsidRDefault="00F61004" w:rsidP="002D01D7">
      <w:pPr>
        <w:spacing w:line="360" w:lineRule="auto"/>
        <w:jc w:val="center"/>
        <w:rPr>
          <w:rFonts w:ascii="Helvetica" w:hAnsi="Helvetica"/>
          <w:b/>
          <w:bCs/>
        </w:rPr>
      </w:pPr>
    </w:p>
    <w:p w14:paraId="291A5C57" w14:textId="77777777" w:rsidR="00654439" w:rsidRDefault="00654439" w:rsidP="002D01D7">
      <w:pPr>
        <w:spacing w:line="360" w:lineRule="auto"/>
        <w:jc w:val="center"/>
        <w:rPr>
          <w:rFonts w:ascii="Helvetica" w:hAnsi="Helvetica"/>
          <w:b/>
          <w:bCs/>
        </w:rPr>
      </w:pPr>
    </w:p>
    <w:p w14:paraId="28D0315E" w14:textId="77777777" w:rsidR="00654439" w:rsidRDefault="00654439" w:rsidP="002D01D7">
      <w:pPr>
        <w:spacing w:line="360" w:lineRule="auto"/>
        <w:jc w:val="center"/>
        <w:rPr>
          <w:rFonts w:ascii="Helvetica" w:hAnsi="Helvetica"/>
          <w:b/>
          <w:bCs/>
        </w:rPr>
      </w:pPr>
    </w:p>
    <w:p w14:paraId="3E3C3412" w14:textId="77777777" w:rsidR="00654439" w:rsidRDefault="00654439" w:rsidP="002D01D7">
      <w:pPr>
        <w:spacing w:line="360" w:lineRule="auto"/>
        <w:jc w:val="center"/>
        <w:rPr>
          <w:rFonts w:ascii="Helvetica" w:hAnsi="Helvetica"/>
          <w:b/>
          <w:bCs/>
        </w:rPr>
      </w:pPr>
    </w:p>
    <w:p w14:paraId="71A38D6B" w14:textId="77777777" w:rsidR="00F61004" w:rsidRDefault="00F61004" w:rsidP="002D01D7">
      <w:pPr>
        <w:spacing w:line="360" w:lineRule="auto"/>
        <w:jc w:val="center"/>
        <w:rPr>
          <w:rFonts w:ascii="Helvetica" w:hAnsi="Helvetica"/>
          <w:b/>
          <w:bCs/>
        </w:rPr>
      </w:pPr>
    </w:p>
    <w:p w14:paraId="6F972318" w14:textId="77777777" w:rsidR="00F61004" w:rsidRDefault="00F61004" w:rsidP="002D01D7">
      <w:pPr>
        <w:spacing w:line="360" w:lineRule="auto"/>
        <w:jc w:val="center"/>
        <w:rPr>
          <w:rFonts w:ascii="Helvetica" w:hAnsi="Helvetica"/>
          <w:b/>
          <w:bCs/>
        </w:rPr>
      </w:pPr>
    </w:p>
    <w:p w14:paraId="2075DAD3" w14:textId="77777777" w:rsidR="00967DA5" w:rsidRDefault="00967DA5" w:rsidP="008205FF">
      <w:pPr>
        <w:rPr>
          <w:rFonts w:ascii="Helvetica" w:hAnsi="Helvetica"/>
          <w:b/>
          <w:bCs/>
        </w:rPr>
      </w:pPr>
    </w:p>
    <w:p w14:paraId="73F1E014" w14:textId="77777777" w:rsidR="000F2D59" w:rsidRDefault="000F2D59" w:rsidP="008205FF">
      <w:pPr>
        <w:rPr>
          <w:b/>
          <w:bCs/>
        </w:rPr>
      </w:pPr>
    </w:p>
    <w:p w14:paraId="0BBAE4DC" w14:textId="77777777" w:rsidR="007F2F5B" w:rsidRDefault="007F2F5B" w:rsidP="008205FF">
      <w:pPr>
        <w:rPr>
          <w:b/>
          <w:bCs/>
        </w:rPr>
      </w:pPr>
    </w:p>
    <w:p w14:paraId="6E48FF64" w14:textId="4B3D89FB" w:rsidR="001528E7" w:rsidRPr="00B9222F" w:rsidRDefault="00967DA5" w:rsidP="008205FF">
      <w:pPr>
        <w:rPr>
          <w:b/>
          <w:bCs/>
          <w:color w:val="FF0000"/>
        </w:rPr>
      </w:pPr>
      <w:r>
        <w:rPr>
          <w:b/>
          <w:bCs/>
        </w:rPr>
        <w:lastRenderedPageBreak/>
        <w:t>S</w:t>
      </w:r>
      <w:r w:rsidR="001528E7" w:rsidRPr="00B9222F">
        <w:rPr>
          <w:b/>
          <w:bCs/>
        </w:rPr>
        <w:t xml:space="preserve">tand: </w:t>
      </w:r>
      <w:r w:rsidR="003F58D6" w:rsidRPr="00B9222F">
        <w:rPr>
          <w:b/>
          <w:bCs/>
        </w:rPr>
        <w:t xml:space="preserve"> </w:t>
      </w:r>
      <w:r w:rsidR="003F58D6" w:rsidRPr="00B9222F">
        <w:rPr>
          <w:b/>
          <w:bCs/>
        </w:rPr>
        <w:tab/>
      </w:r>
      <w:r w:rsidR="00F33847">
        <w:rPr>
          <w:b/>
          <w:bCs/>
        </w:rPr>
        <w:t>27.05.2025</w:t>
      </w:r>
    </w:p>
    <w:p w14:paraId="3404DD75" w14:textId="624B9584" w:rsidR="00AD243B" w:rsidRDefault="003F58D6" w:rsidP="00AD243B">
      <w:pPr>
        <w:rPr>
          <w:b/>
          <w:bCs/>
        </w:rPr>
      </w:pPr>
      <w:r w:rsidRPr="00B9222F">
        <w:rPr>
          <w:b/>
          <w:bCs/>
        </w:rPr>
        <w:t xml:space="preserve">Umfang: </w:t>
      </w:r>
      <w:r w:rsidRPr="00B9222F">
        <w:rPr>
          <w:b/>
          <w:bCs/>
        </w:rPr>
        <w:tab/>
      </w:r>
      <w:bookmarkStart w:id="0" w:name="_Hlk32841333"/>
      <w:r w:rsidR="009C4A7A">
        <w:rPr>
          <w:b/>
          <w:bCs/>
        </w:rPr>
        <w:t>3.</w:t>
      </w:r>
      <w:r w:rsidR="003366EA">
        <w:rPr>
          <w:b/>
          <w:bCs/>
        </w:rPr>
        <w:t>483</w:t>
      </w:r>
      <w:r w:rsidR="009C4A7A">
        <w:rPr>
          <w:b/>
          <w:bCs/>
        </w:rPr>
        <w:t xml:space="preserve"> </w:t>
      </w:r>
      <w:r w:rsidR="003530FF" w:rsidRPr="00B9222F">
        <w:rPr>
          <w:b/>
          <w:bCs/>
        </w:rPr>
        <w:t xml:space="preserve">Zeichen </w:t>
      </w:r>
      <w:r w:rsidR="006C55DE" w:rsidRPr="00B9222F">
        <w:rPr>
          <w:b/>
          <w:bCs/>
        </w:rPr>
        <w:t>inkl. Leerzeichen</w:t>
      </w:r>
    </w:p>
    <w:p w14:paraId="7928D8DC" w14:textId="12E34624" w:rsidR="00E13896" w:rsidRDefault="00E13896" w:rsidP="00AD243B">
      <w:pPr>
        <w:rPr>
          <w:b/>
          <w:bCs/>
        </w:rPr>
      </w:pPr>
      <w:r w:rsidRPr="00E13896">
        <w:rPr>
          <w:b/>
          <w:bCs/>
        </w:rPr>
        <w:t xml:space="preserve">Bilder: </w:t>
      </w:r>
      <w:r w:rsidRPr="00E13896">
        <w:rPr>
          <w:b/>
          <w:bCs/>
        </w:rPr>
        <w:tab/>
      </w:r>
      <w:r w:rsidR="00F33847">
        <w:rPr>
          <w:b/>
          <w:bCs/>
        </w:rPr>
        <w:t>3</w:t>
      </w:r>
    </w:p>
    <w:p w14:paraId="2ED5BE8A" w14:textId="77777777" w:rsidR="005B5BF0" w:rsidRDefault="005B5BF0" w:rsidP="00A61C15">
      <w:pPr>
        <w:spacing w:after="180" w:line="312" w:lineRule="auto"/>
        <w:rPr>
          <w:kern w:val="24"/>
          <w:sz w:val="20"/>
          <w:szCs w:val="20"/>
        </w:rPr>
      </w:pPr>
    </w:p>
    <w:p w14:paraId="09ECA304" w14:textId="103BEF5E" w:rsidR="00A61C15" w:rsidRPr="002570E0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2570E0">
        <w:rPr>
          <w:b/>
          <w:bCs/>
          <w:kern w:val="24"/>
          <w:sz w:val="20"/>
          <w:szCs w:val="20"/>
        </w:rPr>
        <w:t xml:space="preserve">EPG – Smarter </w:t>
      </w:r>
      <w:proofErr w:type="spellStart"/>
      <w:r w:rsidRPr="002570E0">
        <w:rPr>
          <w:b/>
          <w:bCs/>
          <w:kern w:val="24"/>
          <w:sz w:val="20"/>
          <w:szCs w:val="20"/>
        </w:rPr>
        <w:t>Connected</w:t>
      </w:r>
      <w:proofErr w:type="spellEnd"/>
      <w:r w:rsidRPr="002570E0">
        <w:rPr>
          <w:b/>
          <w:bCs/>
          <w:kern w:val="24"/>
          <w:sz w:val="20"/>
          <w:szCs w:val="20"/>
        </w:rPr>
        <w:t xml:space="preserve"> </w:t>
      </w:r>
      <w:proofErr w:type="spellStart"/>
      <w:r w:rsidRPr="002570E0">
        <w:rPr>
          <w:b/>
          <w:bCs/>
          <w:kern w:val="24"/>
          <w:sz w:val="20"/>
          <w:szCs w:val="20"/>
        </w:rPr>
        <w:t>Logistics</w:t>
      </w:r>
      <w:proofErr w:type="spellEnd"/>
    </w:p>
    <w:p w14:paraId="3DFAC3AA" w14:textId="651E04F5" w:rsidR="00E97A67" w:rsidRPr="003E530F" w:rsidRDefault="00ED6636" w:rsidP="00E97A67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Die </w:t>
      </w:r>
      <w:r w:rsidR="00E97A67" w:rsidRPr="003E530F">
        <w:rPr>
          <w:kern w:val="24"/>
          <w:sz w:val="20"/>
          <w:szCs w:val="20"/>
        </w:rPr>
        <w:t>EPG ist ein international führender Anbieter eine</w:t>
      </w:r>
      <w:r>
        <w:rPr>
          <w:kern w:val="24"/>
          <w:sz w:val="20"/>
          <w:szCs w:val="20"/>
        </w:rPr>
        <w:t>r</w:t>
      </w:r>
      <w:r w:rsidR="00E97A67" w:rsidRPr="003E530F">
        <w:rPr>
          <w:kern w:val="24"/>
          <w:sz w:val="20"/>
          <w:szCs w:val="20"/>
        </w:rPr>
        <w:t xml:space="preserve"> umfassende</w:t>
      </w:r>
      <w:r>
        <w:rPr>
          <w:kern w:val="24"/>
          <w:sz w:val="20"/>
          <w:szCs w:val="20"/>
        </w:rPr>
        <w:t>n</w:t>
      </w:r>
      <w:r w:rsidR="00E97A67" w:rsidRPr="003E530F">
        <w:rPr>
          <w:kern w:val="24"/>
          <w:sz w:val="20"/>
          <w:szCs w:val="20"/>
        </w:rPr>
        <w:t xml:space="preserve"> Supply Chain </w:t>
      </w:r>
      <w:proofErr w:type="spellStart"/>
      <w:r w:rsidR="00E97A67" w:rsidRPr="003E530F">
        <w:rPr>
          <w:kern w:val="24"/>
          <w:sz w:val="20"/>
          <w:szCs w:val="20"/>
        </w:rPr>
        <w:t>Execution</w:t>
      </w:r>
      <w:proofErr w:type="spellEnd"/>
      <w:r w:rsidR="00E97A67" w:rsidRPr="003E530F">
        <w:rPr>
          <w:kern w:val="24"/>
          <w:sz w:val="20"/>
          <w:szCs w:val="20"/>
        </w:rPr>
        <w:t xml:space="preserve"> Suite (EPG ONE™) und beschäftigt </w:t>
      </w:r>
      <w:r w:rsidR="00026DFE">
        <w:rPr>
          <w:kern w:val="24"/>
          <w:sz w:val="20"/>
          <w:szCs w:val="20"/>
        </w:rPr>
        <w:t>1.000</w:t>
      </w:r>
      <w:r w:rsidR="00B85190">
        <w:rPr>
          <w:kern w:val="24"/>
          <w:sz w:val="20"/>
          <w:szCs w:val="20"/>
        </w:rPr>
        <w:t>+</w:t>
      </w:r>
      <w:r w:rsidR="00E97A67" w:rsidRPr="003E530F">
        <w:rPr>
          <w:kern w:val="24"/>
          <w:sz w:val="20"/>
          <w:szCs w:val="20"/>
        </w:rPr>
        <w:t xml:space="preserve"> Mitarbeiter an 2</w:t>
      </w:r>
      <w:r w:rsidR="00DF4999">
        <w:rPr>
          <w:kern w:val="24"/>
          <w:sz w:val="20"/>
          <w:szCs w:val="20"/>
        </w:rPr>
        <w:t>3</w:t>
      </w:r>
      <w:r w:rsidR="00E97A67" w:rsidRPr="003E530F">
        <w:rPr>
          <w:kern w:val="24"/>
          <w:sz w:val="20"/>
          <w:szCs w:val="20"/>
        </w:rPr>
        <w:t xml:space="preserve"> Standorten weltweit. Die Unternehmensgruppe bietet ihren mehr als 1.</w:t>
      </w:r>
      <w:r w:rsidR="00897A86" w:rsidRPr="003E530F">
        <w:rPr>
          <w:kern w:val="24"/>
          <w:sz w:val="20"/>
          <w:szCs w:val="20"/>
        </w:rPr>
        <w:t>6</w:t>
      </w:r>
      <w:r w:rsidR="00E97A67" w:rsidRPr="003E530F">
        <w:rPr>
          <w:kern w:val="24"/>
          <w:sz w:val="20"/>
          <w:szCs w:val="20"/>
        </w:rPr>
        <w:t xml:space="preserve">00 Kunden WMS-, WCS-, WFM-, TMS- und Voice-Lösungen zur Optimierung von Logistikprozessen – von der manuellen bis zur vollautomatisierten Logistikumgebung. Die Lösungen der EPG decken die gesamte Lieferkette ab: vom Lager über die Straße bis hin zu Boden- und </w:t>
      </w:r>
      <w:r w:rsidR="00E97A67" w:rsidRPr="003E530F">
        <w:rPr>
          <w:noProof/>
          <w:kern w:val="24"/>
          <w:sz w:val="20"/>
          <w:szCs w:val="20"/>
        </w:rPr>
        <w:t>Frachtabfertigungslösungen</w:t>
      </w:r>
      <w:r w:rsidR="00E97A67" w:rsidRPr="003E530F">
        <w:rPr>
          <w:kern w:val="24"/>
          <w:sz w:val="20"/>
          <w:szCs w:val="20"/>
        </w:rPr>
        <w:t xml:space="preserve"> an Flughäfen. </w:t>
      </w:r>
      <w:bookmarkStart w:id="1" w:name="_Hlk80785556"/>
      <w:r w:rsidR="00E97A67" w:rsidRPr="003E530F">
        <w:rPr>
          <w:rFonts w:eastAsia="Arial"/>
          <w:kern w:val="24"/>
          <w:sz w:val="20"/>
          <w:szCs w:val="20"/>
        </w:rPr>
        <w:t>Mit der EPG AES</w:t>
      </w:r>
      <w:r w:rsidR="00E97A67" w:rsidRPr="003E530F">
        <w:rPr>
          <w:rStyle w:val="Fett"/>
          <w:rFonts w:eastAsia="Arial"/>
          <w:b w:val="0"/>
          <w:bCs w:val="0"/>
          <w:color w:val="111111"/>
          <w:sz w:val="20"/>
          <w:szCs w:val="20"/>
          <w:shd w:val="clear" w:color="auto" w:fill="FFFFFF"/>
        </w:rPr>
        <w:t>™</w:t>
      </w:r>
      <w:r w:rsidR="00E97A67" w:rsidRPr="003E530F">
        <w:rPr>
          <w:rFonts w:eastAsia="Arial"/>
          <w:kern w:val="24"/>
          <w:sz w:val="20"/>
          <w:szCs w:val="20"/>
        </w:rPr>
        <w:t xml:space="preserve"> Aviation </w:t>
      </w:r>
      <w:proofErr w:type="spellStart"/>
      <w:r w:rsidR="00E97A67" w:rsidRPr="003E530F">
        <w:rPr>
          <w:rFonts w:eastAsia="Arial"/>
          <w:kern w:val="24"/>
          <w:sz w:val="20"/>
          <w:szCs w:val="20"/>
        </w:rPr>
        <w:t>Execution</w:t>
      </w:r>
      <w:proofErr w:type="spellEnd"/>
      <w:r w:rsidR="00E97A67" w:rsidRPr="003E530F">
        <w:rPr>
          <w:rFonts w:eastAsia="Arial"/>
          <w:kern w:val="24"/>
          <w:sz w:val="20"/>
          <w:szCs w:val="20"/>
        </w:rPr>
        <w:t xml:space="preserve"> Suite bietet die EPG eine Gesamtlösung für die Flughafenlogistik und Bodenabfertigung an.</w:t>
      </w:r>
      <w:bookmarkEnd w:id="1"/>
      <w:r w:rsidR="00E97A67" w:rsidRPr="003E530F">
        <w:rPr>
          <w:rFonts w:eastAsia="Arial"/>
          <w:kern w:val="24"/>
          <w:sz w:val="20"/>
          <w:szCs w:val="20"/>
        </w:rPr>
        <w:t xml:space="preserve"> </w:t>
      </w:r>
      <w:r w:rsidR="00E97A67" w:rsidRPr="003E530F">
        <w:rPr>
          <w:kern w:val="24"/>
          <w:sz w:val="20"/>
          <w:szCs w:val="20"/>
        </w:rPr>
        <w:t xml:space="preserve">Logistik-Consulting, Cloud-Services, </w:t>
      </w:r>
      <w:proofErr w:type="spellStart"/>
      <w:r w:rsidR="00E97A67" w:rsidRPr="003E530F">
        <w:rPr>
          <w:kern w:val="24"/>
          <w:sz w:val="20"/>
          <w:szCs w:val="20"/>
        </w:rPr>
        <w:t>Managed</w:t>
      </w:r>
      <w:proofErr w:type="spellEnd"/>
      <w:r w:rsidR="00E97A67" w:rsidRPr="003E530F">
        <w:rPr>
          <w:kern w:val="24"/>
          <w:sz w:val="20"/>
          <w:szCs w:val="20"/>
        </w:rPr>
        <w:t xml:space="preserve"> Services und Logistik</w:t>
      </w:r>
      <w:r>
        <w:rPr>
          <w:kern w:val="24"/>
          <w:sz w:val="20"/>
          <w:szCs w:val="20"/>
        </w:rPr>
        <w:t>s</w:t>
      </w:r>
      <w:r w:rsidR="00E97A67" w:rsidRPr="003E530F">
        <w:rPr>
          <w:kern w:val="24"/>
          <w:sz w:val="20"/>
          <w:szCs w:val="20"/>
        </w:rPr>
        <w:t>chulungen in der eigenen Akademie runden das umfassende Lösungsangebot der EPG ab.</w:t>
      </w:r>
    </w:p>
    <w:p w14:paraId="19FB91B1" w14:textId="23BBDB63" w:rsidR="00AD243B" w:rsidRPr="003E530F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3E530F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bookmarkEnd w:id="0"/>
    <w:p w14:paraId="30B584D7" w14:textId="77777777" w:rsidR="00204A07" w:rsidRPr="002570E0" w:rsidRDefault="00204A07" w:rsidP="00204A07">
      <w:pPr>
        <w:keepNext/>
        <w:suppressLineNumbers/>
        <w:spacing w:line="360" w:lineRule="auto"/>
        <w:ind w:right="-1"/>
        <w:outlineLvl w:val="8"/>
        <w:rPr>
          <w:b/>
          <w:bCs/>
          <w:sz w:val="20"/>
          <w:szCs w:val="18"/>
        </w:rPr>
      </w:pPr>
      <w:r w:rsidRPr="002570E0">
        <w:rPr>
          <w:b/>
          <w:bCs/>
          <w:sz w:val="20"/>
          <w:szCs w:val="18"/>
        </w:rPr>
        <w:t xml:space="preserve">Unternehmenskontakt  </w:t>
      </w:r>
    </w:p>
    <w:p w14:paraId="3EB5F66F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EPG – Ehrhardt Partner Group</w:t>
      </w:r>
    </w:p>
    <w:p w14:paraId="65BBE15B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 xml:space="preserve">Dennis Kunz </w:t>
      </w:r>
    </w:p>
    <w:p w14:paraId="73C14283" w14:textId="77777777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0</w:t>
      </w:r>
    </w:p>
    <w:p w14:paraId="4318D856" w14:textId="058C5B9E" w:rsidR="00204A07" w:rsidRPr="003E530F" w:rsidRDefault="00204A07" w:rsidP="00204A07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E-Mail: presse@epg.com • Internet: www.epg.com</w:t>
      </w:r>
    </w:p>
    <w:p w14:paraId="2B3038FB" w14:textId="77777777" w:rsidR="00204A07" w:rsidRPr="003E530F" w:rsidRDefault="00204A07" w:rsidP="00204A07">
      <w:pPr>
        <w:pStyle w:val="BoilerPlate"/>
      </w:pPr>
    </w:p>
    <w:p w14:paraId="39FCEE6C" w14:textId="7B8B4B8C" w:rsidR="00EF63AF" w:rsidRPr="002570E0" w:rsidRDefault="00897A86" w:rsidP="00AD243B">
      <w:pPr>
        <w:pStyle w:val="BoilerPlate"/>
        <w:rPr>
          <w:b/>
          <w:bCs/>
        </w:rPr>
      </w:pPr>
      <w:r w:rsidRPr="002570E0">
        <w:rPr>
          <w:b/>
          <w:bCs/>
        </w:rPr>
        <w:t>Pressekontakt</w:t>
      </w:r>
    </w:p>
    <w:p w14:paraId="29DE4467" w14:textId="4D693269" w:rsidR="00897A86" w:rsidRPr="003E530F" w:rsidRDefault="00897A86" w:rsidP="00AD243B">
      <w:pPr>
        <w:pStyle w:val="BoilerPlate"/>
      </w:pPr>
      <w:r w:rsidRPr="003E530F">
        <w:t>BFOUND GmbH</w:t>
      </w:r>
    </w:p>
    <w:p w14:paraId="57BFD0EB" w14:textId="63F9AB36" w:rsidR="00897A86" w:rsidRPr="003E530F" w:rsidRDefault="00B65199" w:rsidP="00AD243B">
      <w:pPr>
        <w:pStyle w:val="BoilerPlate"/>
      </w:pPr>
      <w:r>
        <w:t>Thor Riemschneider</w:t>
      </w:r>
    </w:p>
    <w:p w14:paraId="119ACE8D" w14:textId="0496F9B8" w:rsidR="00897A86" w:rsidRPr="003E530F" w:rsidRDefault="00897A86" w:rsidP="00897A86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>Tel.: (+49) 67 42-87 27 5000</w:t>
      </w:r>
    </w:p>
    <w:p w14:paraId="7AF2B0B0" w14:textId="6A51DF5F" w:rsidR="00897A86" w:rsidRPr="003E530F" w:rsidRDefault="00897A86" w:rsidP="00897A86">
      <w:pPr>
        <w:spacing w:line="360" w:lineRule="auto"/>
        <w:rPr>
          <w:kern w:val="24"/>
          <w:sz w:val="20"/>
          <w:szCs w:val="20"/>
        </w:rPr>
      </w:pPr>
      <w:r w:rsidRPr="003E530F">
        <w:rPr>
          <w:kern w:val="24"/>
          <w:sz w:val="20"/>
          <w:szCs w:val="20"/>
        </w:rPr>
        <w:t xml:space="preserve">E-Mail: </w:t>
      </w:r>
      <w:r w:rsidR="00B65199">
        <w:rPr>
          <w:kern w:val="24"/>
          <w:sz w:val="20"/>
          <w:szCs w:val="20"/>
        </w:rPr>
        <w:t>Thor.Riemschneider</w:t>
      </w:r>
      <w:r w:rsidRPr="003E530F">
        <w:rPr>
          <w:kern w:val="24"/>
          <w:sz w:val="20"/>
          <w:szCs w:val="20"/>
        </w:rPr>
        <w:t>@bfound.com • presse@epg.com • Internet: www.epg.com</w:t>
      </w:r>
    </w:p>
    <w:p w14:paraId="3A2752A8" w14:textId="77777777" w:rsidR="00897A86" w:rsidRPr="003E530F" w:rsidRDefault="00897A86" w:rsidP="00AD243B">
      <w:pPr>
        <w:pStyle w:val="BoilerPlate"/>
      </w:pPr>
    </w:p>
    <w:sectPr w:rsidR="00897A86" w:rsidRPr="003E530F" w:rsidSect="002128CE">
      <w:headerReference w:type="default" r:id="rId11"/>
      <w:footerReference w:type="default" r:id="rId12"/>
      <w:pgSz w:w="11906" w:h="16838"/>
      <w:pgMar w:top="2269" w:right="1700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A768E" w14:textId="77777777" w:rsidR="00460246" w:rsidRDefault="00460246" w:rsidP="008205FF">
      <w:r>
        <w:separator/>
      </w:r>
    </w:p>
  </w:endnote>
  <w:endnote w:type="continuationSeparator" w:id="0">
    <w:p w14:paraId="56052668" w14:textId="77777777" w:rsidR="00460246" w:rsidRDefault="00460246" w:rsidP="008205FF">
      <w:r>
        <w:continuationSeparator/>
      </w:r>
    </w:p>
  </w:endnote>
  <w:endnote w:type="continuationNotice" w:id="1">
    <w:p w14:paraId="5DB2B271" w14:textId="77777777" w:rsidR="00460246" w:rsidRDefault="00460246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0FCF7FFC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</w:t>
    </w:r>
    <w:r w:rsidR="009D39A0">
      <w:rPr>
        <w:rFonts w:ascii="Arial" w:hAnsi="Arial"/>
        <w:color w:val="808080"/>
      </w:rPr>
      <w:t>epg</w:t>
    </w:r>
    <w:r>
      <w:rPr>
        <w:rFonts w:ascii="Arial" w:hAnsi="Arial"/>
        <w:color w:val="80808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73B33" w14:textId="77777777" w:rsidR="00460246" w:rsidRDefault="00460246" w:rsidP="008205FF">
      <w:r>
        <w:separator/>
      </w:r>
    </w:p>
  </w:footnote>
  <w:footnote w:type="continuationSeparator" w:id="0">
    <w:p w14:paraId="7B20D9BE" w14:textId="77777777" w:rsidR="00460246" w:rsidRDefault="00460246" w:rsidP="008205FF">
      <w:r>
        <w:continuationSeparator/>
      </w:r>
    </w:p>
  </w:footnote>
  <w:footnote w:type="continuationNotice" w:id="1">
    <w:p w14:paraId="7632AC32" w14:textId="77777777" w:rsidR="00460246" w:rsidRDefault="00460246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106755516" name="Grafik 1067555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F68C6"/>
    <w:multiLevelType w:val="hybridMultilevel"/>
    <w:tmpl w:val="7BBA2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37F02853"/>
    <w:multiLevelType w:val="hybridMultilevel"/>
    <w:tmpl w:val="045A56CE"/>
    <w:lvl w:ilvl="0" w:tplc="D304FF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12C5E"/>
    <w:multiLevelType w:val="hybridMultilevel"/>
    <w:tmpl w:val="D74E77C8"/>
    <w:lvl w:ilvl="0" w:tplc="3176F5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810391">
    <w:abstractNumId w:val="0"/>
  </w:num>
  <w:num w:numId="2" w16cid:durableId="1215772723">
    <w:abstractNumId w:val="10"/>
  </w:num>
  <w:num w:numId="3" w16cid:durableId="2121875862">
    <w:abstractNumId w:val="1"/>
  </w:num>
  <w:num w:numId="4" w16cid:durableId="800616628">
    <w:abstractNumId w:val="15"/>
  </w:num>
  <w:num w:numId="5" w16cid:durableId="1142233677">
    <w:abstractNumId w:val="13"/>
  </w:num>
  <w:num w:numId="6" w16cid:durableId="1104351175">
    <w:abstractNumId w:val="6"/>
  </w:num>
  <w:num w:numId="7" w16cid:durableId="638728650">
    <w:abstractNumId w:val="7"/>
  </w:num>
  <w:num w:numId="8" w16cid:durableId="368460230">
    <w:abstractNumId w:val="8"/>
  </w:num>
  <w:num w:numId="9" w16cid:durableId="1606187238">
    <w:abstractNumId w:val="20"/>
  </w:num>
  <w:num w:numId="10" w16cid:durableId="1904292878">
    <w:abstractNumId w:val="19"/>
  </w:num>
  <w:num w:numId="11" w16cid:durableId="2141067179">
    <w:abstractNumId w:val="16"/>
  </w:num>
  <w:num w:numId="12" w16cid:durableId="67118116">
    <w:abstractNumId w:val="2"/>
  </w:num>
  <w:num w:numId="13" w16cid:durableId="1334138376">
    <w:abstractNumId w:val="5"/>
  </w:num>
  <w:num w:numId="14" w16cid:durableId="1051267315">
    <w:abstractNumId w:val="17"/>
  </w:num>
  <w:num w:numId="15" w16cid:durableId="181289150">
    <w:abstractNumId w:val="12"/>
  </w:num>
  <w:num w:numId="16" w16cid:durableId="1876039814">
    <w:abstractNumId w:val="3"/>
  </w:num>
  <w:num w:numId="17" w16cid:durableId="1879199937">
    <w:abstractNumId w:val="21"/>
  </w:num>
  <w:num w:numId="18" w16cid:durableId="102112134">
    <w:abstractNumId w:val="14"/>
  </w:num>
  <w:num w:numId="19" w16cid:durableId="1514538521">
    <w:abstractNumId w:val="9"/>
  </w:num>
  <w:num w:numId="20" w16cid:durableId="1249003333">
    <w:abstractNumId w:val="4"/>
  </w:num>
  <w:num w:numId="21" w16cid:durableId="739324607">
    <w:abstractNumId w:val="18"/>
  </w:num>
  <w:num w:numId="22" w16cid:durableId="11597304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ACD"/>
    <w:rsid w:val="0000322C"/>
    <w:rsid w:val="0000384F"/>
    <w:rsid w:val="000043D4"/>
    <w:rsid w:val="00005A8C"/>
    <w:rsid w:val="000062D7"/>
    <w:rsid w:val="00007C0F"/>
    <w:rsid w:val="00007EFE"/>
    <w:rsid w:val="00010118"/>
    <w:rsid w:val="00011AAC"/>
    <w:rsid w:val="00011D7B"/>
    <w:rsid w:val="00011E2D"/>
    <w:rsid w:val="000120CF"/>
    <w:rsid w:val="0001348E"/>
    <w:rsid w:val="00013DA1"/>
    <w:rsid w:val="000152E7"/>
    <w:rsid w:val="00020C4F"/>
    <w:rsid w:val="00020E0C"/>
    <w:rsid w:val="000215C4"/>
    <w:rsid w:val="00022130"/>
    <w:rsid w:val="0002357F"/>
    <w:rsid w:val="00024093"/>
    <w:rsid w:val="00024784"/>
    <w:rsid w:val="0002527C"/>
    <w:rsid w:val="00025E64"/>
    <w:rsid w:val="00026A69"/>
    <w:rsid w:val="00026DFE"/>
    <w:rsid w:val="00027977"/>
    <w:rsid w:val="000304FC"/>
    <w:rsid w:val="00031277"/>
    <w:rsid w:val="000314FD"/>
    <w:rsid w:val="00031ECB"/>
    <w:rsid w:val="00032EA0"/>
    <w:rsid w:val="0003412A"/>
    <w:rsid w:val="0003645A"/>
    <w:rsid w:val="00036A81"/>
    <w:rsid w:val="000372A4"/>
    <w:rsid w:val="00037E7D"/>
    <w:rsid w:val="000402E2"/>
    <w:rsid w:val="00040729"/>
    <w:rsid w:val="00042752"/>
    <w:rsid w:val="000435D5"/>
    <w:rsid w:val="00043BC4"/>
    <w:rsid w:val="00045B70"/>
    <w:rsid w:val="0004666C"/>
    <w:rsid w:val="00050434"/>
    <w:rsid w:val="00050573"/>
    <w:rsid w:val="00050A68"/>
    <w:rsid w:val="00051B36"/>
    <w:rsid w:val="00051C91"/>
    <w:rsid w:val="00052E15"/>
    <w:rsid w:val="000530B3"/>
    <w:rsid w:val="0005328B"/>
    <w:rsid w:val="000545DC"/>
    <w:rsid w:val="00054622"/>
    <w:rsid w:val="000555EF"/>
    <w:rsid w:val="000562B9"/>
    <w:rsid w:val="000563EE"/>
    <w:rsid w:val="00056B71"/>
    <w:rsid w:val="000574B7"/>
    <w:rsid w:val="00057915"/>
    <w:rsid w:val="00057B84"/>
    <w:rsid w:val="000609DA"/>
    <w:rsid w:val="00062F72"/>
    <w:rsid w:val="00063480"/>
    <w:rsid w:val="0006571B"/>
    <w:rsid w:val="0007099F"/>
    <w:rsid w:val="00070ED3"/>
    <w:rsid w:val="00073273"/>
    <w:rsid w:val="00074D71"/>
    <w:rsid w:val="00075686"/>
    <w:rsid w:val="000759ED"/>
    <w:rsid w:val="00075CCD"/>
    <w:rsid w:val="000767B4"/>
    <w:rsid w:val="00077F83"/>
    <w:rsid w:val="000808F2"/>
    <w:rsid w:val="00081AD5"/>
    <w:rsid w:val="00082847"/>
    <w:rsid w:val="000830DB"/>
    <w:rsid w:val="0008336F"/>
    <w:rsid w:val="000838F9"/>
    <w:rsid w:val="00083AC6"/>
    <w:rsid w:val="00084089"/>
    <w:rsid w:val="000864B1"/>
    <w:rsid w:val="00086D1F"/>
    <w:rsid w:val="000875B4"/>
    <w:rsid w:val="000902F1"/>
    <w:rsid w:val="00091FF6"/>
    <w:rsid w:val="00092D1A"/>
    <w:rsid w:val="000934D9"/>
    <w:rsid w:val="0009390D"/>
    <w:rsid w:val="00093CA4"/>
    <w:rsid w:val="00094654"/>
    <w:rsid w:val="000948A7"/>
    <w:rsid w:val="00095772"/>
    <w:rsid w:val="00096AE0"/>
    <w:rsid w:val="00097BF6"/>
    <w:rsid w:val="000A20D7"/>
    <w:rsid w:val="000A2602"/>
    <w:rsid w:val="000A2F90"/>
    <w:rsid w:val="000A31E2"/>
    <w:rsid w:val="000A3928"/>
    <w:rsid w:val="000A4981"/>
    <w:rsid w:val="000A5EAA"/>
    <w:rsid w:val="000A68C0"/>
    <w:rsid w:val="000A6A48"/>
    <w:rsid w:val="000A73E8"/>
    <w:rsid w:val="000A7B06"/>
    <w:rsid w:val="000B01A0"/>
    <w:rsid w:val="000B2341"/>
    <w:rsid w:val="000B2D8F"/>
    <w:rsid w:val="000B3394"/>
    <w:rsid w:val="000B3791"/>
    <w:rsid w:val="000B394B"/>
    <w:rsid w:val="000B3AC7"/>
    <w:rsid w:val="000B75B4"/>
    <w:rsid w:val="000B7C64"/>
    <w:rsid w:val="000C008C"/>
    <w:rsid w:val="000C0096"/>
    <w:rsid w:val="000C12D5"/>
    <w:rsid w:val="000C137C"/>
    <w:rsid w:val="000C2624"/>
    <w:rsid w:val="000C2EFF"/>
    <w:rsid w:val="000C3696"/>
    <w:rsid w:val="000C5710"/>
    <w:rsid w:val="000C6579"/>
    <w:rsid w:val="000C7E0E"/>
    <w:rsid w:val="000D020F"/>
    <w:rsid w:val="000D02CF"/>
    <w:rsid w:val="000D0512"/>
    <w:rsid w:val="000D07C3"/>
    <w:rsid w:val="000D0BA6"/>
    <w:rsid w:val="000D0E93"/>
    <w:rsid w:val="000D1A20"/>
    <w:rsid w:val="000D2B55"/>
    <w:rsid w:val="000D45F7"/>
    <w:rsid w:val="000D5D34"/>
    <w:rsid w:val="000D6DE3"/>
    <w:rsid w:val="000E0C16"/>
    <w:rsid w:val="000E132D"/>
    <w:rsid w:val="000E1995"/>
    <w:rsid w:val="000E2481"/>
    <w:rsid w:val="000E2A1A"/>
    <w:rsid w:val="000E2BAE"/>
    <w:rsid w:val="000E2E6A"/>
    <w:rsid w:val="000E359E"/>
    <w:rsid w:val="000E48C1"/>
    <w:rsid w:val="000E532A"/>
    <w:rsid w:val="000E5CF9"/>
    <w:rsid w:val="000F110A"/>
    <w:rsid w:val="000F113F"/>
    <w:rsid w:val="000F1810"/>
    <w:rsid w:val="000F25B7"/>
    <w:rsid w:val="000F28A6"/>
    <w:rsid w:val="000F2D59"/>
    <w:rsid w:val="000F34B5"/>
    <w:rsid w:val="000F45A4"/>
    <w:rsid w:val="000F473F"/>
    <w:rsid w:val="000F49F5"/>
    <w:rsid w:val="000F4F44"/>
    <w:rsid w:val="000F66E0"/>
    <w:rsid w:val="000F6F63"/>
    <w:rsid w:val="0010026A"/>
    <w:rsid w:val="00100616"/>
    <w:rsid w:val="00101961"/>
    <w:rsid w:val="00102CB5"/>
    <w:rsid w:val="00102F91"/>
    <w:rsid w:val="001054FF"/>
    <w:rsid w:val="00105E01"/>
    <w:rsid w:val="00106D19"/>
    <w:rsid w:val="001079EB"/>
    <w:rsid w:val="00111650"/>
    <w:rsid w:val="001123E7"/>
    <w:rsid w:val="00113234"/>
    <w:rsid w:val="00113661"/>
    <w:rsid w:val="001138E0"/>
    <w:rsid w:val="00113F4D"/>
    <w:rsid w:val="001149D4"/>
    <w:rsid w:val="00116E21"/>
    <w:rsid w:val="00120844"/>
    <w:rsid w:val="0012189F"/>
    <w:rsid w:val="001264B7"/>
    <w:rsid w:val="00126A82"/>
    <w:rsid w:val="00127D37"/>
    <w:rsid w:val="00132054"/>
    <w:rsid w:val="00132CCC"/>
    <w:rsid w:val="00132D2A"/>
    <w:rsid w:val="0013493E"/>
    <w:rsid w:val="00134A0E"/>
    <w:rsid w:val="00134DF2"/>
    <w:rsid w:val="00135024"/>
    <w:rsid w:val="00135279"/>
    <w:rsid w:val="0013542A"/>
    <w:rsid w:val="0013583D"/>
    <w:rsid w:val="00137C93"/>
    <w:rsid w:val="0014168F"/>
    <w:rsid w:val="0014189F"/>
    <w:rsid w:val="00141EAA"/>
    <w:rsid w:val="00142C57"/>
    <w:rsid w:val="00143427"/>
    <w:rsid w:val="00143E98"/>
    <w:rsid w:val="001463AB"/>
    <w:rsid w:val="00147EF9"/>
    <w:rsid w:val="0015062D"/>
    <w:rsid w:val="00151582"/>
    <w:rsid w:val="001517AA"/>
    <w:rsid w:val="001528E7"/>
    <w:rsid w:val="001529F8"/>
    <w:rsid w:val="00152BAA"/>
    <w:rsid w:val="0015657D"/>
    <w:rsid w:val="00160F32"/>
    <w:rsid w:val="00161008"/>
    <w:rsid w:val="001618BD"/>
    <w:rsid w:val="001618FA"/>
    <w:rsid w:val="00162953"/>
    <w:rsid w:val="001635CD"/>
    <w:rsid w:val="00163C3B"/>
    <w:rsid w:val="00163CB4"/>
    <w:rsid w:val="001646B9"/>
    <w:rsid w:val="00164A6C"/>
    <w:rsid w:val="0016693A"/>
    <w:rsid w:val="00166F2E"/>
    <w:rsid w:val="0016744E"/>
    <w:rsid w:val="00167D92"/>
    <w:rsid w:val="00172138"/>
    <w:rsid w:val="001733C0"/>
    <w:rsid w:val="00173C67"/>
    <w:rsid w:val="001740A4"/>
    <w:rsid w:val="00174C1D"/>
    <w:rsid w:val="00175702"/>
    <w:rsid w:val="00176852"/>
    <w:rsid w:val="00176972"/>
    <w:rsid w:val="00177119"/>
    <w:rsid w:val="00177F6A"/>
    <w:rsid w:val="00180504"/>
    <w:rsid w:val="00181243"/>
    <w:rsid w:val="00182F64"/>
    <w:rsid w:val="00183C18"/>
    <w:rsid w:val="00184E60"/>
    <w:rsid w:val="0018504A"/>
    <w:rsid w:val="00185F01"/>
    <w:rsid w:val="001865DD"/>
    <w:rsid w:val="00187123"/>
    <w:rsid w:val="00187501"/>
    <w:rsid w:val="0018768B"/>
    <w:rsid w:val="001901AB"/>
    <w:rsid w:val="0019238C"/>
    <w:rsid w:val="001928D6"/>
    <w:rsid w:val="0019384A"/>
    <w:rsid w:val="00193B8F"/>
    <w:rsid w:val="00193E29"/>
    <w:rsid w:val="00195857"/>
    <w:rsid w:val="0019591B"/>
    <w:rsid w:val="00195CCD"/>
    <w:rsid w:val="00195E10"/>
    <w:rsid w:val="00196422"/>
    <w:rsid w:val="001965D1"/>
    <w:rsid w:val="00197DD3"/>
    <w:rsid w:val="001A070D"/>
    <w:rsid w:val="001A158A"/>
    <w:rsid w:val="001A1B20"/>
    <w:rsid w:val="001A1D62"/>
    <w:rsid w:val="001A1DD0"/>
    <w:rsid w:val="001A22F0"/>
    <w:rsid w:val="001A454C"/>
    <w:rsid w:val="001A5003"/>
    <w:rsid w:val="001A5DF0"/>
    <w:rsid w:val="001A6A8F"/>
    <w:rsid w:val="001A71A8"/>
    <w:rsid w:val="001A76BE"/>
    <w:rsid w:val="001B00D7"/>
    <w:rsid w:val="001B0504"/>
    <w:rsid w:val="001B12AC"/>
    <w:rsid w:val="001B1518"/>
    <w:rsid w:val="001B3C01"/>
    <w:rsid w:val="001B3F2B"/>
    <w:rsid w:val="001B5836"/>
    <w:rsid w:val="001B5E20"/>
    <w:rsid w:val="001B6826"/>
    <w:rsid w:val="001C2C32"/>
    <w:rsid w:val="001C3E6E"/>
    <w:rsid w:val="001C4C03"/>
    <w:rsid w:val="001C554A"/>
    <w:rsid w:val="001C5943"/>
    <w:rsid w:val="001C62DE"/>
    <w:rsid w:val="001C6C07"/>
    <w:rsid w:val="001C6EFB"/>
    <w:rsid w:val="001C7E07"/>
    <w:rsid w:val="001D002F"/>
    <w:rsid w:val="001D017C"/>
    <w:rsid w:val="001D179E"/>
    <w:rsid w:val="001D1AF8"/>
    <w:rsid w:val="001D2689"/>
    <w:rsid w:val="001D32D9"/>
    <w:rsid w:val="001D3BCA"/>
    <w:rsid w:val="001D4BE4"/>
    <w:rsid w:val="001D6E93"/>
    <w:rsid w:val="001D7077"/>
    <w:rsid w:val="001E00ED"/>
    <w:rsid w:val="001E0172"/>
    <w:rsid w:val="001E0E94"/>
    <w:rsid w:val="001E1747"/>
    <w:rsid w:val="001E190F"/>
    <w:rsid w:val="001E1C91"/>
    <w:rsid w:val="001E2DBE"/>
    <w:rsid w:val="001E40D4"/>
    <w:rsid w:val="001E498C"/>
    <w:rsid w:val="001E4B15"/>
    <w:rsid w:val="001F03A9"/>
    <w:rsid w:val="001F09DA"/>
    <w:rsid w:val="001F0C79"/>
    <w:rsid w:val="001F0CC7"/>
    <w:rsid w:val="001F111D"/>
    <w:rsid w:val="001F159D"/>
    <w:rsid w:val="001F1C48"/>
    <w:rsid w:val="001F2544"/>
    <w:rsid w:val="001F2B48"/>
    <w:rsid w:val="001F2B59"/>
    <w:rsid w:val="001F4B78"/>
    <w:rsid w:val="001F4EBC"/>
    <w:rsid w:val="001F5F33"/>
    <w:rsid w:val="001F6204"/>
    <w:rsid w:val="001F6548"/>
    <w:rsid w:val="001F6A18"/>
    <w:rsid w:val="001F6A9F"/>
    <w:rsid w:val="001F6C83"/>
    <w:rsid w:val="001F7FC5"/>
    <w:rsid w:val="0020163F"/>
    <w:rsid w:val="00201C85"/>
    <w:rsid w:val="0020215E"/>
    <w:rsid w:val="0020307D"/>
    <w:rsid w:val="00204A07"/>
    <w:rsid w:val="00205B24"/>
    <w:rsid w:val="00206E0F"/>
    <w:rsid w:val="0020730A"/>
    <w:rsid w:val="002110C4"/>
    <w:rsid w:val="002120CD"/>
    <w:rsid w:val="002128CE"/>
    <w:rsid w:val="00213884"/>
    <w:rsid w:val="00215148"/>
    <w:rsid w:val="002167EC"/>
    <w:rsid w:val="00216D4F"/>
    <w:rsid w:val="00216F61"/>
    <w:rsid w:val="00220801"/>
    <w:rsid w:val="00221308"/>
    <w:rsid w:val="00222641"/>
    <w:rsid w:val="00222965"/>
    <w:rsid w:val="002229FD"/>
    <w:rsid w:val="00222C02"/>
    <w:rsid w:val="00223081"/>
    <w:rsid w:val="002232AF"/>
    <w:rsid w:val="00223624"/>
    <w:rsid w:val="00223E1A"/>
    <w:rsid w:val="00224FD4"/>
    <w:rsid w:val="0022582A"/>
    <w:rsid w:val="00225D38"/>
    <w:rsid w:val="00225DE3"/>
    <w:rsid w:val="00226352"/>
    <w:rsid w:val="002274B9"/>
    <w:rsid w:val="0022799B"/>
    <w:rsid w:val="00230205"/>
    <w:rsid w:val="002303FE"/>
    <w:rsid w:val="00230B95"/>
    <w:rsid w:val="002312EF"/>
    <w:rsid w:val="0023244F"/>
    <w:rsid w:val="002344E3"/>
    <w:rsid w:val="00234D13"/>
    <w:rsid w:val="0023548D"/>
    <w:rsid w:val="002355E9"/>
    <w:rsid w:val="002358E5"/>
    <w:rsid w:val="00235AF3"/>
    <w:rsid w:val="00236B99"/>
    <w:rsid w:val="00236EC9"/>
    <w:rsid w:val="00236FFF"/>
    <w:rsid w:val="002403CE"/>
    <w:rsid w:val="00241263"/>
    <w:rsid w:val="0024139C"/>
    <w:rsid w:val="00242514"/>
    <w:rsid w:val="0024451E"/>
    <w:rsid w:val="00244F44"/>
    <w:rsid w:val="00246B1E"/>
    <w:rsid w:val="00253AB1"/>
    <w:rsid w:val="002555CC"/>
    <w:rsid w:val="00255953"/>
    <w:rsid w:val="00257013"/>
    <w:rsid w:val="00257032"/>
    <w:rsid w:val="002570E0"/>
    <w:rsid w:val="00257A52"/>
    <w:rsid w:val="00260907"/>
    <w:rsid w:val="00261053"/>
    <w:rsid w:val="00261173"/>
    <w:rsid w:val="002638A2"/>
    <w:rsid w:val="0026489C"/>
    <w:rsid w:val="00264AEE"/>
    <w:rsid w:val="002675B5"/>
    <w:rsid w:val="002704EF"/>
    <w:rsid w:val="0027209D"/>
    <w:rsid w:val="002727A5"/>
    <w:rsid w:val="002728F5"/>
    <w:rsid w:val="00273520"/>
    <w:rsid w:val="0027559E"/>
    <w:rsid w:val="002766B2"/>
    <w:rsid w:val="00276E6F"/>
    <w:rsid w:val="00280680"/>
    <w:rsid w:val="00281E7E"/>
    <w:rsid w:val="00282665"/>
    <w:rsid w:val="00282AA5"/>
    <w:rsid w:val="00282AC4"/>
    <w:rsid w:val="0028348F"/>
    <w:rsid w:val="00283F09"/>
    <w:rsid w:val="00284CC6"/>
    <w:rsid w:val="0028648E"/>
    <w:rsid w:val="002922D1"/>
    <w:rsid w:val="00292335"/>
    <w:rsid w:val="00292FB2"/>
    <w:rsid w:val="002933F6"/>
    <w:rsid w:val="00296217"/>
    <w:rsid w:val="0029648E"/>
    <w:rsid w:val="00296AC3"/>
    <w:rsid w:val="00296F70"/>
    <w:rsid w:val="002A034A"/>
    <w:rsid w:val="002A0915"/>
    <w:rsid w:val="002A2607"/>
    <w:rsid w:val="002A33FF"/>
    <w:rsid w:val="002A411B"/>
    <w:rsid w:val="002A4179"/>
    <w:rsid w:val="002A50C7"/>
    <w:rsid w:val="002A6DEE"/>
    <w:rsid w:val="002A7554"/>
    <w:rsid w:val="002A772B"/>
    <w:rsid w:val="002A7758"/>
    <w:rsid w:val="002A787C"/>
    <w:rsid w:val="002B19F6"/>
    <w:rsid w:val="002B20DB"/>
    <w:rsid w:val="002B2326"/>
    <w:rsid w:val="002B2569"/>
    <w:rsid w:val="002B2747"/>
    <w:rsid w:val="002B3826"/>
    <w:rsid w:val="002B3B91"/>
    <w:rsid w:val="002B5BD3"/>
    <w:rsid w:val="002B608D"/>
    <w:rsid w:val="002B65BB"/>
    <w:rsid w:val="002B6651"/>
    <w:rsid w:val="002B6932"/>
    <w:rsid w:val="002B7502"/>
    <w:rsid w:val="002B7A46"/>
    <w:rsid w:val="002C1AAA"/>
    <w:rsid w:val="002C2792"/>
    <w:rsid w:val="002C3280"/>
    <w:rsid w:val="002C3418"/>
    <w:rsid w:val="002C366D"/>
    <w:rsid w:val="002C4D40"/>
    <w:rsid w:val="002C54F0"/>
    <w:rsid w:val="002C5A76"/>
    <w:rsid w:val="002C76E6"/>
    <w:rsid w:val="002C7C68"/>
    <w:rsid w:val="002D01D7"/>
    <w:rsid w:val="002D0E40"/>
    <w:rsid w:val="002D11A0"/>
    <w:rsid w:val="002D1845"/>
    <w:rsid w:val="002D3318"/>
    <w:rsid w:val="002D347B"/>
    <w:rsid w:val="002D53B2"/>
    <w:rsid w:val="002D6396"/>
    <w:rsid w:val="002E0A2B"/>
    <w:rsid w:val="002E2022"/>
    <w:rsid w:val="002E4045"/>
    <w:rsid w:val="002E607F"/>
    <w:rsid w:val="002E68B1"/>
    <w:rsid w:val="002E7F24"/>
    <w:rsid w:val="002F0370"/>
    <w:rsid w:val="002F07B4"/>
    <w:rsid w:val="002F080B"/>
    <w:rsid w:val="002F1150"/>
    <w:rsid w:val="002F31F1"/>
    <w:rsid w:val="002F4925"/>
    <w:rsid w:val="002F4B9F"/>
    <w:rsid w:val="002F584D"/>
    <w:rsid w:val="002F664F"/>
    <w:rsid w:val="002F69A3"/>
    <w:rsid w:val="002F7D2C"/>
    <w:rsid w:val="002F7EA0"/>
    <w:rsid w:val="00300DAD"/>
    <w:rsid w:val="003012B9"/>
    <w:rsid w:val="003020BE"/>
    <w:rsid w:val="003023A2"/>
    <w:rsid w:val="00302AD1"/>
    <w:rsid w:val="00303F88"/>
    <w:rsid w:val="0030446C"/>
    <w:rsid w:val="003051BA"/>
    <w:rsid w:val="00305A76"/>
    <w:rsid w:val="003068AA"/>
    <w:rsid w:val="00306FEC"/>
    <w:rsid w:val="00307848"/>
    <w:rsid w:val="00310D9E"/>
    <w:rsid w:val="00310FE6"/>
    <w:rsid w:val="0031151A"/>
    <w:rsid w:val="003117E9"/>
    <w:rsid w:val="00312B71"/>
    <w:rsid w:val="0031356F"/>
    <w:rsid w:val="00313965"/>
    <w:rsid w:val="00313B6E"/>
    <w:rsid w:val="003149FF"/>
    <w:rsid w:val="00314D19"/>
    <w:rsid w:val="00315ACE"/>
    <w:rsid w:val="00315B4B"/>
    <w:rsid w:val="00315C42"/>
    <w:rsid w:val="00315DED"/>
    <w:rsid w:val="003171F6"/>
    <w:rsid w:val="00320E43"/>
    <w:rsid w:val="0032210B"/>
    <w:rsid w:val="00322352"/>
    <w:rsid w:val="00322B6F"/>
    <w:rsid w:val="00324251"/>
    <w:rsid w:val="003242EB"/>
    <w:rsid w:val="0032585C"/>
    <w:rsid w:val="00326F3D"/>
    <w:rsid w:val="00327989"/>
    <w:rsid w:val="00327B86"/>
    <w:rsid w:val="00327C52"/>
    <w:rsid w:val="00327EE1"/>
    <w:rsid w:val="003308FD"/>
    <w:rsid w:val="00332E22"/>
    <w:rsid w:val="00333E19"/>
    <w:rsid w:val="00334B08"/>
    <w:rsid w:val="0033580D"/>
    <w:rsid w:val="0033656B"/>
    <w:rsid w:val="003366EA"/>
    <w:rsid w:val="0033710E"/>
    <w:rsid w:val="00341815"/>
    <w:rsid w:val="003422BC"/>
    <w:rsid w:val="00343022"/>
    <w:rsid w:val="00343FDC"/>
    <w:rsid w:val="00344556"/>
    <w:rsid w:val="003471E0"/>
    <w:rsid w:val="00347569"/>
    <w:rsid w:val="00347812"/>
    <w:rsid w:val="00350EFB"/>
    <w:rsid w:val="003527A9"/>
    <w:rsid w:val="003530FF"/>
    <w:rsid w:val="00354B27"/>
    <w:rsid w:val="00354F63"/>
    <w:rsid w:val="0036058A"/>
    <w:rsid w:val="003608F5"/>
    <w:rsid w:val="00360ABB"/>
    <w:rsid w:val="00360CB5"/>
    <w:rsid w:val="003612D5"/>
    <w:rsid w:val="003614A4"/>
    <w:rsid w:val="0036150D"/>
    <w:rsid w:val="00361EBC"/>
    <w:rsid w:val="00362658"/>
    <w:rsid w:val="00362F98"/>
    <w:rsid w:val="00363FE9"/>
    <w:rsid w:val="00365617"/>
    <w:rsid w:val="003659DA"/>
    <w:rsid w:val="003673CA"/>
    <w:rsid w:val="003702AD"/>
    <w:rsid w:val="00370B78"/>
    <w:rsid w:val="00371D05"/>
    <w:rsid w:val="00371EC0"/>
    <w:rsid w:val="00372C9E"/>
    <w:rsid w:val="00372F17"/>
    <w:rsid w:val="003744FC"/>
    <w:rsid w:val="00374D0F"/>
    <w:rsid w:val="00374E4A"/>
    <w:rsid w:val="0037600B"/>
    <w:rsid w:val="003760D2"/>
    <w:rsid w:val="00376203"/>
    <w:rsid w:val="00376663"/>
    <w:rsid w:val="00376B9A"/>
    <w:rsid w:val="00377F90"/>
    <w:rsid w:val="00380742"/>
    <w:rsid w:val="00382570"/>
    <w:rsid w:val="00382AB6"/>
    <w:rsid w:val="00383B43"/>
    <w:rsid w:val="00384C84"/>
    <w:rsid w:val="0038585D"/>
    <w:rsid w:val="00385B4E"/>
    <w:rsid w:val="00385DB5"/>
    <w:rsid w:val="00386081"/>
    <w:rsid w:val="00386141"/>
    <w:rsid w:val="00386923"/>
    <w:rsid w:val="003931A0"/>
    <w:rsid w:val="00394027"/>
    <w:rsid w:val="00394450"/>
    <w:rsid w:val="003949B5"/>
    <w:rsid w:val="00395893"/>
    <w:rsid w:val="0039651F"/>
    <w:rsid w:val="0039701B"/>
    <w:rsid w:val="003978A3"/>
    <w:rsid w:val="00397949"/>
    <w:rsid w:val="00397CE3"/>
    <w:rsid w:val="00397D33"/>
    <w:rsid w:val="003A178F"/>
    <w:rsid w:val="003A2E5E"/>
    <w:rsid w:val="003A3E5D"/>
    <w:rsid w:val="003A3F56"/>
    <w:rsid w:val="003A4957"/>
    <w:rsid w:val="003A595C"/>
    <w:rsid w:val="003A5F42"/>
    <w:rsid w:val="003A61FB"/>
    <w:rsid w:val="003B0C8A"/>
    <w:rsid w:val="003B1029"/>
    <w:rsid w:val="003B186C"/>
    <w:rsid w:val="003B2A1A"/>
    <w:rsid w:val="003B3DF2"/>
    <w:rsid w:val="003B56D2"/>
    <w:rsid w:val="003B5C2C"/>
    <w:rsid w:val="003B5DFB"/>
    <w:rsid w:val="003B660E"/>
    <w:rsid w:val="003B6A25"/>
    <w:rsid w:val="003B6B2E"/>
    <w:rsid w:val="003C2553"/>
    <w:rsid w:val="003C2F4B"/>
    <w:rsid w:val="003C3E30"/>
    <w:rsid w:val="003C477A"/>
    <w:rsid w:val="003C4FDA"/>
    <w:rsid w:val="003C5500"/>
    <w:rsid w:val="003C5CFA"/>
    <w:rsid w:val="003C6A6E"/>
    <w:rsid w:val="003C6D04"/>
    <w:rsid w:val="003C6FA5"/>
    <w:rsid w:val="003C7F7E"/>
    <w:rsid w:val="003D06D6"/>
    <w:rsid w:val="003D08AE"/>
    <w:rsid w:val="003D355C"/>
    <w:rsid w:val="003D3B25"/>
    <w:rsid w:val="003D484D"/>
    <w:rsid w:val="003D4B88"/>
    <w:rsid w:val="003D6330"/>
    <w:rsid w:val="003D77D8"/>
    <w:rsid w:val="003E283E"/>
    <w:rsid w:val="003E367B"/>
    <w:rsid w:val="003E530F"/>
    <w:rsid w:val="003E58B4"/>
    <w:rsid w:val="003E7AFB"/>
    <w:rsid w:val="003E7DB5"/>
    <w:rsid w:val="003F017C"/>
    <w:rsid w:val="003F035E"/>
    <w:rsid w:val="003F0FA1"/>
    <w:rsid w:val="003F1621"/>
    <w:rsid w:val="003F1E42"/>
    <w:rsid w:val="003F2F76"/>
    <w:rsid w:val="003F31C4"/>
    <w:rsid w:val="003F3E17"/>
    <w:rsid w:val="003F4D36"/>
    <w:rsid w:val="003F58D6"/>
    <w:rsid w:val="003F5E08"/>
    <w:rsid w:val="003F6B6F"/>
    <w:rsid w:val="003F7188"/>
    <w:rsid w:val="003F76FF"/>
    <w:rsid w:val="004009E6"/>
    <w:rsid w:val="00400AD3"/>
    <w:rsid w:val="004028DA"/>
    <w:rsid w:val="0040295F"/>
    <w:rsid w:val="00403A56"/>
    <w:rsid w:val="00404AE3"/>
    <w:rsid w:val="00406243"/>
    <w:rsid w:val="00411F81"/>
    <w:rsid w:val="00412F7D"/>
    <w:rsid w:val="00415B63"/>
    <w:rsid w:val="004161C4"/>
    <w:rsid w:val="00417295"/>
    <w:rsid w:val="004209B3"/>
    <w:rsid w:val="00420BAC"/>
    <w:rsid w:val="00422C52"/>
    <w:rsid w:val="004239EA"/>
    <w:rsid w:val="004247F9"/>
    <w:rsid w:val="00424810"/>
    <w:rsid w:val="00424B93"/>
    <w:rsid w:val="00424D7A"/>
    <w:rsid w:val="00426DB6"/>
    <w:rsid w:val="00427456"/>
    <w:rsid w:val="00427DB5"/>
    <w:rsid w:val="00427F83"/>
    <w:rsid w:val="00431283"/>
    <w:rsid w:val="00431473"/>
    <w:rsid w:val="00431C33"/>
    <w:rsid w:val="00433186"/>
    <w:rsid w:val="00435E2C"/>
    <w:rsid w:val="004364AC"/>
    <w:rsid w:val="004367FD"/>
    <w:rsid w:val="00436F2F"/>
    <w:rsid w:val="004370D7"/>
    <w:rsid w:val="00437D7D"/>
    <w:rsid w:val="0044010C"/>
    <w:rsid w:val="00441689"/>
    <w:rsid w:val="004421D3"/>
    <w:rsid w:val="00442434"/>
    <w:rsid w:val="0044364D"/>
    <w:rsid w:val="0044473C"/>
    <w:rsid w:val="00444816"/>
    <w:rsid w:val="0044545A"/>
    <w:rsid w:val="004459F2"/>
    <w:rsid w:val="00445E28"/>
    <w:rsid w:val="00446629"/>
    <w:rsid w:val="00446C40"/>
    <w:rsid w:val="0044708C"/>
    <w:rsid w:val="004502BA"/>
    <w:rsid w:val="004509C1"/>
    <w:rsid w:val="00451634"/>
    <w:rsid w:val="0045277E"/>
    <w:rsid w:val="00454BE0"/>
    <w:rsid w:val="00455585"/>
    <w:rsid w:val="00456146"/>
    <w:rsid w:val="00456790"/>
    <w:rsid w:val="00457226"/>
    <w:rsid w:val="00457FED"/>
    <w:rsid w:val="00460012"/>
    <w:rsid w:val="00460246"/>
    <w:rsid w:val="00461E18"/>
    <w:rsid w:val="0046435D"/>
    <w:rsid w:val="00464FAA"/>
    <w:rsid w:val="00465CB5"/>
    <w:rsid w:val="004661D8"/>
    <w:rsid w:val="004663E2"/>
    <w:rsid w:val="00466684"/>
    <w:rsid w:val="00466A7C"/>
    <w:rsid w:val="0046763F"/>
    <w:rsid w:val="00470291"/>
    <w:rsid w:val="004735B8"/>
    <w:rsid w:val="00473C79"/>
    <w:rsid w:val="00474FB4"/>
    <w:rsid w:val="0047510A"/>
    <w:rsid w:val="00476BB9"/>
    <w:rsid w:val="00477750"/>
    <w:rsid w:val="0048174D"/>
    <w:rsid w:val="00482F74"/>
    <w:rsid w:val="00483CDB"/>
    <w:rsid w:val="00483D3C"/>
    <w:rsid w:val="00484294"/>
    <w:rsid w:val="00484EE3"/>
    <w:rsid w:val="004856E1"/>
    <w:rsid w:val="004879FC"/>
    <w:rsid w:val="00487D59"/>
    <w:rsid w:val="00491DFF"/>
    <w:rsid w:val="00493655"/>
    <w:rsid w:val="00494230"/>
    <w:rsid w:val="004943EF"/>
    <w:rsid w:val="004977A4"/>
    <w:rsid w:val="004979A7"/>
    <w:rsid w:val="00497F71"/>
    <w:rsid w:val="004A0DA8"/>
    <w:rsid w:val="004A196F"/>
    <w:rsid w:val="004A1A4A"/>
    <w:rsid w:val="004A2189"/>
    <w:rsid w:val="004A2536"/>
    <w:rsid w:val="004A28AA"/>
    <w:rsid w:val="004A2DFC"/>
    <w:rsid w:val="004A2F01"/>
    <w:rsid w:val="004A48C5"/>
    <w:rsid w:val="004A55DF"/>
    <w:rsid w:val="004B01F0"/>
    <w:rsid w:val="004B01FA"/>
    <w:rsid w:val="004B21CA"/>
    <w:rsid w:val="004B2226"/>
    <w:rsid w:val="004B372F"/>
    <w:rsid w:val="004B3AAF"/>
    <w:rsid w:val="004B3B21"/>
    <w:rsid w:val="004B3B88"/>
    <w:rsid w:val="004B431E"/>
    <w:rsid w:val="004B43B8"/>
    <w:rsid w:val="004B4C70"/>
    <w:rsid w:val="004B5025"/>
    <w:rsid w:val="004B558F"/>
    <w:rsid w:val="004B5CCF"/>
    <w:rsid w:val="004B5E25"/>
    <w:rsid w:val="004B7310"/>
    <w:rsid w:val="004B7D89"/>
    <w:rsid w:val="004C073B"/>
    <w:rsid w:val="004C0B7D"/>
    <w:rsid w:val="004C438A"/>
    <w:rsid w:val="004C62EF"/>
    <w:rsid w:val="004C6EE3"/>
    <w:rsid w:val="004C6F5A"/>
    <w:rsid w:val="004C7DBF"/>
    <w:rsid w:val="004D0EC6"/>
    <w:rsid w:val="004D1CE2"/>
    <w:rsid w:val="004D2999"/>
    <w:rsid w:val="004D37E8"/>
    <w:rsid w:val="004D4AD5"/>
    <w:rsid w:val="004D657F"/>
    <w:rsid w:val="004E078B"/>
    <w:rsid w:val="004E0D84"/>
    <w:rsid w:val="004E0DD4"/>
    <w:rsid w:val="004E1301"/>
    <w:rsid w:val="004E1B81"/>
    <w:rsid w:val="004E2CD8"/>
    <w:rsid w:val="004E3279"/>
    <w:rsid w:val="004E3DA0"/>
    <w:rsid w:val="004E3F2C"/>
    <w:rsid w:val="004E407D"/>
    <w:rsid w:val="004E4574"/>
    <w:rsid w:val="004E4627"/>
    <w:rsid w:val="004E5D97"/>
    <w:rsid w:val="004E5F05"/>
    <w:rsid w:val="004E686A"/>
    <w:rsid w:val="004E7267"/>
    <w:rsid w:val="004F0573"/>
    <w:rsid w:val="004F0C42"/>
    <w:rsid w:val="004F0D00"/>
    <w:rsid w:val="004F2586"/>
    <w:rsid w:val="004F34B0"/>
    <w:rsid w:val="004F3C58"/>
    <w:rsid w:val="004F5494"/>
    <w:rsid w:val="004F5C53"/>
    <w:rsid w:val="004F704D"/>
    <w:rsid w:val="004F7C27"/>
    <w:rsid w:val="0050006F"/>
    <w:rsid w:val="005000EF"/>
    <w:rsid w:val="0050014C"/>
    <w:rsid w:val="00500A42"/>
    <w:rsid w:val="00501C8B"/>
    <w:rsid w:val="0050271B"/>
    <w:rsid w:val="00502863"/>
    <w:rsid w:val="005029AB"/>
    <w:rsid w:val="00502D59"/>
    <w:rsid w:val="00503B47"/>
    <w:rsid w:val="00504265"/>
    <w:rsid w:val="005043C1"/>
    <w:rsid w:val="00505129"/>
    <w:rsid w:val="005057BF"/>
    <w:rsid w:val="00506490"/>
    <w:rsid w:val="00506768"/>
    <w:rsid w:val="00506FED"/>
    <w:rsid w:val="00512176"/>
    <w:rsid w:val="005158BC"/>
    <w:rsid w:val="00517E83"/>
    <w:rsid w:val="0052070C"/>
    <w:rsid w:val="00520C21"/>
    <w:rsid w:val="00521050"/>
    <w:rsid w:val="00523086"/>
    <w:rsid w:val="005239D9"/>
    <w:rsid w:val="005252AD"/>
    <w:rsid w:val="0052656E"/>
    <w:rsid w:val="00526B49"/>
    <w:rsid w:val="00527575"/>
    <w:rsid w:val="00530E53"/>
    <w:rsid w:val="00532470"/>
    <w:rsid w:val="00532CE6"/>
    <w:rsid w:val="00534CF5"/>
    <w:rsid w:val="00535194"/>
    <w:rsid w:val="00535346"/>
    <w:rsid w:val="00535A67"/>
    <w:rsid w:val="00536A0A"/>
    <w:rsid w:val="00536C06"/>
    <w:rsid w:val="0053762E"/>
    <w:rsid w:val="00537971"/>
    <w:rsid w:val="00540234"/>
    <w:rsid w:val="005407AA"/>
    <w:rsid w:val="00540C00"/>
    <w:rsid w:val="00540C65"/>
    <w:rsid w:val="005412EA"/>
    <w:rsid w:val="0054132D"/>
    <w:rsid w:val="00541644"/>
    <w:rsid w:val="0054218D"/>
    <w:rsid w:val="005425C8"/>
    <w:rsid w:val="0054324D"/>
    <w:rsid w:val="00543991"/>
    <w:rsid w:val="005446EA"/>
    <w:rsid w:val="005446F3"/>
    <w:rsid w:val="00544731"/>
    <w:rsid w:val="00544A56"/>
    <w:rsid w:val="00546086"/>
    <w:rsid w:val="005465F1"/>
    <w:rsid w:val="005469A5"/>
    <w:rsid w:val="00546A35"/>
    <w:rsid w:val="00546BB2"/>
    <w:rsid w:val="0054716F"/>
    <w:rsid w:val="00550197"/>
    <w:rsid w:val="00550C73"/>
    <w:rsid w:val="0055176D"/>
    <w:rsid w:val="005520D9"/>
    <w:rsid w:val="00552B0D"/>
    <w:rsid w:val="00552CEC"/>
    <w:rsid w:val="00553DE6"/>
    <w:rsid w:val="00553E2A"/>
    <w:rsid w:val="00554227"/>
    <w:rsid w:val="005566F4"/>
    <w:rsid w:val="00556ED8"/>
    <w:rsid w:val="005578EF"/>
    <w:rsid w:val="005579A5"/>
    <w:rsid w:val="005605A8"/>
    <w:rsid w:val="00560E86"/>
    <w:rsid w:val="00561C34"/>
    <w:rsid w:val="00562594"/>
    <w:rsid w:val="005653EB"/>
    <w:rsid w:val="005660A6"/>
    <w:rsid w:val="00566AE5"/>
    <w:rsid w:val="0056787B"/>
    <w:rsid w:val="005718BC"/>
    <w:rsid w:val="0057236E"/>
    <w:rsid w:val="0057246F"/>
    <w:rsid w:val="005726FB"/>
    <w:rsid w:val="00573B42"/>
    <w:rsid w:val="00574985"/>
    <w:rsid w:val="00575516"/>
    <w:rsid w:val="00576551"/>
    <w:rsid w:val="00577BB1"/>
    <w:rsid w:val="00580B9C"/>
    <w:rsid w:val="00580D9B"/>
    <w:rsid w:val="00582A31"/>
    <w:rsid w:val="00582FBE"/>
    <w:rsid w:val="00583C3C"/>
    <w:rsid w:val="005848BE"/>
    <w:rsid w:val="005849D8"/>
    <w:rsid w:val="00584F2F"/>
    <w:rsid w:val="005858CF"/>
    <w:rsid w:val="00585B3D"/>
    <w:rsid w:val="00590383"/>
    <w:rsid w:val="00591B1F"/>
    <w:rsid w:val="00591D08"/>
    <w:rsid w:val="0059287F"/>
    <w:rsid w:val="005928C1"/>
    <w:rsid w:val="005932CE"/>
    <w:rsid w:val="00594FDE"/>
    <w:rsid w:val="00595D72"/>
    <w:rsid w:val="00596471"/>
    <w:rsid w:val="005971E1"/>
    <w:rsid w:val="005A051F"/>
    <w:rsid w:val="005A10BC"/>
    <w:rsid w:val="005A11FF"/>
    <w:rsid w:val="005A1415"/>
    <w:rsid w:val="005A5BBF"/>
    <w:rsid w:val="005A7164"/>
    <w:rsid w:val="005B153E"/>
    <w:rsid w:val="005B2075"/>
    <w:rsid w:val="005B257D"/>
    <w:rsid w:val="005B294E"/>
    <w:rsid w:val="005B2C21"/>
    <w:rsid w:val="005B42BD"/>
    <w:rsid w:val="005B5030"/>
    <w:rsid w:val="005B58EE"/>
    <w:rsid w:val="005B5BF0"/>
    <w:rsid w:val="005B6E92"/>
    <w:rsid w:val="005C0498"/>
    <w:rsid w:val="005C0692"/>
    <w:rsid w:val="005C07B5"/>
    <w:rsid w:val="005C1709"/>
    <w:rsid w:val="005C176A"/>
    <w:rsid w:val="005C1D5C"/>
    <w:rsid w:val="005C2396"/>
    <w:rsid w:val="005C2405"/>
    <w:rsid w:val="005C2D05"/>
    <w:rsid w:val="005C3A3F"/>
    <w:rsid w:val="005C3B2E"/>
    <w:rsid w:val="005C40D0"/>
    <w:rsid w:val="005C5CA1"/>
    <w:rsid w:val="005C6029"/>
    <w:rsid w:val="005C6BC9"/>
    <w:rsid w:val="005C6EB9"/>
    <w:rsid w:val="005D12B0"/>
    <w:rsid w:val="005D17CF"/>
    <w:rsid w:val="005D2AC2"/>
    <w:rsid w:val="005D6986"/>
    <w:rsid w:val="005D70CB"/>
    <w:rsid w:val="005D7F9E"/>
    <w:rsid w:val="005E06F2"/>
    <w:rsid w:val="005E1516"/>
    <w:rsid w:val="005E2596"/>
    <w:rsid w:val="005E523C"/>
    <w:rsid w:val="005E5C68"/>
    <w:rsid w:val="005E7D4B"/>
    <w:rsid w:val="005F00BD"/>
    <w:rsid w:val="005F09EE"/>
    <w:rsid w:val="005F13E6"/>
    <w:rsid w:val="005F14B2"/>
    <w:rsid w:val="005F2E57"/>
    <w:rsid w:val="005F7757"/>
    <w:rsid w:val="00600903"/>
    <w:rsid w:val="00600DC3"/>
    <w:rsid w:val="006015AA"/>
    <w:rsid w:val="00604B50"/>
    <w:rsid w:val="00604D63"/>
    <w:rsid w:val="006063D3"/>
    <w:rsid w:val="00607C92"/>
    <w:rsid w:val="0061039C"/>
    <w:rsid w:val="0061188C"/>
    <w:rsid w:val="00612268"/>
    <w:rsid w:val="006128ED"/>
    <w:rsid w:val="0061385B"/>
    <w:rsid w:val="00615DE7"/>
    <w:rsid w:val="00616797"/>
    <w:rsid w:val="00616CBC"/>
    <w:rsid w:val="006177A8"/>
    <w:rsid w:val="00621875"/>
    <w:rsid w:val="006229AB"/>
    <w:rsid w:val="006240D0"/>
    <w:rsid w:val="00626174"/>
    <w:rsid w:val="00627143"/>
    <w:rsid w:val="006276EB"/>
    <w:rsid w:val="0063116A"/>
    <w:rsid w:val="00631818"/>
    <w:rsid w:val="00631B3A"/>
    <w:rsid w:val="00631F77"/>
    <w:rsid w:val="006326C4"/>
    <w:rsid w:val="00632A08"/>
    <w:rsid w:val="006332A8"/>
    <w:rsid w:val="0063363F"/>
    <w:rsid w:val="0063478B"/>
    <w:rsid w:val="0063541C"/>
    <w:rsid w:val="00635D14"/>
    <w:rsid w:val="00636944"/>
    <w:rsid w:val="00636E00"/>
    <w:rsid w:val="006378DA"/>
    <w:rsid w:val="00641B8D"/>
    <w:rsid w:val="00643067"/>
    <w:rsid w:val="0064410E"/>
    <w:rsid w:val="0064539F"/>
    <w:rsid w:val="00645DA7"/>
    <w:rsid w:val="00646301"/>
    <w:rsid w:val="006506FD"/>
    <w:rsid w:val="00651306"/>
    <w:rsid w:val="0065171F"/>
    <w:rsid w:val="00651F03"/>
    <w:rsid w:val="00652E71"/>
    <w:rsid w:val="00653A97"/>
    <w:rsid w:val="0065402A"/>
    <w:rsid w:val="006542CC"/>
    <w:rsid w:val="00654439"/>
    <w:rsid w:val="00654783"/>
    <w:rsid w:val="00654B76"/>
    <w:rsid w:val="00656603"/>
    <w:rsid w:val="006579E2"/>
    <w:rsid w:val="006603F7"/>
    <w:rsid w:val="00660D8F"/>
    <w:rsid w:val="0066204B"/>
    <w:rsid w:val="006622B8"/>
    <w:rsid w:val="00664415"/>
    <w:rsid w:val="00666721"/>
    <w:rsid w:val="00667579"/>
    <w:rsid w:val="00667EE2"/>
    <w:rsid w:val="00670B02"/>
    <w:rsid w:val="00670B6A"/>
    <w:rsid w:val="006718BD"/>
    <w:rsid w:val="006733FE"/>
    <w:rsid w:val="00673934"/>
    <w:rsid w:val="00673C2F"/>
    <w:rsid w:val="00674120"/>
    <w:rsid w:val="00674224"/>
    <w:rsid w:val="00674F20"/>
    <w:rsid w:val="00675F35"/>
    <w:rsid w:val="00676423"/>
    <w:rsid w:val="006767D2"/>
    <w:rsid w:val="006777C5"/>
    <w:rsid w:val="006805F6"/>
    <w:rsid w:val="00680F49"/>
    <w:rsid w:val="0068124E"/>
    <w:rsid w:val="00681387"/>
    <w:rsid w:val="006825B6"/>
    <w:rsid w:val="00686697"/>
    <w:rsid w:val="006908C8"/>
    <w:rsid w:val="0069095D"/>
    <w:rsid w:val="00691DE7"/>
    <w:rsid w:val="00693A56"/>
    <w:rsid w:val="006942C7"/>
    <w:rsid w:val="006945C6"/>
    <w:rsid w:val="006948A2"/>
    <w:rsid w:val="00695E4A"/>
    <w:rsid w:val="00696667"/>
    <w:rsid w:val="00696D82"/>
    <w:rsid w:val="006976BA"/>
    <w:rsid w:val="006A1F6C"/>
    <w:rsid w:val="006A224B"/>
    <w:rsid w:val="006A6FCA"/>
    <w:rsid w:val="006A716E"/>
    <w:rsid w:val="006A7CC0"/>
    <w:rsid w:val="006B125F"/>
    <w:rsid w:val="006B2537"/>
    <w:rsid w:val="006B4C19"/>
    <w:rsid w:val="006B4DFB"/>
    <w:rsid w:val="006B6DA8"/>
    <w:rsid w:val="006B725E"/>
    <w:rsid w:val="006B7ACE"/>
    <w:rsid w:val="006C012C"/>
    <w:rsid w:val="006C027F"/>
    <w:rsid w:val="006C0613"/>
    <w:rsid w:val="006C1107"/>
    <w:rsid w:val="006C3C64"/>
    <w:rsid w:val="006C3F84"/>
    <w:rsid w:val="006C3FFC"/>
    <w:rsid w:val="006C55DE"/>
    <w:rsid w:val="006C5B1E"/>
    <w:rsid w:val="006C6B62"/>
    <w:rsid w:val="006C6DA7"/>
    <w:rsid w:val="006C708B"/>
    <w:rsid w:val="006D17F0"/>
    <w:rsid w:val="006D2970"/>
    <w:rsid w:val="006D2B9D"/>
    <w:rsid w:val="006D434B"/>
    <w:rsid w:val="006D5CEE"/>
    <w:rsid w:val="006D67EA"/>
    <w:rsid w:val="006D6C4F"/>
    <w:rsid w:val="006D6CF5"/>
    <w:rsid w:val="006D6F7E"/>
    <w:rsid w:val="006D7675"/>
    <w:rsid w:val="006E09FE"/>
    <w:rsid w:val="006E0B48"/>
    <w:rsid w:val="006E10DB"/>
    <w:rsid w:val="006E2C65"/>
    <w:rsid w:val="006E426F"/>
    <w:rsid w:val="006E4278"/>
    <w:rsid w:val="006E4814"/>
    <w:rsid w:val="006E6663"/>
    <w:rsid w:val="006E7031"/>
    <w:rsid w:val="006F0A88"/>
    <w:rsid w:val="006F27F6"/>
    <w:rsid w:val="006F31F8"/>
    <w:rsid w:val="006F360A"/>
    <w:rsid w:val="006F3FE2"/>
    <w:rsid w:val="006F44EB"/>
    <w:rsid w:val="006F5AE3"/>
    <w:rsid w:val="006F5AFF"/>
    <w:rsid w:val="006F6A2F"/>
    <w:rsid w:val="007014ED"/>
    <w:rsid w:val="00701730"/>
    <w:rsid w:val="00701A38"/>
    <w:rsid w:val="00703473"/>
    <w:rsid w:val="007042BD"/>
    <w:rsid w:val="00704A5C"/>
    <w:rsid w:val="00706A27"/>
    <w:rsid w:val="00707113"/>
    <w:rsid w:val="007119D1"/>
    <w:rsid w:val="00712467"/>
    <w:rsid w:val="00713565"/>
    <w:rsid w:val="0071364C"/>
    <w:rsid w:val="0071372C"/>
    <w:rsid w:val="007139FA"/>
    <w:rsid w:val="00714FC2"/>
    <w:rsid w:val="007151BF"/>
    <w:rsid w:val="00715316"/>
    <w:rsid w:val="00715953"/>
    <w:rsid w:val="00715D03"/>
    <w:rsid w:val="0071673A"/>
    <w:rsid w:val="00716C92"/>
    <w:rsid w:val="007178EB"/>
    <w:rsid w:val="007201B2"/>
    <w:rsid w:val="00722E94"/>
    <w:rsid w:val="00723C90"/>
    <w:rsid w:val="00724C30"/>
    <w:rsid w:val="007253D0"/>
    <w:rsid w:val="00726365"/>
    <w:rsid w:val="00726C3D"/>
    <w:rsid w:val="00726D6B"/>
    <w:rsid w:val="007273D6"/>
    <w:rsid w:val="00727E7F"/>
    <w:rsid w:val="00730E37"/>
    <w:rsid w:val="00733471"/>
    <w:rsid w:val="00734BCB"/>
    <w:rsid w:val="00734FD7"/>
    <w:rsid w:val="0073529F"/>
    <w:rsid w:val="00735BCC"/>
    <w:rsid w:val="0073621E"/>
    <w:rsid w:val="007371D9"/>
    <w:rsid w:val="00737CCB"/>
    <w:rsid w:val="00740019"/>
    <w:rsid w:val="007407C0"/>
    <w:rsid w:val="00740E5A"/>
    <w:rsid w:val="00741F0C"/>
    <w:rsid w:val="00742301"/>
    <w:rsid w:val="00742D27"/>
    <w:rsid w:val="00743DA3"/>
    <w:rsid w:val="00744231"/>
    <w:rsid w:val="00746B54"/>
    <w:rsid w:val="007472A2"/>
    <w:rsid w:val="00750169"/>
    <w:rsid w:val="00750637"/>
    <w:rsid w:val="007506C0"/>
    <w:rsid w:val="007515D0"/>
    <w:rsid w:val="007517A5"/>
    <w:rsid w:val="0075386F"/>
    <w:rsid w:val="007541D6"/>
    <w:rsid w:val="007547A6"/>
    <w:rsid w:val="00754CBC"/>
    <w:rsid w:val="007615AE"/>
    <w:rsid w:val="00761695"/>
    <w:rsid w:val="007620C6"/>
    <w:rsid w:val="00763150"/>
    <w:rsid w:val="007638BF"/>
    <w:rsid w:val="00763B7A"/>
    <w:rsid w:val="0076572B"/>
    <w:rsid w:val="007657D9"/>
    <w:rsid w:val="00766AF8"/>
    <w:rsid w:val="00766CEB"/>
    <w:rsid w:val="00767137"/>
    <w:rsid w:val="00767191"/>
    <w:rsid w:val="007675D7"/>
    <w:rsid w:val="007676ED"/>
    <w:rsid w:val="007731C7"/>
    <w:rsid w:val="00773B3E"/>
    <w:rsid w:val="00773D13"/>
    <w:rsid w:val="007745EA"/>
    <w:rsid w:val="00774FA5"/>
    <w:rsid w:val="00776C0D"/>
    <w:rsid w:val="007771EB"/>
    <w:rsid w:val="0078013E"/>
    <w:rsid w:val="0078058F"/>
    <w:rsid w:val="007806FA"/>
    <w:rsid w:val="00780B72"/>
    <w:rsid w:val="00780E4F"/>
    <w:rsid w:val="00781118"/>
    <w:rsid w:val="0078114B"/>
    <w:rsid w:val="00781C15"/>
    <w:rsid w:val="00782B53"/>
    <w:rsid w:val="00782DE9"/>
    <w:rsid w:val="007832BB"/>
    <w:rsid w:val="00783B5C"/>
    <w:rsid w:val="0078414B"/>
    <w:rsid w:val="007849F9"/>
    <w:rsid w:val="00785844"/>
    <w:rsid w:val="007866AC"/>
    <w:rsid w:val="00787636"/>
    <w:rsid w:val="00791D2D"/>
    <w:rsid w:val="00795186"/>
    <w:rsid w:val="00795192"/>
    <w:rsid w:val="00796A4B"/>
    <w:rsid w:val="007975F8"/>
    <w:rsid w:val="007A18BF"/>
    <w:rsid w:val="007A1DA3"/>
    <w:rsid w:val="007A1EB5"/>
    <w:rsid w:val="007A1F35"/>
    <w:rsid w:val="007A2627"/>
    <w:rsid w:val="007A271E"/>
    <w:rsid w:val="007A3030"/>
    <w:rsid w:val="007A370C"/>
    <w:rsid w:val="007A45E0"/>
    <w:rsid w:val="007A4E23"/>
    <w:rsid w:val="007A6148"/>
    <w:rsid w:val="007A725D"/>
    <w:rsid w:val="007A7C17"/>
    <w:rsid w:val="007A7C2F"/>
    <w:rsid w:val="007B0193"/>
    <w:rsid w:val="007B01D3"/>
    <w:rsid w:val="007B0B33"/>
    <w:rsid w:val="007B1387"/>
    <w:rsid w:val="007B156A"/>
    <w:rsid w:val="007B5013"/>
    <w:rsid w:val="007B5332"/>
    <w:rsid w:val="007B544B"/>
    <w:rsid w:val="007B57A2"/>
    <w:rsid w:val="007B5B63"/>
    <w:rsid w:val="007B5BC8"/>
    <w:rsid w:val="007B61C1"/>
    <w:rsid w:val="007B6568"/>
    <w:rsid w:val="007B68C2"/>
    <w:rsid w:val="007B6E86"/>
    <w:rsid w:val="007B6F1E"/>
    <w:rsid w:val="007C0495"/>
    <w:rsid w:val="007C0FCE"/>
    <w:rsid w:val="007C1279"/>
    <w:rsid w:val="007C1503"/>
    <w:rsid w:val="007C28E7"/>
    <w:rsid w:val="007C5050"/>
    <w:rsid w:val="007C5142"/>
    <w:rsid w:val="007C5C61"/>
    <w:rsid w:val="007C75A5"/>
    <w:rsid w:val="007D0973"/>
    <w:rsid w:val="007D2E0F"/>
    <w:rsid w:val="007D34AC"/>
    <w:rsid w:val="007D391E"/>
    <w:rsid w:val="007D41B3"/>
    <w:rsid w:val="007D4587"/>
    <w:rsid w:val="007D4CBE"/>
    <w:rsid w:val="007D50D4"/>
    <w:rsid w:val="007D51B2"/>
    <w:rsid w:val="007D5280"/>
    <w:rsid w:val="007D5CC8"/>
    <w:rsid w:val="007D6B21"/>
    <w:rsid w:val="007D6C80"/>
    <w:rsid w:val="007D7499"/>
    <w:rsid w:val="007D7515"/>
    <w:rsid w:val="007E0A69"/>
    <w:rsid w:val="007E0A91"/>
    <w:rsid w:val="007E13E3"/>
    <w:rsid w:val="007E1D34"/>
    <w:rsid w:val="007E219B"/>
    <w:rsid w:val="007E238B"/>
    <w:rsid w:val="007E48F9"/>
    <w:rsid w:val="007E4CE5"/>
    <w:rsid w:val="007E4D2A"/>
    <w:rsid w:val="007E50BF"/>
    <w:rsid w:val="007E544B"/>
    <w:rsid w:val="007E576B"/>
    <w:rsid w:val="007E6EFB"/>
    <w:rsid w:val="007E73D0"/>
    <w:rsid w:val="007F10EB"/>
    <w:rsid w:val="007F10F9"/>
    <w:rsid w:val="007F16A2"/>
    <w:rsid w:val="007F1983"/>
    <w:rsid w:val="007F1CA5"/>
    <w:rsid w:val="007F2747"/>
    <w:rsid w:val="007F274B"/>
    <w:rsid w:val="007F2F5B"/>
    <w:rsid w:val="007F41D4"/>
    <w:rsid w:val="007F437E"/>
    <w:rsid w:val="007F461F"/>
    <w:rsid w:val="007F479D"/>
    <w:rsid w:val="007F5B7F"/>
    <w:rsid w:val="007F6119"/>
    <w:rsid w:val="007F6778"/>
    <w:rsid w:val="007F6E29"/>
    <w:rsid w:val="007F7DA2"/>
    <w:rsid w:val="00800021"/>
    <w:rsid w:val="008004E7"/>
    <w:rsid w:val="00801705"/>
    <w:rsid w:val="00802045"/>
    <w:rsid w:val="0080263E"/>
    <w:rsid w:val="0080302B"/>
    <w:rsid w:val="00803FB0"/>
    <w:rsid w:val="00805117"/>
    <w:rsid w:val="00805877"/>
    <w:rsid w:val="00806BE9"/>
    <w:rsid w:val="00807193"/>
    <w:rsid w:val="008078B1"/>
    <w:rsid w:val="0081073A"/>
    <w:rsid w:val="00810BFB"/>
    <w:rsid w:val="00810C54"/>
    <w:rsid w:val="008122A1"/>
    <w:rsid w:val="00813703"/>
    <w:rsid w:val="00813A43"/>
    <w:rsid w:val="00815095"/>
    <w:rsid w:val="00816474"/>
    <w:rsid w:val="0081659B"/>
    <w:rsid w:val="00816C6E"/>
    <w:rsid w:val="00816F14"/>
    <w:rsid w:val="008174FE"/>
    <w:rsid w:val="008177C0"/>
    <w:rsid w:val="00817DE1"/>
    <w:rsid w:val="008205FF"/>
    <w:rsid w:val="00821E07"/>
    <w:rsid w:val="00821EF3"/>
    <w:rsid w:val="00822B0E"/>
    <w:rsid w:val="00822FD5"/>
    <w:rsid w:val="008230DF"/>
    <w:rsid w:val="00823F3E"/>
    <w:rsid w:val="0082416D"/>
    <w:rsid w:val="008269BA"/>
    <w:rsid w:val="00826EFE"/>
    <w:rsid w:val="008301EC"/>
    <w:rsid w:val="00830F74"/>
    <w:rsid w:val="00831908"/>
    <w:rsid w:val="00832FB4"/>
    <w:rsid w:val="0083398F"/>
    <w:rsid w:val="00833A13"/>
    <w:rsid w:val="00833AE8"/>
    <w:rsid w:val="0083476D"/>
    <w:rsid w:val="008349E9"/>
    <w:rsid w:val="00834C08"/>
    <w:rsid w:val="00840080"/>
    <w:rsid w:val="00840F60"/>
    <w:rsid w:val="00842292"/>
    <w:rsid w:val="00842A66"/>
    <w:rsid w:val="00842A8E"/>
    <w:rsid w:val="0084370A"/>
    <w:rsid w:val="00844397"/>
    <w:rsid w:val="0084475F"/>
    <w:rsid w:val="00845DAB"/>
    <w:rsid w:val="008463E4"/>
    <w:rsid w:val="00846D6C"/>
    <w:rsid w:val="008501DA"/>
    <w:rsid w:val="00850486"/>
    <w:rsid w:val="00850E19"/>
    <w:rsid w:val="00851336"/>
    <w:rsid w:val="00851501"/>
    <w:rsid w:val="0085383A"/>
    <w:rsid w:val="00853B87"/>
    <w:rsid w:val="00855A44"/>
    <w:rsid w:val="00856AB7"/>
    <w:rsid w:val="00857A3F"/>
    <w:rsid w:val="00857B9E"/>
    <w:rsid w:val="00861506"/>
    <w:rsid w:val="00861A3A"/>
    <w:rsid w:val="008624BB"/>
    <w:rsid w:val="0086279F"/>
    <w:rsid w:val="008629D2"/>
    <w:rsid w:val="00866F24"/>
    <w:rsid w:val="00867749"/>
    <w:rsid w:val="008703E5"/>
    <w:rsid w:val="008713C3"/>
    <w:rsid w:val="0087193A"/>
    <w:rsid w:val="0087384A"/>
    <w:rsid w:val="00875782"/>
    <w:rsid w:val="00882C6B"/>
    <w:rsid w:val="00883622"/>
    <w:rsid w:val="0088370E"/>
    <w:rsid w:val="00884013"/>
    <w:rsid w:val="0088422A"/>
    <w:rsid w:val="0088483A"/>
    <w:rsid w:val="00885B2B"/>
    <w:rsid w:val="00887724"/>
    <w:rsid w:val="00890553"/>
    <w:rsid w:val="008908C8"/>
    <w:rsid w:val="00890AD2"/>
    <w:rsid w:val="00890D5B"/>
    <w:rsid w:val="0089127D"/>
    <w:rsid w:val="0089258B"/>
    <w:rsid w:val="0089297E"/>
    <w:rsid w:val="00892ED1"/>
    <w:rsid w:val="0089336E"/>
    <w:rsid w:val="00893C76"/>
    <w:rsid w:val="00893D99"/>
    <w:rsid w:val="00894049"/>
    <w:rsid w:val="00894782"/>
    <w:rsid w:val="00894DEB"/>
    <w:rsid w:val="00895543"/>
    <w:rsid w:val="008957E5"/>
    <w:rsid w:val="00896E5B"/>
    <w:rsid w:val="00897A86"/>
    <w:rsid w:val="008A172D"/>
    <w:rsid w:val="008A22C0"/>
    <w:rsid w:val="008A40F8"/>
    <w:rsid w:val="008A412B"/>
    <w:rsid w:val="008A4758"/>
    <w:rsid w:val="008A4AD7"/>
    <w:rsid w:val="008A5B86"/>
    <w:rsid w:val="008A65AF"/>
    <w:rsid w:val="008A7A23"/>
    <w:rsid w:val="008B0081"/>
    <w:rsid w:val="008B105E"/>
    <w:rsid w:val="008B106A"/>
    <w:rsid w:val="008B1772"/>
    <w:rsid w:val="008B1ED2"/>
    <w:rsid w:val="008B2301"/>
    <w:rsid w:val="008B275E"/>
    <w:rsid w:val="008B36E3"/>
    <w:rsid w:val="008B40DF"/>
    <w:rsid w:val="008B42E0"/>
    <w:rsid w:val="008B58D0"/>
    <w:rsid w:val="008B62EE"/>
    <w:rsid w:val="008C1CA8"/>
    <w:rsid w:val="008C261A"/>
    <w:rsid w:val="008C3547"/>
    <w:rsid w:val="008C392A"/>
    <w:rsid w:val="008C3A6E"/>
    <w:rsid w:val="008C43A4"/>
    <w:rsid w:val="008C5EAD"/>
    <w:rsid w:val="008C6455"/>
    <w:rsid w:val="008C7986"/>
    <w:rsid w:val="008C7D08"/>
    <w:rsid w:val="008C7ECD"/>
    <w:rsid w:val="008D115A"/>
    <w:rsid w:val="008D1A11"/>
    <w:rsid w:val="008D2B60"/>
    <w:rsid w:val="008D4172"/>
    <w:rsid w:val="008D4766"/>
    <w:rsid w:val="008D480B"/>
    <w:rsid w:val="008D524B"/>
    <w:rsid w:val="008D53E7"/>
    <w:rsid w:val="008D55D6"/>
    <w:rsid w:val="008D6BBA"/>
    <w:rsid w:val="008D6D84"/>
    <w:rsid w:val="008D70D5"/>
    <w:rsid w:val="008D7202"/>
    <w:rsid w:val="008E232B"/>
    <w:rsid w:val="008E4E14"/>
    <w:rsid w:val="008E52F6"/>
    <w:rsid w:val="008E57B6"/>
    <w:rsid w:val="008E6CB2"/>
    <w:rsid w:val="008E71E6"/>
    <w:rsid w:val="008F1155"/>
    <w:rsid w:val="008F15D9"/>
    <w:rsid w:val="008F289D"/>
    <w:rsid w:val="008F2D6E"/>
    <w:rsid w:val="008F4324"/>
    <w:rsid w:val="008F4C9A"/>
    <w:rsid w:val="008F508E"/>
    <w:rsid w:val="008F56FA"/>
    <w:rsid w:val="008F63D2"/>
    <w:rsid w:val="008F65F3"/>
    <w:rsid w:val="008F666A"/>
    <w:rsid w:val="008F6D39"/>
    <w:rsid w:val="008F7AE2"/>
    <w:rsid w:val="008F7E3E"/>
    <w:rsid w:val="009025F3"/>
    <w:rsid w:val="00902CDE"/>
    <w:rsid w:val="0090373E"/>
    <w:rsid w:val="009044C2"/>
    <w:rsid w:val="00904942"/>
    <w:rsid w:val="00904D97"/>
    <w:rsid w:val="009065EF"/>
    <w:rsid w:val="00906DB5"/>
    <w:rsid w:val="00910893"/>
    <w:rsid w:val="00911C70"/>
    <w:rsid w:val="009135E4"/>
    <w:rsid w:val="0091497C"/>
    <w:rsid w:val="00916096"/>
    <w:rsid w:val="00916828"/>
    <w:rsid w:val="00917981"/>
    <w:rsid w:val="00917B90"/>
    <w:rsid w:val="00917DD6"/>
    <w:rsid w:val="00920653"/>
    <w:rsid w:val="0092203E"/>
    <w:rsid w:val="009225DC"/>
    <w:rsid w:val="00922C50"/>
    <w:rsid w:val="009245F9"/>
    <w:rsid w:val="009258B0"/>
    <w:rsid w:val="00925C8A"/>
    <w:rsid w:val="00925D32"/>
    <w:rsid w:val="00927AE9"/>
    <w:rsid w:val="00932325"/>
    <w:rsid w:val="009324AC"/>
    <w:rsid w:val="00932A0F"/>
    <w:rsid w:val="00933128"/>
    <w:rsid w:val="009349A2"/>
    <w:rsid w:val="00935A89"/>
    <w:rsid w:val="00935EA4"/>
    <w:rsid w:val="00937203"/>
    <w:rsid w:val="00941348"/>
    <w:rsid w:val="009413A0"/>
    <w:rsid w:val="00941896"/>
    <w:rsid w:val="00941BDE"/>
    <w:rsid w:val="00941BE7"/>
    <w:rsid w:val="00941E51"/>
    <w:rsid w:val="00942F1B"/>
    <w:rsid w:val="00943BFD"/>
    <w:rsid w:val="00944C74"/>
    <w:rsid w:val="00944F93"/>
    <w:rsid w:val="009453C8"/>
    <w:rsid w:val="009478EA"/>
    <w:rsid w:val="00952BAF"/>
    <w:rsid w:val="00953F10"/>
    <w:rsid w:val="00955CB4"/>
    <w:rsid w:val="00956B2A"/>
    <w:rsid w:val="009572C4"/>
    <w:rsid w:val="00960B67"/>
    <w:rsid w:val="009617B6"/>
    <w:rsid w:val="00962D5D"/>
    <w:rsid w:val="009647FF"/>
    <w:rsid w:val="00965E7F"/>
    <w:rsid w:val="00966BAE"/>
    <w:rsid w:val="0096714A"/>
    <w:rsid w:val="00967DA5"/>
    <w:rsid w:val="00967FAE"/>
    <w:rsid w:val="00967FC0"/>
    <w:rsid w:val="0097065E"/>
    <w:rsid w:val="00970766"/>
    <w:rsid w:val="00970C62"/>
    <w:rsid w:val="009714CD"/>
    <w:rsid w:val="0097390C"/>
    <w:rsid w:val="00975908"/>
    <w:rsid w:val="0097688A"/>
    <w:rsid w:val="00976BB8"/>
    <w:rsid w:val="00976BB9"/>
    <w:rsid w:val="009804C6"/>
    <w:rsid w:val="00981D0A"/>
    <w:rsid w:val="009821C4"/>
    <w:rsid w:val="0098230B"/>
    <w:rsid w:val="00983C61"/>
    <w:rsid w:val="009851CE"/>
    <w:rsid w:val="009855D0"/>
    <w:rsid w:val="00985E11"/>
    <w:rsid w:val="009868C8"/>
    <w:rsid w:val="00987140"/>
    <w:rsid w:val="00987583"/>
    <w:rsid w:val="00987995"/>
    <w:rsid w:val="009879A9"/>
    <w:rsid w:val="009950EF"/>
    <w:rsid w:val="0099568F"/>
    <w:rsid w:val="009956E4"/>
    <w:rsid w:val="00995A15"/>
    <w:rsid w:val="009974CB"/>
    <w:rsid w:val="009976C0"/>
    <w:rsid w:val="00997C24"/>
    <w:rsid w:val="00997EF9"/>
    <w:rsid w:val="009A0031"/>
    <w:rsid w:val="009A0090"/>
    <w:rsid w:val="009A00E8"/>
    <w:rsid w:val="009A021C"/>
    <w:rsid w:val="009A0344"/>
    <w:rsid w:val="009A0445"/>
    <w:rsid w:val="009A0CB9"/>
    <w:rsid w:val="009A120F"/>
    <w:rsid w:val="009A29BC"/>
    <w:rsid w:val="009A2D63"/>
    <w:rsid w:val="009A44B5"/>
    <w:rsid w:val="009A4B6F"/>
    <w:rsid w:val="009A56DF"/>
    <w:rsid w:val="009A59A5"/>
    <w:rsid w:val="009A5A12"/>
    <w:rsid w:val="009A620C"/>
    <w:rsid w:val="009A6F5A"/>
    <w:rsid w:val="009B0622"/>
    <w:rsid w:val="009B0A0A"/>
    <w:rsid w:val="009B1087"/>
    <w:rsid w:val="009B1E65"/>
    <w:rsid w:val="009B4993"/>
    <w:rsid w:val="009B4D40"/>
    <w:rsid w:val="009B4E66"/>
    <w:rsid w:val="009C0B15"/>
    <w:rsid w:val="009C0FFC"/>
    <w:rsid w:val="009C22E7"/>
    <w:rsid w:val="009C37A3"/>
    <w:rsid w:val="009C3EEE"/>
    <w:rsid w:val="009C40EC"/>
    <w:rsid w:val="009C4A7A"/>
    <w:rsid w:val="009C58C4"/>
    <w:rsid w:val="009D06BF"/>
    <w:rsid w:val="009D1288"/>
    <w:rsid w:val="009D157D"/>
    <w:rsid w:val="009D167A"/>
    <w:rsid w:val="009D28AC"/>
    <w:rsid w:val="009D2956"/>
    <w:rsid w:val="009D3514"/>
    <w:rsid w:val="009D39A0"/>
    <w:rsid w:val="009D3A85"/>
    <w:rsid w:val="009D4763"/>
    <w:rsid w:val="009D53E7"/>
    <w:rsid w:val="009D6984"/>
    <w:rsid w:val="009D748A"/>
    <w:rsid w:val="009D7E11"/>
    <w:rsid w:val="009E0A60"/>
    <w:rsid w:val="009E0DD4"/>
    <w:rsid w:val="009E1EED"/>
    <w:rsid w:val="009E2D2B"/>
    <w:rsid w:val="009E3A7D"/>
    <w:rsid w:val="009E5810"/>
    <w:rsid w:val="009E603A"/>
    <w:rsid w:val="009E6078"/>
    <w:rsid w:val="009E7902"/>
    <w:rsid w:val="009F010D"/>
    <w:rsid w:val="009F020F"/>
    <w:rsid w:val="009F1763"/>
    <w:rsid w:val="009F283C"/>
    <w:rsid w:val="009F3B6D"/>
    <w:rsid w:val="009F4816"/>
    <w:rsid w:val="009F4D6E"/>
    <w:rsid w:val="009F5352"/>
    <w:rsid w:val="009F7065"/>
    <w:rsid w:val="009F7A00"/>
    <w:rsid w:val="00A00485"/>
    <w:rsid w:val="00A00A72"/>
    <w:rsid w:val="00A0441A"/>
    <w:rsid w:val="00A04A49"/>
    <w:rsid w:val="00A04AED"/>
    <w:rsid w:val="00A04EFC"/>
    <w:rsid w:val="00A0619D"/>
    <w:rsid w:val="00A069C7"/>
    <w:rsid w:val="00A06E33"/>
    <w:rsid w:val="00A071D4"/>
    <w:rsid w:val="00A12876"/>
    <w:rsid w:val="00A1296B"/>
    <w:rsid w:val="00A131F1"/>
    <w:rsid w:val="00A13CE0"/>
    <w:rsid w:val="00A14CB7"/>
    <w:rsid w:val="00A16377"/>
    <w:rsid w:val="00A16BAC"/>
    <w:rsid w:val="00A16BE5"/>
    <w:rsid w:val="00A16F1F"/>
    <w:rsid w:val="00A174B3"/>
    <w:rsid w:val="00A17E06"/>
    <w:rsid w:val="00A2015E"/>
    <w:rsid w:val="00A2072C"/>
    <w:rsid w:val="00A22241"/>
    <w:rsid w:val="00A23F04"/>
    <w:rsid w:val="00A306DA"/>
    <w:rsid w:val="00A313C7"/>
    <w:rsid w:val="00A33425"/>
    <w:rsid w:val="00A340D5"/>
    <w:rsid w:val="00A35EBF"/>
    <w:rsid w:val="00A35ED6"/>
    <w:rsid w:val="00A36285"/>
    <w:rsid w:val="00A36501"/>
    <w:rsid w:val="00A36D34"/>
    <w:rsid w:val="00A4059B"/>
    <w:rsid w:val="00A409A0"/>
    <w:rsid w:val="00A438C3"/>
    <w:rsid w:val="00A46E21"/>
    <w:rsid w:val="00A47BC1"/>
    <w:rsid w:val="00A516A1"/>
    <w:rsid w:val="00A51877"/>
    <w:rsid w:val="00A52F27"/>
    <w:rsid w:val="00A55300"/>
    <w:rsid w:val="00A5562B"/>
    <w:rsid w:val="00A5578B"/>
    <w:rsid w:val="00A55AED"/>
    <w:rsid w:val="00A55C19"/>
    <w:rsid w:val="00A56BA9"/>
    <w:rsid w:val="00A578A7"/>
    <w:rsid w:val="00A57963"/>
    <w:rsid w:val="00A61C15"/>
    <w:rsid w:val="00A6370C"/>
    <w:rsid w:val="00A64A80"/>
    <w:rsid w:val="00A661C0"/>
    <w:rsid w:val="00A67217"/>
    <w:rsid w:val="00A679AC"/>
    <w:rsid w:val="00A7038D"/>
    <w:rsid w:val="00A715ED"/>
    <w:rsid w:val="00A73E31"/>
    <w:rsid w:val="00A742D4"/>
    <w:rsid w:val="00A74502"/>
    <w:rsid w:val="00A745E5"/>
    <w:rsid w:val="00A74983"/>
    <w:rsid w:val="00A75EA2"/>
    <w:rsid w:val="00A77810"/>
    <w:rsid w:val="00A8135B"/>
    <w:rsid w:val="00A84363"/>
    <w:rsid w:val="00A8490C"/>
    <w:rsid w:val="00A84AD0"/>
    <w:rsid w:val="00A8538B"/>
    <w:rsid w:val="00A854E4"/>
    <w:rsid w:val="00A85CA3"/>
    <w:rsid w:val="00A85F77"/>
    <w:rsid w:val="00A86AB2"/>
    <w:rsid w:val="00A87C97"/>
    <w:rsid w:val="00A87E8B"/>
    <w:rsid w:val="00A90EFD"/>
    <w:rsid w:val="00A90FD8"/>
    <w:rsid w:val="00A9100A"/>
    <w:rsid w:val="00A917C2"/>
    <w:rsid w:val="00A93960"/>
    <w:rsid w:val="00A951CE"/>
    <w:rsid w:val="00A95553"/>
    <w:rsid w:val="00A96887"/>
    <w:rsid w:val="00A97FB6"/>
    <w:rsid w:val="00AA11B5"/>
    <w:rsid w:val="00AA21F9"/>
    <w:rsid w:val="00AA2A00"/>
    <w:rsid w:val="00AA2F50"/>
    <w:rsid w:val="00AA3C7B"/>
    <w:rsid w:val="00AA5AAF"/>
    <w:rsid w:val="00AA79AA"/>
    <w:rsid w:val="00AA7B08"/>
    <w:rsid w:val="00AB023B"/>
    <w:rsid w:val="00AB12A7"/>
    <w:rsid w:val="00AB2335"/>
    <w:rsid w:val="00AB43C5"/>
    <w:rsid w:val="00AB4901"/>
    <w:rsid w:val="00AB5318"/>
    <w:rsid w:val="00AB55AB"/>
    <w:rsid w:val="00AB56EB"/>
    <w:rsid w:val="00AB59F4"/>
    <w:rsid w:val="00AB6691"/>
    <w:rsid w:val="00AB7982"/>
    <w:rsid w:val="00AC0067"/>
    <w:rsid w:val="00AC018C"/>
    <w:rsid w:val="00AC0BB9"/>
    <w:rsid w:val="00AC1627"/>
    <w:rsid w:val="00AC1EBA"/>
    <w:rsid w:val="00AC34AE"/>
    <w:rsid w:val="00AC4872"/>
    <w:rsid w:val="00AC4FAE"/>
    <w:rsid w:val="00AC5393"/>
    <w:rsid w:val="00AC54CE"/>
    <w:rsid w:val="00AC5EE7"/>
    <w:rsid w:val="00AC78F0"/>
    <w:rsid w:val="00AD07B1"/>
    <w:rsid w:val="00AD09C5"/>
    <w:rsid w:val="00AD145A"/>
    <w:rsid w:val="00AD243B"/>
    <w:rsid w:val="00AD4AAE"/>
    <w:rsid w:val="00AD4B2F"/>
    <w:rsid w:val="00AD5508"/>
    <w:rsid w:val="00AE01B4"/>
    <w:rsid w:val="00AE1AF2"/>
    <w:rsid w:val="00AE1E8E"/>
    <w:rsid w:val="00AE1F9F"/>
    <w:rsid w:val="00AE4276"/>
    <w:rsid w:val="00AE4969"/>
    <w:rsid w:val="00AE58E1"/>
    <w:rsid w:val="00AE6180"/>
    <w:rsid w:val="00AE6210"/>
    <w:rsid w:val="00AE7111"/>
    <w:rsid w:val="00AF03CD"/>
    <w:rsid w:val="00AF3C08"/>
    <w:rsid w:val="00AF3F99"/>
    <w:rsid w:val="00AF4505"/>
    <w:rsid w:val="00AF4BBA"/>
    <w:rsid w:val="00AF61A8"/>
    <w:rsid w:val="00AF637E"/>
    <w:rsid w:val="00AF6E73"/>
    <w:rsid w:val="00B00A31"/>
    <w:rsid w:val="00B012C7"/>
    <w:rsid w:val="00B01DEA"/>
    <w:rsid w:val="00B021CD"/>
    <w:rsid w:val="00B03693"/>
    <w:rsid w:val="00B043D4"/>
    <w:rsid w:val="00B04D9E"/>
    <w:rsid w:val="00B05925"/>
    <w:rsid w:val="00B06A0C"/>
    <w:rsid w:val="00B06B4C"/>
    <w:rsid w:val="00B07B7A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1D29"/>
    <w:rsid w:val="00B22496"/>
    <w:rsid w:val="00B224D5"/>
    <w:rsid w:val="00B224FC"/>
    <w:rsid w:val="00B22E36"/>
    <w:rsid w:val="00B243A7"/>
    <w:rsid w:val="00B24B66"/>
    <w:rsid w:val="00B2584F"/>
    <w:rsid w:val="00B26CEE"/>
    <w:rsid w:val="00B276AB"/>
    <w:rsid w:val="00B27A11"/>
    <w:rsid w:val="00B314F0"/>
    <w:rsid w:val="00B3323F"/>
    <w:rsid w:val="00B33A6C"/>
    <w:rsid w:val="00B35B97"/>
    <w:rsid w:val="00B35FB8"/>
    <w:rsid w:val="00B3607F"/>
    <w:rsid w:val="00B36A3D"/>
    <w:rsid w:val="00B36F11"/>
    <w:rsid w:val="00B37CB4"/>
    <w:rsid w:val="00B40178"/>
    <w:rsid w:val="00B40317"/>
    <w:rsid w:val="00B40326"/>
    <w:rsid w:val="00B46C59"/>
    <w:rsid w:val="00B47905"/>
    <w:rsid w:val="00B47BE4"/>
    <w:rsid w:val="00B50197"/>
    <w:rsid w:val="00B50225"/>
    <w:rsid w:val="00B50DCA"/>
    <w:rsid w:val="00B51B05"/>
    <w:rsid w:val="00B522C2"/>
    <w:rsid w:val="00B53B93"/>
    <w:rsid w:val="00B5454F"/>
    <w:rsid w:val="00B55D0D"/>
    <w:rsid w:val="00B5728A"/>
    <w:rsid w:val="00B61072"/>
    <w:rsid w:val="00B61A6B"/>
    <w:rsid w:val="00B61DF0"/>
    <w:rsid w:val="00B62265"/>
    <w:rsid w:val="00B6274F"/>
    <w:rsid w:val="00B62B69"/>
    <w:rsid w:val="00B62E5D"/>
    <w:rsid w:val="00B63BDC"/>
    <w:rsid w:val="00B6426E"/>
    <w:rsid w:val="00B65199"/>
    <w:rsid w:val="00B66C50"/>
    <w:rsid w:val="00B672A1"/>
    <w:rsid w:val="00B70615"/>
    <w:rsid w:val="00B73A10"/>
    <w:rsid w:val="00B74AE5"/>
    <w:rsid w:val="00B751D8"/>
    <w:rsid w:val="00B763C0"/>
    <w:rsid w:val="00B76EB6"/>
    <w:rsid w:val="00B770AC"/>
    <w:rsid w:val="00B77B45"/>
    <w:rsid w:val="00B805B0"/>
    <w:rsid w:val="00B80D5D"/>
    <w:rsid w:val="00B815B8"/>
    <w:rsid w:val="00B81B1D"/>
    <w:rsid w:val="00B83E79"/>
    <w:rsid w:val="00B840B1"/>
    <w:rsid w:val="00B8464D"/>
    <w:rsid w:val="00B85190"/>
    <w:rsid w:val="00B85B12"/>
    <w:rsid w:val="00B87693"/>
    <w:rsid w:val="00B91518"/>
    <w:rsid w:val="00B91793"/>
    <w:rsid w:val="00B9222F"/>
    <w:rsid w:val="00B92B55"/>
    <w:rsid w:val="00B92B69"/>
    <w:rsid w:val="00B93E90"/>
    <w:rsid w:val="00B95381"/>
    <w:rsid w:val="00B963B3"/>
    <w:rsid w:val="00B96AD2"/>
    <w:rsid w:val="00BA02E9"/>
    <w:rsid w:val="00BA046F"/>
    <w:rsid w:val="00BA0596"/>
    <w:rsid w:val="00BA0EC8"/>
    <w:rsid w:val="00BA2F61"/>
    <w:rsid w:val="00BA3AA6"/>
    <w:rsid w:val="00BA3F63"/>
    <w:rsid w:val="00BA4302"/>
    <w:rsid w:val="00BA46DC"/>
    <w:rsid w:val="00BA585D"/>
    <w:rsid w:val="00BA7548"/>
    <w:rsid w:val="00BA7EDB"/>
    <w:rsid w:val="00BB0397"/>
    <w:rsid w:val="00BB08D5"/>
    <w:rsid w:val="00BB0DF8"/>
    <w:rsid w:val="00BB101A"/>
    <w:rsid w:val="00BB208B"/>
    <w:rsid w:val="00BB23E7"/>
    <w:rsid w:val="00BB25E4"/>
    <w:rsid w:val="00BB2C7E"/>
    <w:rsid w:val="00BB4805"/>
    <w:rsid w:val="00BB481B"/>
    <w:rsid w:val="00BB6943"/>
    <w:rsid w:val="00BC0393"/>
    <w:rsid w:val="00BC0652"/>
    <w:rsid w:val="00BC146F"/>
    <w:rsid w:val="00BC1FE7"/>
    <w:rsid w:val="00BC378F"/>
    <w:rsid w:val="00BC5BD7"/>
    <w:rsid w:val="00BC662B"/>
    <w:rsid w:val="00BC683E"/>
    <w:rsid w:val="00BC793C"/>
    <w:rsid w:val="00BD38A2"/>
    <w:rsid w:val="00BD3C9B"/>
    <w:rsid w:val="00BD4099"/>
    <w:rsid w:val="00BD5776"/>
    <w:rsid w:val="00BD59D9"/>
    <w:rsid w:val="00BE06FE"/>
    <w:rsid w:val="00BE3083"/>
    <w:rsid w:val="00BE4271"/>
    <w:rsid w:val="00BE44F3"/>
    <w:rsid w:val="00BE61ED"/>
    <w:rsid w:val="00BE753D"/>
    <w:rsid w:val="00BF1288"/>
    <w:rsid w:val="00BF1917"/>
    <w:rsid w:val="00BF1C6F"/>
    <w:rsid w:val="00BF298C"/>
    <w:rsid w:val="00BF2EA0"/>
    <w:rsid w:val="00BF4096"/>
    <w:rsid w:val="00BF4394"/>
    <w:rsid w:val="00BF474A"/>
    <w:rsid w:val="00BF4B8E"/>
    <w:rsid w:val="00BF5422"/>
    <w:rsid w:val="00BF5519"/>
    <w:rsid w:val="00BF5F08"/>
    <w:rsid w:val="00BF6BB4"/>
    <w:rsid w:val="00C014B8"/>
    <w:rsid w:val="00C01642"/>
    <w:rsid w:val="00C01840"/>
    <w:rsid w:val="00C023DD"/>
    <w:rsid w:val="00C02AF3"/>
    <w:rsid w:val="00C02D8B"/>
    <w:rsid w:val="00C0477C"/>
    <w:rsid w:val="00C04CF4"/>
    <w:rsid w:val="00C058FC"/>
    <w:rsid w:val="00C05D06"/>
    <w:rsid w:val="00C05F5E"/>
    <w:rsid w:val="00C063FC"/>
    <w:rsid w:val="00C0790A"/>
    <w:rsid w:val="00C07F19"/>
    <w:rsid w:val="00C101BE"/>
    <w:rsid w:val="00C1060A"/>
    <w:rsid w:val="00C1117B"/>
    <w:rsid w:val="00C11DB2"/>
    <w:rsid w:val="00C11E40"/>
    <w:rsid w:val="00C123DB"/>
    <w:rsid w:val="00C13D0F"/>
    <w:rsid w:val="00C13DED"/>
    <w:rsid w:val="00C13EE4"/>
    <w:rsid w:val="00C16203"/>
    <w:rsid w:val="00C208C0"/>
    <w:rsid w:val="00C20EB5"/>
    <w:rsid w:val="00C210A8"/>
    <w:rsid w:val="00C21A4E"/>
    <w:rsid w:val="00C22375"/>
    <w:rsid w:val="00C22604"/>
    <w:rsid w:val="00C22A05"/>
    <w:rsid w:val="00C23194"/>
    <w:rsid w:val="00C23731"/>
    <w:rsid w:val="00C23B19"/>
    <w:rsid w:val="00C23C58"/>
    <w:rsid w:val="00C25F77"/>
    <w:rsid w:val="00C25F89"/>
    <w:rsid w:val="00C263CE"/>
    <w:rsid w:val="00C26490"/>
    <w:rsid w:val="00C267C4"/>
    <w:rsid w:val="00C27316"/>
    <w:rsid w:val="00C2742B"/>
    <w:rsid w:val="00C30735"/>
    <w:rsid w:val="00C31EC2"/>
    <w:rsid w:val="00C32642"/>
    <w:rsid w:val="00C3273E"/>
    <w:rsid w:val="00C33370"/>
    <w:rsid w:val="00C33C37"/>
    <w:rsid w:val="00C33E1D"/>
    <w:rsid w:val="00C34928"/>
    <w:rsid w:val="00C35190"/>
    <w:rsid w:val="00C35251"/>
    <w:rsid w:val="00C359CE"/>
    <w:rsid w:val="00C35D83"/>
    <w:rsid w:val="00C40EDF"/>
    <w:rsid w:val="00C41EE3"/>
    <w:rsid w:val="00C424D9"/>
    <w:rsid w:val="00C42DBA"/>
    <w:rsid w:val="00C465A3"/>
    <w:rsid w:val="00C473B2"/>
    <w:rsid w:val="00C47AF0"/>
    <w:rsid w:val="00C50649"/>
    <w:rsid w:val="00C512B2"/>
    <w:rsid w:val="00C51305"/>
    <w:rsid w:val="00C514E1"/>
    <w:rsid w:val="00C5229E"/>
    <w:rsid w:val="00C534A5"/>
    <w:rsid w:val="00C53953"/>
    <w:rsid w:val="00C55097"/>
    <w:rsid w:val="00C55128"/>
    <w:rsid w:val="00C55A9B"/>
    <w:rsid w:val="00C5764F"/>
    <w:rsid w:val="00C576EF"/>
    <w:rsid w:val="00C57DC2"/>
    <w:rsid w:val="00C61395"/>
    <w:rsid w:val="00C6197D"/>
    <w:rsid w:val="00C6273C"/>
    <w:rsid w:val="00C629EC"/>
    <w:rsid w:val="00C63018"/>
    <w:rsid w:val="00C634B3"/>
    <w:rsid w:val="00C636B6"/>
    <w:rsid w:val="00C63ACE"/>
    <w:rsid w:val="00C6420A"/>
    <w:rsid w:val="00C64B50"/>
    <w:rsid w:val="00C64F32"/>
    <w:rsid w:val="00C65199"/>
    <w:rsid w:val="00C65363"/>
    <w:rsid w:val="00C65CBC"/>
    <w:rsid w:val="00C673E3"/>
    <w:rsid w:val="00C679A9"/>
    <w:rsid w:val="00C710FD"/>
    <w:rsid w:val="00C71F1E"/>
    <w:rsid w:val="00C73852"/>
    <w:rsid w:val="00C739CC"/>
    <w:rsid w:val="00C74444"/>
    <w:rsid w:val="00C74E81"/>
    <w:rsid w:val="00C76435"/>
    <w:rsid w:val="00C76B8E"/>
    <w:rsid w:val="00C76D4B"/>
    <w:rsid w:val="00C81196"/>
    <w:rsid w:val="00C82EA7"/>
    <w:rsid w:val="00C84235"/>
    <w:rsid w:val="00C84721"/>
    <w:rsid w:val="00C84B11"/>
    <w:rsid w:val="00C851DC"/>
    <w:rsid w:val="00C85E36"/>
    <w:rsid w:val="00C8691A"/>
    <w:rsid w:val="00C87934"/>
    <w:rsid w:val="00C879AA"/>
    <w:rsid w:val="00C87EDB"/>
    <w:rsid w:val="00C907B9"/>
    <w:rsid w:val="00C9181F"/>
    <w:rsid w:val="00C9415A"/>
    <w:rsid w:val="00C94300"/>
    <w:rsid w:val="00C94B55"/>
    <w:rsid w:val="00C95231"/>
    <w:rsid w:val="00C95607"/>
    <w:rsid w:val="00C95E3B"/>
    <w:rsid w:val="00C963A2"/>
    <w:rsid w:val="00C96903"/>
    <w:rsid w:val="00C97191"/>
    <w:rsid w:val="00C97691"/>
    <w:rsid w:val="00C97994"/>
    <w:rsid w:val="00C97EA0"/>
    <w:rsid w:val="00CA0398"/>
    <w:rsid w:val="00CA0609"/>
    <w:rsid w:val="00CA22B9"/>
    <w:rsid w:val="00CA2AC9"/>
    <w:rsid w:val="00CA2CE9"/>
    <w:rsid w:val="00CA36B5"/>
    <w:rsid w:val="00CA5E4B"/>
    <w:rsid w:val="00CA5F9A"/>
    <w:rsid w:val="00CB08D8"/>
    <w:rsid w:val="00CB0B83"/>
    <w:rsid w:val="00CB10C7"/>
    <w:rsid w:val="00CB2F8B"/>
    <w:rsid w:val="00CB4130"/>
    <w:rsid w:val="00CB440D"/>
    <w:rsid w:val="00CB44D1"/>
    <w:rsid w:val="00CB5654"/>
    <w:rsid w:val="00CB638F"/>
    <w:rsid w:val="00CB6AF6"/>
    <w:rsid w:val="00CB6EAC"/>
    <w:rsid w:val="00CB7116"/>
    <w:rsid w:val="00CC0CEC"/>
    <w:rsid w:val="00CC1123"/>
    <w:rsid w:val="00CC1518"/>
    <w:rsid w:val="00CC24F3"/>
    <w:rsid w:val="00CC2CDB"/>
    <w:rsid w:val="00CC4C13"/>
    <w:rsid w:val="00CC4F14"/>
    <w:rsid w:val="00CC5A24"/>
    <w:rsid w:val="00CC5B0A"/>
    <w:rsid w:val="00CC7417"/>
    <w:rsid w:val="00CD03DC"/>
    <w:rsid w:val="00CD04FD"/>
    <w:rsid w:val="00CD10D9"/>
    <w:rsid w:val="00CD1487"/>
    <w:rsid w:val="00CD29CA"/>
    <w:rsid w:val="00CD2B1A"/>
    <w:rsid w:val="00CD47F5"/>
    <w:rsid w:val="00CD6F57"/>
    <w:rsid w:val="00CD7757"/>
    <w:rsid w:val="00CE0C89"/>
    <w:rsid w:val="00CE28C2"/>
    <w:rsid w:val="00CE2F15"/>
    <w:rsid w:val="00CE3512"/>
    <w:rsid w:val="00CE40F1"/>
    <w:rsid w:val="00CE431E"/>
    <w:rsid w:val="00CE5753"/>
    <w:rsid w:val="00CE5BA2"/>
    <w:rsid w:val="00CE60E9"/>
    <w:rsid w:val="00CE6F43"/>
    <w:rsid w:val="00CE7D90"/>
    <w:rsid w:val="00CF01DC"/>
    <w:rsid w:val="00CF1912"/>
    <w:rsid w:val="00CF4456"/>
    <w:rsid w:val="00CF56BA"/>
    <w:rsid w:val="00D006FC"/>
    <w:rsid w:val="00D01575"/>
    <w:rsid w:val="00D0179A"/>
    <w:rsid w:val="00D017F1"/>
    <w:rsid w:val="00D01AC2"/>
    <w:rsid w:val="00D01E09"/>
    <w:rsid w:val="00D01FAA"/>
    <w:rsid w:val="00D02F52"/>
    <w:rsid w:val="00D03AE6"/>
    <w:rsid w:val="00D04A8A"/>
    <w:rsid w:val="00D05A99"/>
    <w:rsid w:val="00D0658D"/>
    <w:rsid w:val="00D06C60"/>
    <w:rsid w:val="00D0771C"/>
    <w:rsid w:val="00D078E8"/>
    <w:rsid w:val="00D10642"/>
    <w:rsid w:val="00D10ACC"/>
    <w:rsid w:val="00D1174F"/>
    <w:rsid w:val="00D1296C"/>
    <w:rsid w:val="00D13254"/>
    <w:rsid w:val="00D1413E"/>
    <w:rsid w:val="00D14CD2"/>
    <w:rsid w:val="00D14D25"/>
    <w:rsid w:val="00D159AF"/>
    <w:rsid w:val="00D159D4"/>
    <w:rsid w:val="00D16C89"/>
    <w:rsid w:val="00D17F0F"/>
    <w:rsid w:val="00D202D2"/>
    <w:rsid w:val="00D2274B"/>
    <w:rsid w:val="00D229A4"/>
    <w:rsid w:val="00D2604A"/>
    <w:rsid w:val="00D271AB"/>
    <w:rsid w:val="00D3035B"/>
    <w:rsid w:val="00D317E8"/>
    <w:rsid w:val="00D3181D"/>
    <w:rsid w:val="00D33442"/>
    <w:rsid w:val="00D33B44"/>
    <w:rsid w:val="00D33F4D"/>
    <w:rsid w:val="00D33FB3"/>
    <w:rsid w:val="00D34F25"/>
    <w:rsid w:val="00D3599E"/>
    <w:rsid w:val="00D35C23"/>
    <w:rsid w:val="00D3732E"/>
    <w:rsid w:val="00D37865"/>
    <w:rsid w:val="00D4175C"/>
    <w:rsid w:val="00D4277B"/>
    <w:rsid w:val="00D45533"/>
    <w:rsid w:val="00D46D1D"/>
    <w:rsid w:val="00D47F78"/>
    <w:rsid w:val="00D50C08"/>
    <w:rsid w:val="00D51085"/>
    <w:rsid w:val="00D520EF"/>
    <w:rsid w:val="00D522A1"/>
    <w:rsid w:val="00D55680"/>
    <w:rsid w:val="00D55DA8"/>
    <w:rsid w:val="00D5701C"/>
    <w:rsid w:val="00D57204"/>
    <w:rsid w:val="00D5742A"/>
    <w:rsid w:val="00D60731"/>
    <w:rsid w:val="00D61484"/>
    <w:rsid w:val="00D61763"/>
    <w:rsid w:val="00D65568"/>
    <w:rsid w:val="00D667A3"/>
    <w:rsid w:val="00D66C3D"/>
    <w:rsid w:val="00D66F43"/>
    <w:rsid w:val="00D67008"/>
    <w:rsid w:val="00D705B3"/>
    <w:rsid w:val="00D70967"/>
    <w:rsid w:val="00D709FE"/>
    <w:rsid w:val="00D70EE8"/>
    <w:rsid w:val="00D70F9D"/>
    <w:rsid w:val="00D714C0"/>
    <w:rsid w:val="00D719E6"/>
    <w:rsid w:val="00D73623"/>
    <w:rsid w:val="00D73B2B"/>
    <w:rsid w:val="00D73CE4"/>
    <w:rsid w:val="00D741D1"/>
    <w:rsid w:val="00D744D1"/>
    <w:rsid w:val="00D74A70"/>
    <w:rsid w:val="00D76700"/>
    <w:rsid w:val="00D768D9"/>
    <w:rsid w:val="00D77EF9"/>
    <w:rsid w:val="00D806D4"/>
    <w:rsid w:val="00D81EED"/>
    <w:rsid w:val="00D82380"/>
    <w:rsid w:val="00D8338E"/>
    <w:rsid w:val="00D83CB0"/>
    <w:rsid w:val="00D83F3C"/>
    <w:rsid w:val="00D84299"/>
    <w:rsid w:val="00D86503"/>
    <w:rsid w:val="00D8708E"/>
    <w:rsid w:val="00D874A4"/>
    <w:rsid w:val="00D9152F"/>
    <w:rsid w:val="00D922EC"/>
    <w:rsid w:val="00D92F34"/>
    <w:rsid w:val="00D93270"/>
    <w:rsid w:val="00D96FF9"/>
    <w:rsid w:val="00D9749D"/>
    <w:rsid w:val="00D97C6B"/>
    <w:rsid w:val="00DA2CDE"/>
    <w:rsid w:val="00DA3A1E"/>
    <w:rsid w:val="00DA3A9E"/>
    <w:rsid w:val="00DA5124"/>
    <w:rsid w:val="00DA5C74"/>
    <w:rsid w:val="00DA687C"/>
    <w:rsid w:val="00DA7900"/>
    <w:rsid w:val="00DA7BE1"/>
    <w:rsid w:val="00DB0A2D"/>
    <w:rsid w:val="00DB100A"/>
    <w:rsid w:val="00DB1190"/>
    <w:rsid w:val="00DB1D5D"/>
    <w:rsid w:val="00DB21E8"/>
    <w:rsid w:val="00DB3DAA"/>
    <w:rsid w:val="00DB5001"/>
    <w:rsid w:val="00DB69DE"/>
    <w:rsid w:val="00DB6CAD"/>
    <w:rsid w:val="00DC0B40"/>
    <w:rsid w:val="00DC1383"/>
    <w:rsid w:val="00DC2CAD"/>
    <w:rsid w:val="00DC2DF5"/>
    <w:rsid w:val="00DC2F8E"/>
    <w:rsid w:val="00DC3CE3"/>
    <w:rsid w:val="00DC55BD"/>
    <w:rsid w:val="00DC5800"/>
    <w:rsid w:val="00DC5C3E"/>
    <w:rsid w:val="00DC6855"/>
    <w:rsid w:val="00DC6D0E"/>
    <w:rsid w:val="00DC6D23"/>
    <w:rsid w:val="00DC79CC"/>
    <w:rsid w:val="00DD0457"/>
    <w:rsid w:val="00DD0D11"/>
    <w:rsid w:val="00DD16C1"/>
    <w:rsid w:val="00DD1AB1"/>
    <w:rsid w:val="00DD2A01"/>
    <w:rsid w:val="00DD33D8"/>
    <w:rsid w:val="00DD3AE2"/>
    <w:rsid w:val="00DD58A7"/>
    <w:rsid w:val="00DD5A3D"/>
    <w:rsid w:val="00DD6A38"/>
    <w:rsid w:val="00DD6C4B"/>
    <w:rsid w:val="00DD7437"/>
    <w:rsid w:val="00DE0C0C"/>
    <w:rsid w:val="00DE19CA"/>
    <w:rsid w:val="00DE270E"/>
    <w:rsid w:val="00DE2715"/>
    <w:rsid w:val="00DE3D5D"/>
    <w:rsid w:val="00DE43C7"/>
    <w:rsid w:val="00DE4419"/>
    <w:rsid w:val="00DE789E"/>
    <w:rsid w:val="00DE7EA9"/>
    <w:rsid w:val="00DF0380"/>
    <w:rsid w:val="00DF0603"/>
    <w:rsid w:val="00DF1D01"/>
    <w:rsid w:val="00DF269A"/>
    <w:rsid w:val="00DF3642"/>
    <w:rsid w:val="00DF4999"/>
    <w:rsid w:val="00DF57C1"/>
    <w:rsid w:val="00DF6399"/>
    <w:rsid w:val="00DF66C5"/>
    <w:rsid w:val="00DF7BAB"/>
    <w:rsid w:val="00E00ABF"/>
    <w:rsid w:val="00E01892"/>
    <w:rsid w:val="00E0228E"/>
    <w:rsid w:val="00E03DB2"/>
    <w:rsid w:val="00E03E2D"/>
    <w:rsid w:val="00E07F8F"/>
    <w:rsid w:val="00E10051"/>
    <w:rsid w:val="00E10464"/>
    <w:rsid w:val="00E10728"/>
    <w:rsid w:val="00E12F74"/>
    <w:rsid w:val="00E13896"/>
    <w:rsid w:val="00E15488"/>
    <w:rsid w:val="00E15BE3"/>
    <w:rsid w:val="00E161A3"/>
    <w:rsid w:val="00E16776"/>
    <w:rsid w:val="00E17CAE"/>
    <w:rsid w:val="00E20790"/>
    <w:rsid w:val="00E20FD6"/>
    <w:rsid w:val="00E21558"/>
    <w:rsid w:val="00E21978"/>
    <w:rsid w:val="00E228DF"/>
    <w:rsid w:val="00E23E37"/>
    <w:rsid w:val="00E24908"/>
    <w:rsid w:val="00E26A25"/>
    <w:rsid w:val="00E27563"/>
    <w:rsid w:val="00E27C0C"/>
    <w:rsid w:val="00E319E4"/>
    <w:rsid w:val="00E32518"/>
    <w:rsid w:val="00E3339E"/>
    <w:rsid w:val="00E3360D"/>
    <w:rsid w:val="00E361DB"/>
    <w:rsid w:val="00E37865"/>
    <w:rsid w:val="00E37C19"/>
    <w:rsid w:val="00E37EF6"/>
    <w:rsid w:val="00E407C1"/>
    <w:rsid w:val="00E40886"/>
    <w:rsid w:val="00E408F5"/>
    <w:rsid w:val="00E40EC3"/>
    <w:rsid w:val="00E40F13"/>
    <w:rsid w:val="00E4120B"/>
    <w:rsid w:val="00E413FF"/>
    <w:rsid w:val="00E43162"/>
    <w:rsid w:val="00E439BA"/>
    <w:rsid w:val="00E43F27"/>
    <w:rsid w:val="00E44D67"/>
    <w:rsid w:val="00E4573A"/>
    <w:rsid w:val="00E459A6"/>
    <w:rsid w:val="00E45F61"/>
    <w:rsid w:val="00E47239"/>
    <w:rsid w:val="00E47A95"/>
    <w:rsid w:val="00E5069D"/>
    <w:rsid w:val="00E50F01"/>
    <w:rsid w:val="00E51A37"/>
    <w:rsid w:val="00E520C8"/>
    <w:rsid w:val="00E56CF2"/>
    <w:rsid w:val="00E573EE"/>
    <w:rsid w:val="00E60382"/>
    <w:rsid w:val="00E63AA8"/>
    <w:rsid w:val="00E678BE"/>
    <w:rsid w:val="00E70442"/>
    <w:rsid w:val="00E73F6B"/>
    <w:rsid w:val="00E74D8C"/>
    <w:rsid w:val="00E751AD"/>
    <w:rsid w:val="00E752EA"/>
    <w:rsid w:val="00E77004"/>
    <w:rsid w:val="00E770A6"/>
    <w:rsid w:val="00E774F6"/>
    <w:rsid w:val="00E77D33"/>
    <w:rsid w:val="00E77DE6"/>
    <w:rsid w:val="00E80337"/>
    <w:rsid w:val="00E8090F"/>
    <w:rsid w:val="00E81CC8"/>
    <w:rsid w:val="00E83781"/>
    <w:rsid w:val="00E83D9F"/>
    <w:rsid w:val="00E859FD"/>
    <w:rsid w:val="00E85ED7"/>
    <w:rsid w:val="00E86856"/>
    <w:rsid w:val="00E87775"/>
    <w:rsid w:val="00E8778E"/>
    <w:rsid w:val="00E9081D"/>
    <w:rsid w:val="00E90AC2"/>
    <w:rsid w:val="00E90AF0"/>
    <w:rsid w:val="00E90C49"/>
    <w:rsid w:val="00E93799"/>
    <w:rsid w:val="00E93990"/>
    <w:rsid w:val="00E93CCE"/>
    <w:rsid w:val="00E9504C"/>
    <w:rsid w:val="00E96D06"/>
    <w:rsid w:val="00E97437"/>
    <w:rsid w:val="00E97728"/>
    <w:rsid w:val="00E97A67"/>
    <w:rsid w:val="00EA04BA"/>
    <w:rsid w:val="00EA1531"/>
    <w:rsid w:val="00EA203B"/>
    <w:rsid w:val="00EA24C7"/>
    <w:rsid w:val="00EA2789"/>
    <w:rsid w:val="00EA2BBD"/>
    <w:rsid w:val="00EA4690"/>
    <w:rsid w:val="00EA4833"/>
    <w:rsid w:val="00EA4F2F"/>
    <w:rsid w:val="00EA5926"/>
    <w:rsid w:val="00EA61BE"/>
    <w:rsid w:val="00EA721E"/>
    <w:rsid w:val="00EA7CBA"/>
    <w:rsid w:val="00EB54D3"/>
    <w:rsid w:val="00EB6059"/>
    <w:rsid w:val="00EB62DF"/>
    <w:rsid w:val="00EB6BAE"/>
    <w:rsid w:val="00EC05BD"/>
    <w:rsid w:val="00EC101A"/>
    <w:rsid w:val="00EC29F2"/>
    <w:rsid w:val="00EC389B"/>
    <w:rsid w:val="00EC5BE5"/>
    <w:rsid w:val="00ED115A"/>
    <w:rsid w:val="00ED1642"/>
    <w:rsid w:val="00ED1B2A"/>
    <w:rsid w:val="00ED419D"/>
    <w:rsid w:val="00ED4650"/>
    <w:rsid w:val="00ED4C94"/>
    <w:rsid w:val="00ED501C"/>
    <w:rsid w:val="00ED5296"/>
    <w:rsid w:val="00ED578D"/>
    <w:rsid w:val="00ED6636"/>
    <w:rsid w:val="00ED6965"/>
    <w:rsid w:val="00ED7D31"/>
    <w:rsid w:val="00ED7EF4"/>
    <w:rsid w:val="00EE008B"/>
    <w:rsid w:val="00EE0AA4"/>
    <w:rsid w:val="00EE10D3"/>
    <w:rsid w:val="00EE12BA"/>
    <w:rsid w:val="00EE27B8"/>
    <w:rsid w:val="00EE3008"/>
    <w:rsid w:val="00EE5B04"/>
    <w:rsid w:val="00EE680E"/>
    <w:rsid w:val="00EE6813"/>
    <w:rsid w:val="00EE78DF"/>
    <w:rsid w:val="00EE7BD5"/>
    <w:rsid w:val="00EF0117"/>
    <w:rsid w:val="00EF0E9D"/>
    <w:rsid w:val="00EF15A2"/>
    <w:rsid w:val="00EF1DC7"/>
    <w:rsid w:val="00EF1EA7"/>
    <w:rsid w:val="00EF241B"/>
    <w:rsid w:val="00EF280B"/>
    <w:rsid w:val="00EF34D9"/>
    <w:rsid w:val="00EF4270"/>
    <w:rsid w:val="00EF4EA7"/>
    <w:rsid w:val="00EF63AF"/>
    <w:rsid w:val="00EF66BF"/>
    <w:rsid w:val="00EF6F66"/>
    <w:rsid w:val="00F00505"/>
    <w:rsid w:val="00F007DA"/>
    <w:rsid w:val="00F0083E"/>
    <w:rsid w:val="00F018C4"/>
    <w:rsid w:val="00F02CEE"/>
    <w:rsid w:val="00F03933"/>
    <w:rsid w:val="00F058EA"/>
    <w:rsid w:val="00F07D4A"/>
    <w:rsid w:val="00F07E2A"/>
    <w:rsid w:val="00F1188B"/>
    <w:rsid w:val="00F11BAB"/>
    <w:rsid w:val="00F11CE8"/>
    <w:rsid w:val="00F1459D"/>
    <w:rsid w:val="00F146B4"/>
    <w:rsid w:val="00F1527E"/>
    <w:rsid w:val="00F16BD8"/>
    <w:rsid w:val="00F1735D"/>
    <w:rsid w:val="00F17A71"/>
    <w:rsid w:val="00F21B97"/>
    <w:rsid w:val="00F21C5A"/>
    <w:rsid w:val="00F21DD8"/>
    <w:rsid w:val="00F22507"/>
    <w:rsid w:val="00F22661"/>
    <w:rsid w:val="00F23219"/>
    <w:rsid w:val="00F2403B"/>
    <w:rsid w:val="00F25688"/>
    <w:rsid w:val="00F27505"/>
    <w:rsid w:val="00F27D4B"/>
    <w:rsid w:val="00F3120B"/>
    <w:rsid w:val="00F31339"/>
    <w:rsid w:val="00F31416"/>
    <w:rsid w:val="00F31611"/>
    <w:rsid w:val="00F31751"/>
    <w:rsid w:val="00F32A11"/>
    <w:rsid w:val="00F32FC3"/>
    <w:rsid w:val="00F33847"/>
    <w:rsid w:val="00F35CDD"/>
    <w:rsid w:val="00F3622A"/>
    <w:rsid w:val="00F36FA7"/>
    <w:rsid w:val="00F40184"/>
    <w:rsid w:val="00F419AE"/>
    <w:rsid w:val="00F42B25"/>
    <w:rsid w:val="00F42B7E"/>
    <w:rsid w:val="00F42C5B"/>
    <w:rsid w:val="00F433DA"/>
    <w:rsid w:val="00F456CA"/>
    <w:rsid w:val="00F45A98"/>
    <w:rsid w:val="00F47CF1"/>
    <w:rsid w:val="00F501F8"/>
    <w:rsid w:val="00F53CF3"/>
    <w:rsid w:val="00F53F17"/>
    <w:rsid w:val="00F55BD1"/>
    <w:rsid w:val="00F5675F"/>
    <w:rsid w:val="00F56B9A"/>
    <w:rsid w:val="00F56FAA"/>
    <w:rsid w:val="00F573F8"/>
    <w:rsid w:val="00F57924"/>
    <w:rsid w:val="00F57C1B"/>
    <w:rsid w:val="00F61004"/>
    <w:rsid w:val="00F6114C"/>
    <w:rsid w:val="00F614BF"/>
    <w:rsid w:val="00F62171"/>
    <w:rsid w:val="00F63834"/>
    <w:rsid w:val="00F6461E"/>
    <w:rsid w:val="00F65850"/>
    <w:rsid w:val="00F666E5"/>
    <w:rsid w:val="00F66DDB"/>
    <w:rsid w:val="00F70457"/>
    <w:rsid w:val="00F71200"/>
    <w:rsid w:val="00F713DE"/>
    <w:rsid w:val="00F7197F"/>
    <w:rsid w:val="00F719A3"/>
    <w:rsid w:val="00F72C24"/>
    <w:rsid w:val="00F73418"/>
    <w:rsid w:val="00F756A0"/>
    <w:rsid w:val="00F76D3B"/>
    <w:rsid w:val="00F76E5C"/>
    <w:rsid w:val="00F77BF4"/>
    <w:rsid w:val="00F80CBC"/>
    <w:rsid w:val="00F81620"/>
    <w:rsid w:val="00F83A2C"/>
    <w:rsid w:val="00F83BDB"/>
    <w:rsid w:val="00F845C0"/>
    <w:rsid w:val="00F85AD8"/>
    <w:rsid w:val="00F867F9"/>
    <w:rsid w:val="00F86962"/>
    <w:rsid w:val="00F907FC"/>
    <w:rsid w:val="00F9147A"/>
    <w:rsid w:val="00F93870"/>
    <w:rsid w:val="00F93C03"/>
    <w:rsid w:val="00F93FCA"/>
    <w:rsid w:val="00F945D5"/>
    <w:rsid w:val="00F96ADE"/>
    <w:rsid w:val="00FA20D7"/>
    <w:rsid w:val="00FA2222"/>
    <w:rsid w:val="00FA2974"/>
    <w:rsid w:val="00FA2E1D"/>
    <w:rsid w:val="00FA4FF8"/>
    <w:rsid w:val="00FA5E64"/>
    <w:rsid w:val="00FA65F5"/>
    <w:rsid w:val="00FA6DF4"/>
    <w:rsid w:val="00FA789C"/>
    <w:rsid w:val="00FB141F"/>
    <w:rsid w:val="00FB3D8A"/>
    <w:rsid w:val="00FB46D2"/>
    <w:rsid w:val="00FB492A"/>
    <w:rsid w:val="00FB4C9E"/>
    <w:rsid w:val="00FB537A"/>
    <w:rsid w:val="00FB61E3"/>
    <w:rsid w:val="00FB6F17"/>
    <w:rsid w:val="00FB7014"/>
    <w:rsid w:val="00FB725D"/>
    <w:rsid w:val="00FB7652"/>
    <w:rsid w:val="00FC41EC"/>
    <w:rsid w:val="00FC4485"/>
    <w:rsid w:val="00FC4F25"/>
    <w:rsid w:val="00FC544B"/>
    <w:rsid w:val="00FC6C34"/>
    <w:rsid w:val="00FC6F72"/>
    <w:rsid w:val="00FC7D91"/>
    <w:rsid w:val="00FD02E9"/>
    <w:rsid w:val="00FD151F"/>
    <w:rsid w:val="00FD1542"/>
    <w:rsid w:val="00FD2955"/>
    <w:rsid w:val="00FD5537"/>
    <w:rsid w:val="00FD57C7"/>
    <w:rsid w:val="00FD581C"/>
    <w:rsid w:val="00FD5D67"/>
    <w:rsid w:val="00FD63DC"/>
    <w:rsid w:val="00FD649A"/>
    <w:rsid w:val="00FD7231"/>
    <w:rsid w:val="00FE42CD"/>
    <w:rsid w:val="00FE4C50"/>
    <w:rsid w:val="00FE7A70"/>
    <w:rsid w:val="00FE7B5C"/>
    <w:rsid w:val="00FF04C0"/>
    <w:rsid w:val="00FF1C84"/>
    <w:rsid w:val="00FF1CB0"/>
    <w:rsid w:val="00FF1DFF"/>
    <w:rsid w:val="00FF21E9"/>
    <w:rsid w:val="00FF2512"/>
    <w:rsid w:val="00FF4E73"/>
    <w:rsid w:val="00FF6347"/>
    <w:rsid w:val="00FF7F0C"/>
    <w:rsid w:val="06630F66"/>
    <w:rsid w:val="06EE36D5"/>
    <w:rsid w:val="07033F06"/>
    <w:rsid w:val="0986E558"/>
    <w:rsid w:val="09A70046"/>
    <w:rsid w:val="0C37E834"/>
    <w:rsid w:val="0FF0C94F"/>
    <w:rsid w:val="12558207"/>
    <w:rsid w:val="13286A11"/>
    <w:rsid w:val="13B88CDC"/>
    <w:rsid w:val="13F15268"/>
    <w:rsid w:val="14785195"/>
    <w:rsid w:val="1552C5B6"/>
    <w:rsid w:val="1728F32A"/>
    <w:rsid w:val="1768EDA3"/>
    <w:rsid w:val="179F47CA"/>
    <w:rsid w:val="17ED7B9A"/>
    <w:rsid w:val="19393F6A"/>
    <w:rsid w:val="1997AB95"/>
    <w:rsid w:val="19B0CCF9"/>
    <w:rsid w:val="1BBEE2C9"/>
    <w:rsid w:val="1CCA8E09"/>
    <w:rsid w:val="1CDDEEBF"/>
    <w:rsid w:val="2020C52E"/>
    <w:rsid w:val="20E2A234"/>
    <w:rsid w:val="2133A171"/>
    <w:rsid w:val="25BA565F"/>
    <w:rsid w:val="27402DFB"/>
    <w:rsid w:val="275626C0"/>
    <w:rsid w:val="29A7FDAA"/>
    <w:rsid w:val="2C7E04A2"/>
    <w:rsid w:val="2CED5DA7"/>
    <w:rsid w:val="2E6C026E"/>
    <w:rsid w:val="2FEFCD8C"/>
    <w:rsid w:val="32DFB256"/>
    <w:rsid w:val="340B3D98"/>
    <w:rsid w:val="36F8A7F4"/>
    <w:rsid w:val="37AEEAE1"/>
    <w:rsid w:val="39D23060"/>
    <w:rsid w:val="3C5B3909"/>
    <w:rsid w:val="3D607C22"/>
    <w:rsid w:val="3D65E698"/>
    <w:rsid w:val="3DA943D3"/>
    <w:rsid w:val="3F4DEB60"/>
    <w:rsid w:val="4133470B"/>
    <w:rsid w:val="42B18D2A"/>
    <w:rsid w:val="4369FBCF"/>
    <w:rsid w:val="441F4D8C"/>
    <w:rsid w:val="45C63634"/>
    <w:rsid w:val="46B21643"/>
    <w:rsid w:val="4757B6C2"/>
    <w:rsid w:val="47773542"/>
    <w:rsid w:val="4B801282"/>
    <w:rsid w:val="4FD3738A"/>
    <w:rsid w:val="51233637"/>
    <w:rsid w:val="529F4955"/>
    <w:rsid w:val="52DBAE5D"/>
    <w:rsid w:val="5477D366"/>
    <w:rsid w:val="551DBDD9"/>
    <w:rsid w:val="55DE6C66"/>
    <w:rsid w:val="568AD498"/>
    <w:rsid w:val="56DF49D9"/>
    <w:rsid w:val="57E3F69A"/>
    <w:rsid w:val="5ED80DE5"/>
    <w:rsid w:val="5F2A9ED5"/>
    <w:rsid w:val="5F379B8C"/>
    <w:rsid w:val="67D00839"/>
    <w:rsid w:val="6A5F7E9F"/>
    <w:rsid w:val="6C945716"/>
    <w:rsid w:val="6C9D38ED"/>
    <w:rsid w:val="6E826DEE"/>
    <w:rsid w:val="6F6FA53D"/>
    <w:rsid w:val="7121B4D8"/>
    <w:rsid w:val="723AB043"/>
    <w:rsid w:val="76148CBE"/>
    <w:rsid w:val="76313345"/>
    <w:rsid w:val="7CD17F42"/>
    <w:rsid w:val="7D474E27"/>
    <w:rsid w:val="7DC1315F"/>
    <w:rsid w:val="7F7DD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CCA33"/>
  <w15:chartTrackingRefBased/>
  <w15:docId w15:val="{C2017198-A259-42B4-8DBC-43DBC475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pf0">
    <w:name w:val="pf0"/>
    <w:basedOn w:val="Standard"/>
    <w:rsid w:val="00126A8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Absatz-Standardschriftart"/>
    <w:rsid w:val="00126A82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7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2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4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9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8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a9395d7c3074d6fdfe2e75c755e58772">
  <xsd:schema xmlns:xsd="http://www.w3.org/2001/XMLSchema" xmlns:xs="http://www.w3.org/2001/XMLSchema" xmlns:p="http://schemas.microsoft.com/office/2006/metadata/properties" xmlns:ns2="36511b39-d618-4030-988a-b42f44e55749" xmlns:ns3="bf2fcf71-2ab9-4dcb-aafb-8f36f3e4edfa" xmlns:ns4="4783a32a-f1c2-464e-9d86-52b6d0d47efa" targetNamespace="http://schemas.microsoft.com/office/2006/metadata/properties" ma:root="true" ma:fieldsID="ba2c449e4eb8e760ea9454d751b69108" ns2:_="" ns3:_="" ns4:_="">
    <xsd:import namespace="36511b39-d618-4030-988a-b42f44e55749"/>
    <xsd:import namespace="bf2fcf71-2ab9-4dcb-aafb-8f36f3e4edfa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83a32a-f1c2-464e-9d86-52b6d0d47efa">
      <UserInfo>
        <DisplayName>Thiel, Daniel</DisplayName>
        <AccountId>5631</AccountId>
        <AccountType/>
      </UserInfo>
      <UserInfo>
        <DisplayName>Geest, Tim</DisplayName>
        <AccountId>3218</AccountId>
        <AccountType/>
      </UserInfo>
    </SharedWithUsers>
    <TaxCatchAll xmlns="bf2fcf71-2ab9-4dcb-aafb-8f36f3e4edfa" xsi:nil="true"/>
    <lcf76f155ced4ddcb4097134ff3c332f xmlns="36511b39-d618-4030-988a-b42f44e5574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278AA1-EF6A-4A89-816B-F8460E8F8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4783a32a-f1c2-464e-9d86-52b6d0d47efa"/>
    <ds:schemaRef ds:uri="bf2fcf71-2ab9-4dcb-aafb-8f36f3e4edfa"/>
    <ds:schemaRef ds:uri="36511b39-d618-4030-988a-b42f44e55749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0204d387-5472-469f-9aa0-8749b6bfcc4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Schmidt</dc:creator>
  <cp:keywords/>
  <cp:lastModifiedBy>Herrmann, Lucie</cp:lastModifiedBy>
  <cp:revision>44</cp:revision>
  <dcterms:created xsi:type="dcterms:W3CDTF">2025-04-17T11:57:00Z</dcterms:created>
  <dcterms:modified xsi:type="dcterms:W3CDTF">2025-05-27T12:02:00Z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</Properties>
</file>